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ADB" w:rsidRPr="00F2699F" w:rsidRDefault="00F22ADB" w:rsidP="00F22ADB">
      <w:pPr>
        <w:spacing w:after="0" w:line="240" w:lineRule="auto"/>
        <w:ind w:left="2694"/>
        <w:jc w:val="both"/>
        <w:rPr>
          <w:rFonts w:ascii="Arial" w:eastAsia="Times New Roman" w:hAnsi="Arial" w:cs="Arial"/>
          <w:b/>
          <w:bCs/>
          <w:color w:val="000000"/>
          <w:sz w:val="28"/>
          <w:szCs w:val="28"/>
          <w:lang w:eastAsia="es-MX"/>
        </w:rPr>
      </w:pPr>
      <w:r w:rsidRPr="00F2699F">
        <w:rPr>
          <w:rFonts w:ascii="Arial" w:eastAsia="Times New Roman" w:hAnsi="Arial" w:cs="Arial"/>
          <w:b/>
          <w:bCs/>
          <w:color w:val="000000"/>
          <w:sz w:val="28"/>
          <w:szCs w:val="28"/>
          <w:lang w:eastAsia="es-MX"/>
        </w:rPr>
        <w:t xml:space="preserve">JUICIO </w:t>
      </w:r>
      <w:r w:rsidR="004A0424" w:rsidRPr="00F2699F">
        <w:rPr>
          <w:rFonts w:ascii="Arial" w:eastAsia="Times New Roman" w:hAnsi="Arial" w:cs="Arial"/>
          <w:b/>
          <w:bCs/>
          <w:color w:val="000000"/>
          <w:sz w:val="28"/>
          <w:szCs w:val="28"/>
          <w:lang w:eastAsia="es-MX"/>
        </w:rPr>
        <w:t xml:space="preserve">ELECTORAL </w:t>
      </w:r>
    </w:p>
    <w:p w:rsidR="004A0424" w:rsidRPr="00F2699F" w:rsidRDefault="004A0424" w:rsidP="00F22ADB">
      <w:pPr>
        <w:spacing w:after="0" w:line="240" w:lineRule="auto"/>
        <w:ind w:left="2694"/>
        <w:jc w:val="both"/>
        <w:rPr>
          <w:rFonts w:ascii="Arial" w:eastAsia="Times New Roman" w:hAnsi="Arial" w:cs="Arial"/>
          <w:sz w:val="28"/>
          <w:szCs w:val="28"/>
          <w:lang w:eastAsia="es-ES"/>
        </w:rPr>
      </w:pPr>
    </w:p>
    <w:p w:rsidR="00F22ADB" w:rsidRPr="00F2699F" w:rsidRDefault="00F22ADB" w:rsidP="00F22ADB">
      <w:pPr>
        <w:spacing w:after="0" w:line="240" w:lineRule="auto"/>
        <w:ind w:left="2694"/>
        <w:jc w:val="both"/>
        <w:rPr>
          <w:rFonts w:ascii="Arial" w:eastAsia="Times New Roman" w:hAnsi="Arial" w:cs="Arial"/>
          <w:bCs/>
          <w:color w:val="000000"/>
          <w:sz w:val="28"/>
          <w:szCs w:val="28"/>
          <w:lang w:eastAsia="es-MX"/>
        </w:rPr>
      </w:pPr>
      <w:r w:rsidRPr="00F2699F">
        <w:rPr>
          <w:rFonts w:ascii="Arial" w:eastAsia="Times New Roman" w:hAnsi="Arial" w:cs="Arial"/>
          <w:b/>
          <w:bCs/>
          <w:color w:val="000000"/>
          <w:sz w:val="28"/>
          <w:szCs w:val="28"/>
          <w:lang w:eastAsia="es-MX"/>
        </w:rPr>
        <w:t xml:space="preserve">EXPEDIENTE: </w:t>
      </w:r>
      <w:r w:rsidR="0030046F" w:rsidRPr="00F2699F">
        <w:rPr>
          <w:rFonts w:ascii="Arial" w:eastAsia="Times New Roman" w:hAnsi="Arial" w:cs="Arial"/>
          <w:bCs/>
          <w:color w:val="000000"/>
          <w:sz w:val="28"/>
          <w:szCs w:val="28"/>
          <w:lang w:eastAsia="es-MX"/>
        </w:rPr>
        <w:t>TECDMX-J</w:t>
      </w:r>
      <w:r w:rsidR="00445CE4" w:rsidRPr="00F2699F">
        <w:rPr>
          <w:rFonts w:ascii="Arial" w:eastAsia="Times New Roman" w:hAnsi="Arial" w:cs="Arial"/>
          <w:bCs/>
          <w:color w:val="000000"/>
          <w:sz w:val="28"/>
          <w:szCs w:val="28"/>
          <w:lang w:eastAsia="es-MX"/>
        </w:rPr>
        <w:t>EL-</w:t>
      </w:r>
      <w:r w:rsidR="00992813" w:rsidRPr="00F2699F">
        <w:rPr>
          <w:rFonts w:ascii="Arial" w:eastAsia="Times New Roman" w:hAnsi="Arial" w:cs="Arial"/>
          <w:bCs/>
          <w:color w:val="000000"/>
          <w:sz w:val="28"/>
          <w:szCs w:val="28"/>
          <w:lang w:eastAsia="es-MX"/>
        </w:rPr>
        <w:t>105</w:t>
      </w:r>
      <w:r w:rsidRPr="00F2699F">
        <w:rPr>
          <w:rFonts w:ascii="Arial" w:eastAsia="Times New Roman" w:hAnsi="Arial" w:cs="Arial"/>
          <w:bCs/>
          <w:color w:val="000000"/>
          <w:sz w:val="28"/>
          <w:szCs w:val="28"/>
          <w:lang w:eastAsia="es-MX"/>
        </w:rPr>
        <w:t>/201</w:t>
      </w:r>
      <w:r w:rsidR="00992813" w:rsidRPr="00F2699F">
        <w:rPr>
          <w:rFonts w:ascii="Arial" w:eastAsia="Times New Roman" w:hAnsi="Arial" w:cs="Arial"/>
          <w:bCs/>
          <w:color w:val="000000"/>
          <w:sz w:val="28"/>
          <w:szCs w:val="28"/>
          <w:lang w:eastAsia="es-MX"/>
        </w:rPr>
        <w:t>9</w:t>
      </w:r>
    </w:p>
    <w:p w:rsidR="00F22ADB" w:rsidRPr="00F2699F" w:rsidRDefault="00F22ADB" w:rsidP="00F22ADB">
      <w:pPr>
        <w:spacing w:after="0" w:line="240" w:lineRule="auto"/>
        <w:ind w:left="2694"/>
        <w:jc w:val="both"/>
        <w:rPr>
          <w:rFonts w:ascii="Arial" w:eastAsia="Times New Roman" w:hAnsi="Arial" w:cs="Arial"/>
          <w:bCs/>
          <w:color w:val="000000"/>
          <w:sz w:val="28"/>
          <w:szCs w:val="28"/>
          <w:lang w:eastAsia="es-MX"/>
        </w:rPr>
      </w:pPr>
    </w:p>
    <w:p w:rsidR="00445CE4" w:rsidRPr="00F2699F" w:rsidRDefault="00F22ADB" w:rsidP="00F22ADB">
      <w:pPr>
        <w:spacing w:after="0" w:line="240" w:lineRule="auto"/>
        <w:ind w:left="2694"/>
        <w:jc w:val="both"/>
        <w:rPr>
          <w:rFonts w:ascii="Arial" w:eastAsia="Times New Roman" w:hAnsi="Arial" w:cs="Arial"/>
          <w:sz w:val="28"/>
          <w:szCs w:val="28"/>
          <w:lang w:eastAsia="es-ES"/>
        </w:rPr>
      </w:pPr>
      <w:r w:rsidRPr="00F2699F">
        <w:rPr>
          <w:rFonts w:ascii="Arial" w:eastAsia="Times New Roman" w:hAnsi="Arial" w:cs="Arial"/>
          <w:b/>
          <w:sz w:val="28"/>
          <w:szCs w:val="28"/>
          <w:lang w:eastAsia="es-ES"/>
        </w:rPr>
        <w:t>PARTE ACTORA:</w:t>
      </w:r>
      <w:r w:rsidRPr="00F2699F">
        <w:rPr>
          <w:rFonts w:ascii="Arial" w:eastAsia="Times New Roman" w:hAnsi="Arial" w:cs="Arial"/>
          <w:sz w:val="28"/>
          <w:szCs w:val="28"/>
          <w:lang w:eastAsia="es-ES"/>
        </w:rPr>
        <w:t xml:space="preserve"> </w:t>
      </w:r>
      <w:r w:rsidR="00992813" w:rsidRPr="00F2699F">
        <w:rPr>
          <w:rFonts w:ascii="Arial" w:eastAsia="Times New Roman" w:hAnsi="Arial" w:cs="Arial"/>
          <w:sz w:val="28"/>
          <w:szCs w:val="28"/>
          <w:lang w:eastAsia="es-ES"/>
        </w:rPr>
        <w:t>MARIANA FLORES REYNOSO</w:t>
      </w:r>
    </w:p>
    <w:p w:rsidR="00656976" w:rsidRPr="00F2699F" w:rsidRDefault="00656976" w:rsidP="00F22ADB">
      <w:pPr>
        <w:spacing w:after="0" w:line="240" w:lineRule="auto"/>
        <w:ind w:left="2694"/>
        <w:jc w:val="both"/>
        <w:rPr>
          <w:rFonts w:ascii="Arial" w:eastAsia="Times New Roman" w:hAnsi="Arial" w:cs="Arial"/>
          <w:sz w:val="28"/>
          <w:szCs w:val="28"/>
          <w:lang w:eastAsia="es-ES"/>
        </w:rPr>
      </w:pPr>
    </w:p>
    <w:p w:rsidR="00651AC8" w:rsidRPr="00F2699F" w:rsidRDefault="0030046F" w:rsidP="00651AC8">
      <w:pPr>
        <w:spacing w:after="0" w:line="240" w:lineRule="auto"/>
        <w:ind w:left="2694"/>
        <w:jc w:val="both"/>
        <w:rPr>
          <w:rFonts w:ascii="Arial" w:eastAsia="Times New Roman" w:hAnsi="Arial" w:cs="Arial"/>
          <w:bCs/>
          <w:color w:val="000000"/>
          <w:sz w:val="28"/>
          <w:szCs w:val="28"/>
          <w:lang w:val="es-MX" w:eastAsia="es-ES"/>
        </w:rPr>
      </w:pPr>
      <w:r w:rsidRPr="00F2699F">
        <w:rPr>
          <w:rFonts w:ascii="Arial" w:eastAsia="Times New Roman" w:hAnsi="Arial" w:cs="Arial"/>
          <w:b/>
          <w:bCs/>
          <w:color w:val="000000"/>
          <w:sz w:val="28"/>
          <w:szCs w:val="28"/>
          <w:lang w:eastAsia="es-ES"/>
        </w:rPr>
        <w:t>AUTORIDAD</w:t>
      </w:r>
      <w:r w:rsidR="00B54D10" w:rsidRPr="00F2699F">
        <w:rPr>
          <w:rFonts w:ascii="Arial" w:eastAsia="Times New Roman" w:hAnsi="Arial" w:cs="Arial"/>
          <w:b/>
          <w:bCs/>
          <w:color w:val="000000"/>
          <w:sz w:val="28"/>
          <w:szCs w:val="28"/>
          <w:lang w:eastAsia="es-ES"/>
        </w:rPr>
        <w:t>E</w:t>
      </w:r>
      <w:r w:rsidR="00651AC8" w:rsidRPr="00F2699F">
        <w:rPr>
          <w:rFonts w:ascii="Arial" w:eastAsia="Times New Roman" w:hAnsi="Arial" w:cs="Arial"/>
          <w:b/>
          <w:bCs/>
          <w:color w:val="000000"/>
          <w:sz w:val="28"/>
          <w:szCs w:val="28"/>
          <w:lang w:eastAsia="es-ES"/>
        </w:rPr>
        <w:t>S</w:t>
      </w:r>
      <w:r w:rsidRPr="00F2699F">
        <w:rPr>
          <w:rFonts w:ascii="Arial" w:eastAsia="Times New Roman" w:hAnsi="Arial" w:cs="Arial"/>
          <w:b/>
          <w:bCs/>
          <w:color w:val="000000"/>
          <w:sz w:val="28"/>
          <w:szCs w:val="28"/>
          <w:lang w:eastAsia="es-ES"/>
        </w:rPr>
        <w:t xml:space="preserve"> RESPONSABLE</w:t>
      </w:r>
      <w:r w:rsidR="00651AC8" w:rsidRPr="00F2699F">
        <w:rPr>
          <w:rFonts w:ascii="Arial" w:eastAsia="Times New Roman" w:hAnsi="Arial" w:cs="Arial"/>
          <w:b/>
          <w:bCs/>
          <w:color w:val="000000"/>
          <w:sz w:val="28"/>
          <w:szCs w:val="28"/>
          <w:lang w:eastAsia="es-ES"/>
        </w:rPr>
        <w:t>S</w:t>
      </w:r>
      <w:r w:rsidRPr="00F2699F">
        <w:rPr>
          <w:rFonts w:ascii="Arial" w:eastAsia="Times New Roman" w:hAnsi="Arial" w:cs="Arial"/>
          <w:b/>
          <w:bCs/>
          <w:color w:val="000000"/>
          <w:sz w:val="28"/>
          <w:szCs w:val="28"/>
          <w:lang w:eastAsia="es-ES"/>
        </w:rPr>
        <w:t xml:space="preserve">: </w:t>
      </w:r>
      <w:r w:rsidR="00651AC8" w:rsidRPr="00F2699F">
        <w:rPr>
          <w:rFonts w:ascii="Arial" w:eastAsia="Times New Roman" w:hAnsi="Arial" w:cs="Arial"/>
          <w:bCs/>
          <w:color w:val="000000"/>
          <w:sz w:val="28"/>
          <w:szCs w:val="28"/>
          <w:lang w:val="es-MX" w:eastAsia="es-ES"/>
        </w:rPr>
        <w:t>CONSEJO GENERAL;</w:t>
      </w:r>
      <w:r w:rsidR="00651AC8" w:rsidRPr="00F2699F">
        <w:rPr>
          <w:rFonts w:ascii="Arial" w:eastAsia="Times New Roman" w:hAnsi="Arial" w:cs="Arial"/>
          <w:b/>
          <w:bCs/>
          <w:color w:val="000000"/>
          <w:sz w:val="28"/>
          <w:szCs w:val="28"/>
          <w:lang w:val="es-MX" w:eastAsia="es-ES"/>
        </w:rPr>
        <w:t xml:space="preserve"> </w:t>
      </w:r>
      <w:r w:rsidR="00651AC8" w:rsidRPr="00F2699F">
        <w:rPr>
          <w:rFonts w:ascii="Arial" w:eastAsia="Times New Roman" w:hAnsi="Arial" w:cs="Arial"/>
          <w:bCs/>
          <w:color w:val="000000"/>
          <w:sz w:val="28"/>
          <w:szCs w:val="28"/>
          <w:lang w:val="es-MX" w:eastAsia="es-ES"/>
        </w:rPr>
        <w:t>JUNTA ADMINISTRATIVA; UNIDAD TÉCNICA DEL CENTRO DE FORMACIÓN Y DESARROLLO; UNIDAD TÉCNICA DE ASUNTOS JURÍDICOS Y CONTRALORÍA INTERNA, TODOS DEL INSTITUTO ELECTORAL DE LA CIUDAD DE MÉXICO</w:t>
      </w:r>
    </w:p>
    <w:p w:rsidR="00F22ADB" w:rsidRPr="00F2699F" w:rsidRDefault="00F22ADB" w:rsidP="00F22ADB">
      <w:pPr>
        <w:spacing w:after="0" w:line="240" w:lineRule="auto"/>
        <w:ind w:left="2694"/>
        <w:jc w:val="both"/>
        <w:rPr>
          <w:rFonts w:ascii="Arial" w:eastAsia="Times New Roman" w:hAnsi="Arial" w:cs="Arial"/>
          <w:sz w:val="28"/>
          <w:szCs w:val="28"/>
          <w:lang w:eastAsia="es-ES"/>
        </w:rPr>
      </w:pPr>
    </w:p>
    <w:p w:rsidR="00F22ADB" w:rsidRPr="00F2699F" w:rsidRDefault="00F22ADB" w:rsidP="00F22ADB">
      <w:pPr>
        <w:spacing w:after="0" w:line="240" w:lineRule="auto"/>
        <w:ind w:left="2694"/>
        <w:jc w:val="both"/>
        <w:rPr>
          <w:rFonts w:ascii="Arial" w:eastAsia="Times New Roman" w:hAnsi="Arial" w:cs="Arial"/>
          <w:bCs/>
          <w:color w:val="000000"/>
          <w:sz w:val="28"/>
          <w:szCs w:val="28"/>
          <w:lang w:eastAsia="es-MX"/>
        </w:rPr>
      </w:pPr>
      <w:r w:rsidRPr="00F2699F">
        <w:rPr>
          <w:rFonts w:ascii="Arial" w:eastAsia="Times New Roman" w:hAnsi="Arial" w:cs="Arial"/>
          <w:b/>
          <w:bCs/>
          <w:color w:val="000000"/>
          <w:sz w:val="28"/>
          <w:szCs w:val="28"/>
          <w:lang w:eastAsia="es-ES"/>
        </w:rPr>
        <w:t>MAGISTRADA PONENTE:</w:t>
      </w:r>
      <w:r w:rsidRPr="00F2699F">
        <w:rPr>
          <w:rFonts w:ascii="Arial" w:eastAsia="Times New Roman" w:hAnsi="Arial" w:cs="Arial"/>
          <w:bCs/>
          <w:color w:val="000000"/>
          <w:sz w:val="28"/>
          <w:szCs w:val="28"/>
          <w:lang w:eastAsia="es-MX"/>
        </w:rPr>
        <w:t xml:space="preserve"> MARTHA ALEJANDRA CHÁVEZ CAMARENA </w:t>
      </w:r>
    </w:p>
    <w:p w:rsidR="00F22ADB" w:rsidRPr="00F2699F" w:rsidRDefault="00F22ADB" w:rsidP="00F22ADB">
      <w:pPr>
        <w:spacing w:after="0" w:line="240" w:lineRule="auto"/>
        <w:ind w:left="2694"/>
        <w:jc w:val="both"/>
        <w:rPr>
          <w:rFonts w:ascii="Arial" w:eastAsia="Times New Roman" w:hAnsi="Arial" w:cs="Arial"/>
          <w:sz w:val="28"/>
          <w:szCs w:val="28"/>
          <w:lang w:eastAsia="es-ES"/>
        </w:rPr>
      </w:pPr>
    </w:p>
    <w:p w:rsidR="00DB781D" w:rsidRPr="00F2699F" w:rsidRDefault="0011502B" w:rsidP="00F22ADB">
      <w:pPr>
        <w:spacing w:after="0" w:line="240" w:lineRule="auto"/>
        <w:ind w:left="2694" w:right="-91"/>
        <w:jc w:val="both"/>
        <w:rPr>
          <w:rFonts w:ascii="Arial" w:eastAsia="Times New Roman" w:hAnsi="Arial" w:cs="Arial"/>
          <w:sz w:val="28"/>
          <w:szCs w:val="28"/>
          <w:lang w:eastAsia="es-ES"/>
        </w:rPr>
      </w:pPr>
      <w:r w:rsidRPr="00F2699F">
        <w:rPr>
          <w:rFonts w:ascii="Arial" w:eastAsia="Times New Roman" w:hAnsi="Arial" w:cs="Arial"/>
          <w:b/>
          <w:bCs/>
          <w:sz w:val="28"/>
          <w:szCs w:val="28"/>
          <w:lang w:eastAsia="es-ES"/>
        </w:rPr>
        <w:t>SECRETARI</w:t>
      </w:r>
      <w:r w:rsidR="005338E7" w:rsidRPr="00F2699F">
        <w:rPr>
          <w:rFonts w:ascii="Arial" w:eastAsia="Times New Roman" w:hAnsi="Arial" w:cs="Arial"/>
          <w:b/>
          <w:bCs/>
          <w:sz w:val="28"/>
          <w:szCs w:val="28"/>
          <w:lang w:eastAsia="es-ES"/>
        </w:rPr>
        <w:t>ADO</w:t>
      </w:r>
      <w:r w:rsidR="00F22ADB" w:rsidRPr="00F2699F">
        <w:rPr>
          <w:rFonts w:ascii="Arial" w:eastAsia="Times New Roman" w:hAnsi="Arial" w:cs="Arial"/>
          <w:b/>
          <w:bCs/>
          <w:sz w:val="28"/>
          <w:szCs w:val="28"/>
          <w:lang w:eastAsia="es-ES"/>
        </w:rPr>
        <w:t xml:space="preserve">: </w:t>
      </w:r>
      <w:r w:rsidR="00651AC8" w:rsidRPr="00F2699F">
        <w:rPr>
          <w:rFonts w:ascii="Arial" w:eastAsia="Times New Roman" w:hAnsi="Arial" w:cs="Arial"/>
          <w:bCs/>
          <w:color w:val="000000"/>
          <w:sz w:val="28"/>
          <w:szCs w:val="28"/>
          <w:lang w:eastAsia="es-MX"/>
        </w:rPr>
        <w:t>JUAN CARLOS CHÁVEZ GÓMEZ</w:t>
      </w:r>
      <w:r w:rsidR="005338E7" w:rsidRPr="00F2699F">
        <w:rPr>
          <w:rFonts w:ascii="Arial" w:eastAsia="Times New Roman" w:hAnsi="Arial" w:cs="Arial"/>
          <w:bCs/>
          <w:color w:val="000000"/>
          <w:sz w:val="28"/>
          <w:szCs w:val="28"/>
          <w:lang w:eastAsia="es-MX"/>
        </w:rPr>
        <w:t xml:space="preserve"> Y PAOLA CASSANDRA VERAZAS RICO</w:t>
      </w:r>
      <w:r w:rsidR="00E218D8" w:rsidRPr="00F2699F">
        <w:rPr>
          <w:rFonts w:ascii="Arial" w:eastAsia="Times New Roman" w:hAnsi="Arial" w:cs="Arial"/>
          <w:bCs/>
          <w:color w:val="000000"/>
          <w:sz w:val="28"/>
          <w:szCs w:val="28"/>
          <w:lang w:eastAsia="es-MX"/>
        </w:rPr>
        <w:t>.</w:t>
      </w:r>
    </w:p>
    <w:p w:rsidR="00DB781D" w:rsidRPr="00F2699F" w:rsidRDefault="00DB781D" w:rsidP="00F22ADB">
      <w:pPr>
        <w:spacing w:after="0" w:line="240" w:lineRule="auto"/>
        <w:ind w:left="2694" w:right="-91"/>
        <w:jc w:val="both"/>
        <w:rPr>
          <w:rFonts w:ascii="Arial" w:eastAsia="Times New Roman" w:hAnsi="Arial" w:cs="Arial"/>
          <w:sz w:val="28"/>
          <w:szCs w:val="28"/>
          <w:lang w:eastAsia="es-ES"/>
        </w:rPr>
      </w:pPr>
    </w:p>
    <w:p w:rsidR="00F22ADB" w:rsidRPr="00F2699F" w:rsidRDefault="00F22ADB" w:rsidP="00DB781D">
      <w:pPr>
        <w:spacing w:after="0" w:line="360" w:lineRule="auto"/>
        <w:jc w:val="both"/>
        <w:rPr>
          <w:rFonts w:ascii="Arial" w:eastAsia="Times New Roman" w:hAnsi="Arial" w:cs="Arial"/>
          <w:sz w:val="28"/>
          <w:szCs w:val="28"/>
          <w:lang w:eastAsia="es-ES"/>
        </w:rPr>
      </w:pPr>
      <w:r w:rsidRPr="00F2699F">
        <w:rPr>
          <w:rFonts w:ascii="Arial" w:eastAsia="Times New Roman" w:hAnsi="Arial" w:cs="Arial"/>
          <w:sz w:val="28"/>
          <w:szCs w:val="28"/>
          <w:lang w:eastAsia="es-ES"/>
        </w:rPr>
        <w:t>Ciudad de México, a</w:t>
      </w:r>
      <w:r w:rsidR="0074039B" w:rsidRPr="00F2699F">
        <w:rPr>
          <w:rFonts w:ascii="Arial" w:eastAsia="Times New Roman" w:hAnsi="Arial" w:cs="Arial"/>
          <w:sz w:val="28"/>
          <w:szCs w:val="28"/>
          <w:lang w:eastAsia="es-ES"/>
        </w:rPr>
        <w:t xml:space="preserve"> </w:t>
      </w:r>
      <w:r w:rsidR="009C3BD6">
        <w:rPr>
          <w:rFonts w:ascii="Arial" w:eastAsia="Times New Roman" w:hAnsi="Arial" w:cs="Arial"/>
          <w:sz w:val="28"/>
          <w:szCs w:val="28"/>
          <w:lang w:eastAsia="es-ES"/>
        </w:rPr>
        <w:t xml:space="preserve">quince </w:t>
      </w:r>
      <w:r w:rsidR="00651AC8" w:rsidRPr="00F2699F">
        <w:rPr>
          <w:rFonts w:ascii="Arial" w:eastAsia="Times New Roman" w:hAnsi="Arial" w:cs="Arial"/>
          <w:sz w:val="28"/>
          <w:szCs w:val="28"/>
          <w:lang w:eastAsia="es-ES"/>
        </w:rPr>
        <w:t>de enero de dos mil veinte</w:t>
      </w:r>
      <w:r w:rsidRPr="00F2699F">
        <w:rPr>
          <w:rFonts w:ascii="Arial" w:eastAsia="Times New Roman" w:hAnsi="Arial" w:cs="Arial"/>
          <w:sz w:val="28"/>
          <w:szCs w:val="28"/>
          <w:lang w:eastAsia="es-ES"/>
        </w:rPr>
        <w:t>.</w:t>
      </w:r>
    </w:p>
    <w:p w:rsidR="00DB781D" w:rsidRPr="00F2699F" w:rsidRDefault="00DB781D" w:rsidP="00DB781D">
      <w:pPr>
        <w:spacing w:after="0" w:line="360" w:lineRule="auto"/>
        <w:jc w:val="both"/>
        <w:rPr>
          <w:rFonts w:ascii="Arial" w:eastAsia="Times New Roman" w:hAnsi="Arial" w:cs="Arial"/>
          <w:sz w:val="28"/>
          <w:szCs w:val="28"/>
          <w:lang w:eastAsia="es-ES"/>
        </w:rPr>
      </w:pPr>
    </w:p>
    <w:p w:rsidR="008A3DD9" w:rsidRPr="00F2699F" w:rsidRDefault="00F22ADB" w:rsidP="00DB781D">
      <w:pPr>
        <w:widowControl w:val="0"/>
        <w:spacing w:after="0" w:line="360" w:lineRule="auto"/>
        <w:jc w:val="both"/>
        <w:rPr>
          <w:rFonts w:ascii="Arial" w:eastAsia="Times New Roman" w:hAnsi="Arial" w:cs="Arial"/>
          <w:sz w:val="28"/>
          <w:szCs w:val="28"/>
          <w:lang w:eastAsia="es-ES"/>
        </w:rPr>
      </w:pPr>
      <w:r w:rsidRPr="00F2699F">
        <w:rPr>
          <w:rFonts w:ascii="Arial" w:eastAsia="Times New Roman" w:hAnsi="Arial" w:cs="Arial"/>
          <w:bCs/>
          <w:sz w:val="28"/>
          <w:szCs w:val="28"/>
          <w:lang w:eastAsia="es-ES"/>
        </w:rPr>
        <w:t>El Tribunal Electoral de la Ciudad de México</w:t>
      </w:r>
      <w:r w:rsidRPr="00F2699F">
        <w:rPr>
          <w:rFonts w:ascii="Arial" w:eastAsia="Times New Roman" w:hAnsi="Arial" w:cs="Arial"/>
          <w:bCs/>
          <w:sz w:val="28"/>
          <w:szCs w:val="28"/>
          <w:vertAlign w:val="superscript"/>
          <w:lang w:eastAsia="es-ES"/>
        </w:rPr>
        <w:footnoteReference w:id="1"/>
      </w:r>
      <w:r w:rsidR="00CA0E57" w:rsidRPr="00F2699F">
        <w:rPr>
          <w:rFonts w:ascii="Arial" w:eastAsia="Times New Roman" w:hAnsi="Arial" w:cs="Arial"/>
          <w:bCs/>
          <w:sz w:val="28"/>
          <w:szCs w:val="28"/>
          <w:lang w:eastAsia="es-ES"/>
        </w:rPr>
        <w:t xml:space="preserve"> resuelve el J</w:t>
      </w:r>
      <w:r w:rsidRPr="00F2699F">
        <w:rPr>
          <w:rFonts w:ascii="Arial" w:eastAsia="Times New Roman" w:hAnsi="Arial" w:cs="Arial"/>
          <w:bCs/>
          <w:sz w:val="28"/>
          <w:szCs w:val="28"/>
          <w:lang w:eastAsia="es-ES"/>
        </w:rPr>
        <w:t xml:space="preserve">uicio </w:t>
      </w:r>
      <w:r w:rsidR="00CA0E57" w:rsidRPr="00F2699F">
        <w:rPr>
          <w:rFonts w:ascii="Arial" w:eastAsia="Times New Roman" w:hAnsi="Arial" w:cs="Arial"/>
          <w:bCs/>
          <w:sz w:val="28"/>
          <w:szCs w:val="28"/>
          <w:lang w:eastAsia="es-ES"/>
        </w:rPr>
        <w:t>E</w:t>
      </w:r>
      <w:r w:rsidR="003C3195" w:rsidRPr="00F2699F">
        <w:rPr>
          <w:rFonts w:ascii="Arial" w:eastAsia="Times New Roman" w:hAnsi="Arial" w:cs="Arial"/>
          <w:bCs/>
          <w:sz w:val="28"/>
          <w:szCs w:val="28"/>
          <w:lang w:eastAsia="es-ES"/>
        </w:rPr>
        <w:t xml:space="preserve">lectoral </w:t>
      </w:r>
      <w:r w:rsidRPr="00F2699F">
        <w:rPr>
          <w:rFonts w:ascii="Arial" w:eastAsia="Times New Roman" w:hAnsi="Arial" w:cs="Arial"/>
          <w:bCs/>
          <w:sz w:val="28"/>
          <w:szCs w:val="28"/>
          <w:lang w:eastAsia="es-ES"/>
        </w:rPr>
        <w:t xml:space="preserve">indicado al rubro, </w:t>
      </w:r>
      <w:r w:rsidRPr="00F2699F">
        <w:rPr>
          <w:rFonts w:ascii="Arial" w:eastAsia="Times New Roman" w:hAnsi="Arial" w:cs="Arial"/>
          <w:sz w:val="28"/>
          <w:szCs w:val="28"/>
          <w:lang w:eastAsia="es-ES"/>
        </w:rPr>
        <w:t>promovido por</w:t>
      </w:r>
      <w:r w:rsidR="006B5BCC" w:rsidRPr="00F2699F">
        <w:rPr>
          <w:rFonts w:ascii="Arial" w:eastAsia="Times New Roman" w:hAnsi="Arial" w:cs="Arial"/>
          <w:sz w:val="28"/>
          <w:szCs w:val="28"/>
          <w:lang w:eastAsia="es-ES"/>
        </w:rPr>
        <w:t xml:space="preserve"> </w:t>
      </w:r>
      <w:r w:rsidR="00651AC8" w:rsidRPr="00F2699F">
        <w:rPr>
          <w:rFonts w:ascii="Arial" w:eastAsia="Times New Roman" w:hAnsi="Arial" w:cs="Arial"/>
          <w:b/>
          <w:bCs/>
          <w:sz w:val="28"/>
          <w:szCs w:val="28"/>
          <w:lang w:eastAsia="es-ES"/>
        </w:rPr>
        <w:t>Mariana Flores Reynoso</w:t>
      </w:r>
      <w:r w:rsidR="001471E8" w:rsidRPr="00F2699F">
        <w:rPr>
          <w:rStyle w:val="Refdenotaalpie"/>
          <w:rFonts w:ascii="Arial" w:eastAsia="Times New Roman" w:hAnsi="Arial" w:cs="Arial"/>
          <w:sz w:val="28"/>
          <w:szCs w:val="28"/>
          <w:lang w:eastAsia="es-ES"/>
        </w:rPr>
        <w:footnoteReference w:id="2"/>
      </w:r>
      <w:r w:rsidR="00B54D10" w:rsidRPr="00F2699F">
        <w:rPr>
          <w:rFonts w:ascii="Arial" w:eastAsia="Times New Roman" w:hAnsi="Arial" w:cs="Arial"/>
          <w:sz w:val="28"/>
          <w:szCs w:val="28"/>
          <w:lang w:eastAsia="es-ES"/>
        </w:rPr>
        <w:t>,</w:t>
      </w:r>
      <w:r w:rsidR="003772FC" w:rsidRPr="00F2699F">
        <w:rPr>
          <w:rFonts w:ascii="Arial" w:eastAsia="Times New Roman" w:hAnsi="Arial" w:cs="Arial"/>
          <w:sz w:val="28"/>
          <w:szCs w:val="28"/>
          <w:lang w:eastAsia="es-ES"/>
        </w:rPr>
        <w:t xml:space="preserve"> </w:t>
      </w:r>
      <w:r w:rsidR="00B54D10" w:rsidRPr="00F2699F">
        <w:rPr>
          <w:rFonts w:ascii="Arial" w:eastAsia="Times New Roman" w:hAnsi="Arial" w:cs="Arial"/>
          <w:sz w:val="28"/>
          <w:szCs w:val="28"/>
          <w:lang w:eastAsia="es-ES"/>
        </w:rPr>
        <w:t>en el sentido de</w:t>
      </w:r>
      <w:r w:rsidR="008A3DD9" w:rsidRPr="00F2699F">
        <w:rPr>
          <w:rFonts w:ascii="Arial" w:eastAsia="Times New Roman" w:hAnsi="Arial" w:cs="Arial"/>
          <w:sz w:val="28"/>
          <w:szCs w:val="28"/>
          <w:lang w:eastAsia="es-ES"/>
        </w:rPr>
        <w:t>:</w:t>
      </w:r>
    </w:p>
    <w:p w:rsidR="008A3DD9" w:rsidRPr="00F2699F" w:rsidRDefault="008A3DD9" w:rsidP="00DB781D">
      <w:pPr>
        <w:widowControl w:val="0"/>
        <w:spacing w:after="0" w:line="360" w:lineRule="auto"/>
        <w:jc w:val="both"/>
        <w:rPr>
          <w:rFonts w:ascii="Arial" w:eastAsia="Times New Roman" w:hAnsi="Arial" w:cs="Arial"/>
          <w:sz w:val="28"/>
          <w:szCs w:val="28"/>
          <w:lang w:eastAsia="es-ES"/>
        </w:rPr>
      </w:pPr>
    </w:p>
    <w:p w:rsidR="00651AC8" w:rsidRPr="00F2699F" w:rsidRDefault="008A3DD9" w:rsidP="00DB781D">
      <w:pPr>
        <w:widowControl w:val="0"/>
        <w:spacing w:after="0" w:line="360" w:lineRule="auto"/>
        <w:jc w:val="both"/>
        <w:rPr>
          <w:rFonts w:ascii="Arial" w:eastAsia="Times New Roman" w:hAnsi="Arial" w:cs="Arial"/>
          <w:sz w:val="28"/>
          <w:szCs w:val="28"/>
          <w:lang w:eastAsia="es-ES"/>
        </w:rPr>
      </w:pPr>
      <w:r w:rsidRPr="00D10B65">
        <w:rPr>
          <w:rFonts w:ascii="Arial" w:eastAsia="Times New Roman" w:hAnsi="Arial" w:cs="Arial"/>
          <w:b/>
          <w:bCs/>
          <w:sz w:val="28"/>
          <w:szCs w:val="28"/>
          <w:lang w:eastAsia="es-ES"/>
        </w:rPr>
        <w:t>A)</w:t>
      </w:r>
      <w:r w:rsidRPr="00D10B65">
        <w:rPr>
          <w:rFonts w:ascii="Arial" w:eastAsia="Times New Roman" w:hAnsi="Arial" w:cs="Arial"/>
          <w:sz w:val="28"/>
          <w:szCs w:val="28"/>
          <w:lang w:eastAsia="es-ES"/>
        </w:rPr>
        <w:t xml:space="preserve"> </w:t>
      </w:r>
      <w:r w:rsidR="00472561" w:rsidRPr="00D10B65">
        <w:rPr>
          <w:rFonts w:ascii="Arial" w:eastAsia="Times New Roman" w:hAnsi="Arial" w:cs="Arial"/>
          <w:b/>
          <w:sz w:val="28"/>
          <w:szCs w:val="28"/>
          <w:lang w:eastAsia="es-ES"/>
        </w:rPr>
        <w:t xml:space="preserve">Sobreseer </w:t>
      </w:r>
      <w:r w:rsidR="00C02666" w:rsidRPr="00D10B65">
        <w:rPr>
          <w:rFonts w:ascii="Arial" w:eastAsia="Times New Roman" w:hAnsi="Arial" w:cs="Arial"/>
          <w:sz w:val="28"/>
          <w:szCs w:val="28"/>
          <w:lang w:eastAsia="es-ES"/>
        </w:rPr>
        <w:t>la demanda respecto a:</w:t>
      </w:r>
    </w:p>
    <w:p w:rsidR="00BE70E1" w:rsidRPr="00D10B65" w:rsidRDefault="00C300F4" w:rsidP="00514A0C">
      <w:pPr>
        <w:pStyle w:val="Prrafodelista"/>
        <w:widowControl w:val="0"/>
        <w:numPr>
          <w:ilvl w:val="0"/>
          <w:numId w:val="31"/>
        </w:numPr>
        <w:spacing w:after="0" w:line="360" w:lineRule="auto"/>
        <w:ind w:left="426"/>
        <w:jc w:val="both"/>
        <w:rPr>
          <w:rFonts w:ascii="Arial" w:eastAsia="Times New Roman" w:hAnsi="Arial" w:cs="Arial"/>
          <w:sz w:val="28"/>
          <w:szCs w:val="28"/>
          <w:lang w:val="es-MX" w:eastAsia="es-ES"/>
        </w:rPr>
      </w:pPr>
      <w:r w:rsidRPr="00F2699F">
        <w:rPr>
          <w:rFonts w:ascii="Arial" w:eastAsia="Times New Roman" w:hAnsi="Arial" w:cs="Arial"/>
          <w:sz w:val="28"/>
          <w:szCs w:val="28"/>
          <w:lang w:val="es-MX" w:eastAsia="es-ES"/>
        </w:rPr>
        <w:t xml:space="preserve">La </w:t>
      </w:r>
      <w:r w:rsidR="00BE70E1" w:rsidRPr="00F2699F">
        <w:rPr>
          <w:rFonts w:ascii="Arial" w:eastAsia="Times New Roman" w:hAnsi="Arial" w:cs="Arial"/>
          <w:sz w:val="28"/>
          <w:szCs w:val="28"/>
          <w:lang w:val="es-MX" w:eastAsia="es-ES"/>
        </w:rPr>
        <w:t>Convocatoria</w:t>
      </w:r>
      <w:r w:rsidR="005E2C71" w:rsidRPr="00F2699F">
        <w:rPr>
          <w:rStyle w:val="Refdenotaalpie"/>
          <w:rFonts w:ascii="Arial" w:eastAsia="Times New Roman" w:hAnsi="Arial" w:cs="Arial"/>
          <w:sz w:val="28"/>
          <w:szCs w:val="28"/>
          <w:lang w:val="es-MX" w:eastAsia="es-ES"/>
        </w:rPr>
        <w:footnoteReference w:id="3"/>
      </w:r>
      <w:r w:rsidR="00BE70E1" w:rsidRPr="00F2699F">
        <w:rPr>
          <w:rFonts w:ascii="Arial" w:eastAsia="Times New Roman" w:hAnsi="Arial" w:cs="Arial"/>
          <w:sz w:val="28"/>
          <w:szCs w:val="28"/>
          <w:lang w:val="es-MX" w:eastAsia="es-ES"/>
        </w:rPr>
        <w:t xml:space="preserve"> del Primer Concurso de Oposición</w:t>
      </w:r>
      <w:r w:rsidR="00CA0E57" w:rsidRPr="00F2699F">
        <w:rPr>
          <w:rFonts w:ascii="Arial" w:eastAsia="Times New Roman" w:hAnsi="Arial" w:cs="Arial"/>
          <w:sz w:val="28"/>
          <w:szCs w:val="28"/>
          <w:lang w:val="es-MX" w:eastAsia="es-ES"/>
        </w:rPr>
        <w:t xml:space="preserve"> </w:t>
      </w:r>
      <w:r w:rsidR="00BE70E1" w:rsidRPr="00F2699F">
        <w:rPr>
          <w:rFonts w:ascii="Arial" w:eastAsia="Times New Roman" w:hAnsi="Arial" w:cs="Arial"/>
          <w:sz w:val="28"/>
          <w:szCs w:val="28"/>
          <w:lang w:val="es-MX" w:eastAsia="es-ES"/>
        </w:rPr>
        <w:t>Abierto</w:t>
      </w:r>
      <w:r w:rsidR="00CA0E57" w:rsidRPr="00F2699F">
        <w:rPr>
          <w:rStyle w:val="Refdenotaalpie"/>
          <w:rFonts w:ascii="Arial" w:eastAsia="Times New Roman" w:hAnsi="Arial" w:cs="Arial"/>
          <w:sz w:val="28"/>
          <w:szCs w:val="28"/>
          <w:lang w:val="es-MX" w:eastAsia="es-ES"/>
        </w:rPr>
        <w:footnoteReference w:id="4"/>
      </w:r>
      <w:r w:rsidR="00CA0E57" w:rsidRPr="00F2699F">
        <w:rPr>
          <w:rFonts w:ascii="Arial" w:eastAsia="Times New Roman" w:hAnsi="Arial" w:cs="Arial"/>
          <w:sz w:val="28"/>
          <w:szCs w:val="28"/>
          <w:lang w:val="es-MX" w:eastAsia="es-ES"/>
        </w:rPr>
        <w:t xml:space="preserve"> </w:t>
      </w:r>
      <w:r w:rsidR="00BE70E1" w:rsidRPr="00F2699F">
        <w:rPr>
          <w:rFonts w:ascii="Arial" w:eastAsia="Times New Roman" w:hAnsi="Arial" w:cs="Arial"/>
          <w:sz w:val="28"/>
          <w:szCs w:val="28"/>
          <w:lang w:val="es-MX" w:eastAsia="es-ES"/>
        </w:rPr>
        <w:t xml:space="preserve">para seleccionar personal eventual que apoyará a los Órganos Desconcentrados del </w:t>
      </w:r>
      <w:r w:rsidR="00BE70E1" w:rsidRPr="00F2699F">
        <w:rPr>
          <w:rFonts w:ascii="Arial" w:eastAsia="Times New Roman" w:hAnsi="Arial" w:cs="Arial"/>
          <w:bCs/>
          <w:sz w:val="28"/>
          <w:szCs w:val="28"/>
          <w:lang w:val="es-MX" w:eastAsia="es-ES"/>
        </w:rPr>
        <w:t>Instituto Electoral de la Ciudad de México</w:t>
      </w:r>
      <w:r w:rsidR="00BE70E1" w:rsidRPr="00F2699F">
        <w:rPr>
          <w:rFonts w:ascii="Arial" w:eastAsia="Times New Roman" w:hAnsi="Arial" w:cs="Arial"/>
          <w:sz w:val="28"/>
          <w:szCs w:val="28"/>
          <w:lang w:val="es-MX" w:eastAsia="es-ES"/>
        </w:rPr>
        <w:t>,</w:t>
      </w:r>
      <w:r w:rsidR="00BE70E1" w:rsidRPr="00F2699F">
        <w:rPr>
          <w:rStyle w:val="Refdenotaalpie"/>
          <w:rFonts w:ascii="Arial" w:eastAsia="Times New Roman" w:hAnsi="Arial" w:cs="Arial"/>
          <w:bCs/>
          <w:sz w:val="28"/>
          <w:szCs w:val="28"/>
          <w:lang w:val="es-MX" w:eastAsia="es-ES"/>
        </w:rPr>
        <w:footnoteReference w:id="5"/>
      </w:r>
      <w:r w:rsidR="00BE70E1" w:rsidRPr="00F2699F">
        <w:rPr>
          <w:rFonts w:ascii="Arial" w:eastAsia="Times New Roman" w:hAnsi="Arial" w:cs="Arial"/>
          <w:sz w:val="28"/>
          <w:szCs w:val="28"/>
          <w:lang w:val="es-MX" w:eastAsia="es-ES"/>
        </w:rPr>
        <w:t xml:space="preserve"> durante el ejercicio fiscal 2020, aprobado por su </w:t>
      </w:r>
      <w:r w:rsidR="00BE70E1" w:rsidRPr="00F2699F">
        <w:rPr>
          <w:rFonts w:ascii="Arial" w:eastAsia="Times New Roman" w:hAnsi="Arial" w:cs="Arial"/>
          <w:bCs/>
          <w:sz w:val="28"/>
          <w:szCs w:val="28"/>
          <w:lang w:val="es-MX" w:eastAsia="es-ES"/>
        </w:rPr>
        <w:lastRenderedPageBreak/>
        <w:t>Consejo General,</w:t>
      </w:r>
      <w:r w:rsidR="000F3E7D" w:rsidRPr="00F2699F">
        <w:rPr>
          <w:rStyle w:val="Refdenotaalpie"/>
          <w:rFonts w:ascii="Arial" w:eastAsia="Times New Roman" w:hAnsi="Arial" w:cs="Arial"/>
          <w:bCs/>
          <w:sz w:val="28"/>
          <w:szCs w:val="28"/>
          <w:lang w:val="es-MX" w:eastAsia="es-ES"/>
        </w:rPr>
        <w:footnoteReference w:id="6"/>
      </w:r>
      <w:r w:rsidR="00BE70E1" w:rsidRPr="00F2699F">
        <w:rPr>
          <w:rFonts w:ascii="Arial" w:eastAsia="Times New Roman" w:hAnsi="Arial" w:cs="Arial"/>
          <w:sz w:val="28"/>
          <w:szCs w:val="28"/>
          <w:lang w:val="es-MX" w:eastAsia="es-ES"/>
        </w:rPr>
        <w:t xml:space="preserve"> mediante Acuerdo </w:t>
      </w:r>
      <w:r w:rsidR="00BE70E1" w:rsidRPr="00F2699F">
        <w:rPr>
          <w:rFonts w:ascii="Arial" w:eastAsia="Times New Roman" w:hAnsi="Arial" w:cs="Arial"/>
          <w:b/>
          <w:sz w:val="28"/>
          <w:szCs w:val="28"/>
          <w:lang w:val="es-MX" w:eastAsia="es-ES"/>
        </w:rPr>
        <w:t xml:space="preserve">IECM/ACU-CG-064/2019, </w:t>
      </w:r>
      <w:r w:rsidR="00BE70E1" w:rsidRPr="00F2699F">
        <w:rPr>
          <w:rFonts w:ascii="Arial" w:eastAsia="Times New Roman" w:hAnsi="Arial" w:cs="Arial"/>
          <w:sz w:val="28"/>
          <w:szCs w:val="28"/>
          <w:lang w:val="es-MX" w:eastAsia="es-ES"/>
        </w:rPr>
        <w:t>el veintiuno de octubre de dos mil diecinueve</w:t>
      </w:r>
      <w:r w:rsidR="00514A0C" w:rsidRPr="00F2699F">
        <w:rPr>
          <w:rFonts w:ascii="Arial" w:eastAsia="Times New Roman" w:hAnsi="Arial" w:cs="Arial"/>
          <w:sz w:val="28"/>
          <w:szCs w:val="28"/>
          <w:lang w:val="es-MX" w:eastAsia="es-ES"/>
        </w:rPr>
        <w:t>,</w:t>
      </w:r>
      <w:r w:rsidR="00BE70E1" w:rsidRPr="00F2699F">
        <w:rPr>
          <w:rStyle w:val="Refdenotaalpie"/>
          <w:rFonts w:ascii="Arial" w:eastAsia="Arial" w:hAnsi="Arial" w:cs="Arial"/>
          <w:iCs/>
          <w:color w:val="000000" w:themeColor="text1"/>
          <w:sz w:val="28"/>
          <w:szCs w:val="28"/>
          <w:shd w:val="clear" w:color="auto" w:fill="FFFFFF"/>
          <w:lang w:eastAsia="es-ES" w:bidi="es-ES"/>
        </w:rPr>
        <w:footnoteReference w:id="7"/>
      </w:r>
      <w:r w:rsidR="00514A0C" w:rsidRPr="00F2699F">
        <w:rPr>
          <w:rFonts w:ascii="Arial" w:eastAsia="Times New Roman" w:hAnsi="Arial" w:cs="Arial"/>
          <w:sz w:val="28"/>
          <w:szCs w:val="28"/>
          <w:lang w:val="es-MX" w:eastAsia="es-ES"/>
        </w:rPr>
        <w:t xml:space="preserve"> en </w:t>
      </w:r>
      <w:r w:rsidR="00514A0C" w:rsidRPr="00D10B65">
        <w:rPr>
          <w:rFonts w:ascii="Arial" w:eastAsia="Times New Roman" w:hAnsi="Arial" w:cs="Arial"/>
          <w:sz w:val="28"/>
          <w:szCs w:val="28"/>
          <w:lang w:val="es-MX" w:eastAsia="es-ES"/>
        </w:rPr>
        <w:t xml:space="preserve">la </w:t>
      </w:r>
      <w:r w:rsidR="00514A0C" w:rsidRPr="00D10B65">
        <w:rPr>
          <w:rFonts w:ascii="Arial" w:eastAsia="Times New Roman" w:hAnsi="Arial" w:cs="Arial"/>
          <w:b/>
          <w:sz w:val="28"/>
          <w:szCs w:val="28"/>
          <w:lang w:val="es-MX" w:eastAsia="es-ES"/>
        </w:rPr>
        <w:t>etapa</w:t>
      </w:r>
      <w:r w:rsidR="00514A0C" w:rsidRPr="00D10B65">
        <w:rPr>
          <w:rFonts w:ascii="Arial" w:eastAsia="Times New Roman" w:hAnsi="Arial" w:cs="Arial"/>
          <w:sz w:val="28"/>
          <w:szCs w:val="28"/>
          <w:lang w:val="es-MX" w:eastAsia="es-ES"/>
        </w:rPr>
        <w:t xml:space="preserve"> relativa a la</w:t>
      </w:r>
      <w:r w:rsidR="00514A0C" w:rsidRPr="00D10B65">
        <w:rPr>
          <w:rFonts w:ascii="Arial" w:eastAsia="Times New Roman" w:hAnsi="Arial" w:cs="Arial"/>
          <w:b/>
          <w:sz w:val="28"/>
          <w:szCs w:val="28"/>
          <w:lang w:val="es-MX" w:eastAsia="es-ES"/>
        </w:rPr>
        <w:t xml:space="preserve"> Entrevista</w:t>
      </w:r>
      <w:r w:rsidR="00514A0C" w:rsidRPr="00D10B65">
        <w:rPr>
          <w:rFonts w:ascii="Arial" w:eastAsia="Times New Roman" w:hAnsi="Arial" w:cs="Arial"/>
          <w:sz w:val="28"/>
          <w:szCs w:val="28"/>
          <w:lang w:val="es-MX" w:eastAsia="es-ES"/>
        </w:rPr>
        <w:t>.</w:t>
      </w:r>
    </w:p>
    <w:p w:rsidR="00EE50EC" w:rsidRPr="00D10B65" w:rsidRDefault="00EE50EC" w:rsidP="00EE50EC">
      <w:pPr>
        <w:pStyle w:val="Prrafodelista"/>
        <w:widowControl w:val="0"/>
        <w:numPr>
          <w:ilvl w:val="0"/>
          <w:numId w:val="31"/>
        </w:numPr>
        <w:spacing w:after="0" w:line="360" w:lineRule="auto"/>
        <w:ind w:left="426"/>
        <w:jc w:val="both"/>
        <w:rPr>
          <w:rFonts w:ascii="Arial" w:eastAsia="Times New Roman" w:hAnsi="Arial" w:cs="Arial"/>
          <w:sz w:val="28"/>
          <w:szCs w:val="28"/>
          <w:lang w:val="es-MX" w:eastAsia="es-ES"/>
        </w:rPr>
      </w:pPr>
      <w:r w:rsidRPr="00D10B65">
        <w:rPr>
          <w:rFonts w:ascii="Arial" w:eastAsia="Times New Roman" w:hAnsi="Arial" w:cs="Arial"/>
          <w:sz w:val="28"/>
          <w:szCs w:val="28"/>
          <w:lang w:val="es-MX" w:eastAsia="es-ES"/>
        </w:rPr>
        <w:t xml:space="preserve">La Omisión de la </w:t>
      </w:r>
      <w:r w:rsidRPr="00D10B65">
        <w:rPr>
          <w:rFonts w:ascii="Arial" w:eastAsia="Times New Roman" w:hAnsi="Arial" w:cs="Arial"/>
          <w:bCs/>
          <w:sz w:val="28"/>
          <w:szCs w:val="28"/>
          <w:lang w:val="es-MX" w:eastAsia="es-ES"/>
        </w:rPr>
        <w:t>Contraloría Interna</w:t>
      </w:r>
      <w:r w:rsidRPr="00D10B65">
        <w:rPr>
          <w:rStyle w:val="Refdenotaalpie"/>
          <w:rFonts w:ascii="Arial" w:eastAsia="Times New Roman" w:hAnsi="Arial" w:cs="Arial"/>
          <w:bCs/>
          <w:sz w:val="28"/>
          <w:szCs w:val="28"/>
          <w:lang w:val="es-MX" w:eastAsia="es-ES"/>
        </w:rPr>
        <w:footnoteReference w:id="8"/>
      </w:r>
      <w:r w:rsidRPr="00D10B65">
        <w:rPr>
          <w:rFonts w:ascii="Arial" w:eastAsia="Times New Roman" w:hAnsi="Arial" w:cs="Arial"/>
          <w:bCs/>
          <w:sz w:val="28"/>
          <w:szCs w:val="28"/>
          <w:lang w:val="es-MX" w:eastAsia="es-ES"/>
        </w:rPr>
        <w:t xml:space="preserve"> del </w:t>
      </w:r>
      <w:r w:rsidRPr="00D10B65">
        <w:rPr>
          <w:rFonts w:ascii="Arial" w:eastAsia="Times New Roman" w:hAnsi="Arial" w:cs="Arial"/>
          <w:bCs/>
          <w:i/>
          <w:iCs/>
          <w:sz w:val="28"/>
          <w:szCs w:val="28"/>
          <w:lang w:val="es-MX" w:eastAsia="es-ES"/>
        </w:rPr>
        <w:t>Instituto Electoral</w:t>
      </w:r>
      <w:r w:rsidRPr="00D10B65">
        <w:rPr>
          <w:rFonts w:ascii="Arial" w:eastAsia="Times New Roman" w:hAnsi="Arial" w:cs="Arial"/>
          <w:bCs/>
          <w:sz w:val="28"/>
          <w:szCs w:val="28"/>
          <w:lang w:val="es-MX" w:eastAsia="es-ES"/>
        </w:rPr>
        <w:t>,</w:t>
      </w:r>
      <w:r w:rsidRPr="00D10B65">
        <w:rPr>
          <w:rFonts w:ascii="Arial" w:eastAsia="Times New Roman" w:hAnsi="Arial" w:cs="Arial"/>
          <w:b/>
          <w:sz w:val="28"/>
          <w:szCs w:val="28"/>
          <w:lang w:val="es-MX" w:eastAsia="es-ES"/>
        </w:rPr>
        <w:t xml:space="preserve"> </w:t>
      </w:r>
      <w:r w:rsidRPr="00D10B65">
        <w:rPr>
          <w:rFonts w:ascii="Arial" w:eastAsia="Times New Roman" w:hAnsi="Arial" w:cs="Arial"/>
          <w:sz w:val="28"/>
          <w:szCs w:val="28"/>
          <w:lang w:val="es-MX" w:eastAsia="es-ES"/>
        </w:rPr>
        <w:t xml:space="preserve">de dar respuesta a la </w:t>
      </w:r>
      <w:r w:rsidRPr="00D10B65">
        <w:rPr>
          <w:rFonts w:ascii="Arial" w:eastAsia="Times New Roman" w:hAnsi="Arial" w:cs="Arial"/>
          <w:i/>
          <w:iCs/>
          <w:sz w:val="28"/>
          <w:szCs w:val="28"/>
          <w:lang w:val="es-MX" w:eastAsia="es-ES"/>
        </w:rPr>
        <w:t>parte actora</w:t>
      </w:r>
      <w:r w:rsidRPr="00D10B65">
        <w:rPr>
          <w:rFonts w:ascii="Arial" w:eastAsia="Times New Roman" w:hAnsi="Arial" w:cs="Arial"/>
          <w:sz w:val="28"/>
          <w:szCs w:val="28"/>
          <w:lang w:val="es-MX" w:eastAsia="es-ES"/>
        </w:rPr>
        <w:t xml:space="preserve"> a </w:t>
      </w:r>
      <w:bookmarkStart w:id="0" w:name="_Hlk29509401"/>
      <w:r w:rsidRPr="00D10B65">
        <w:rPr>
          <w:rFonts w:ascii="Arial" w:eastAsia="Times New Roman" w:hAnsi="Arial" w:cs="Arial"/>
          <w:sz w:val="28"/>
          <w:szCs w:val="28"/>
          <w:lang w:val="es-MX" w:eastAsia="es-ES"/>
        </w:rPr>
        <w:t>sus escritos de veintinueve de marzo y trece de mayo, relacionados con la apertura de una carpeta de investigación sobre posibles irregularidades en el proceso de selección del personal eventual para el ejercicio fiscal 2019.</w:t>
      </w:r>
    </w:p>
    <w:bookmarkEnd w:id="0"/>
    <w:p w:rsidR="0091388E" w:rsidRPr="00D10B65" w:rsidRDefault="00C300F4" w:rsidP="0091388E">
      <w:pPr>
        <w:pStyle w:val="Prrafodelista"/>
        <w:widowControl w:val="0"/>
        <w:numPr>
          <w:ilvl w:val="0"/>
          <w:numId w:val="31"/>
        </w:numPr>
        <w:spacing w:after="0" w:line="360" w:lineRule="auto"/>
        <w:ind w:left="426"/>
        <w:jc w:val="both"/>
        <w:rPr>
          <w:rFonts w:ascii="Arial" w:eastAsia="Times New Roman" w:hAnsi="Arial" w:cs="Arial"/>
          <w:sz w:val="28"/>
          <w:szCs w:val="28"/>
          <w:lang w:val="es-MX" w:eastAsia="es-ES"/>
        </w:rPr>
      </w:pPr>
      <w:r w:rsidRPr="00D10B65">
        <w:rPr>
          <w:rFonts w:ascii="Arial" w:eastAsia="Times New Roman" w:hAnsi="Arial" w:cs="Arial"/>
          <w:sz w:val="28"/>
          <w:szCs w:val="28"/>
          <w:lang w:val="es-MX" w:eastAsia="es-ES"/>
        </w:rPr>
        <w:t xml:space="preserve">La </w:t>
      </w:r>
      <w:r w:rsidR="0091388E" w:rsidRPr="00D10B65">
        <w:rPr>
          <w:rFonts w:ascii="Arial" w:eastAsia="Times New Roman" w:hAnsi="Arial" w:cs="Arial"/>
          <w:sz w:val="28"/>
          <w:szCs w:val="28"/>
          <w:lang w:val="es-MX" w:eastAsia="es-ES"/>
        </w:rPr>
        <w:t xml:space="preserve">Omisión de la </w:t>
      </w:r>
      <w:r w:rsidR="0091388E" w:rsidRPr="00D10B65">
        <w:rPr>
          <w:rFonts w:ascii="Arial" w:eastAsia="Times New Roman" w:hAnsi="Arial" w:cs="Arial"/>
          <w:bCs/>
          <w:sz w:val="28"/>
          <w:szCs w:val="28"/>
          <w:lang w:val="es-MX" w:eastAsia="es-ES"/>
        </w:rPr>
        <w:t>Unidad Técnica del Centro de Formación y Desarrollo</w:t>
      </w:r>
      <w:r w:rsidR="0091388E" w:rsidRPr="00D10B65">
        <w:rPr>
          <w:rStyle w:val="Refdenotaalpie"/>
          <w:rFonts w:ascii="Arial" w:eastAsia="Times New Roman" w:hAnsi="Arial" w:cs="Arial"/>
          <w:bCs/>
          <w:sz w:val="28"/>
          <w:szCs w:val="28"/>
          <w:lang w:val="es-MX" w:eastAsia="es-ES"/>
        </w:rPr>
        <w:footnoteReference w:id="9"/>
      </w:r>
      <w:r w:rsidR="0091388E" w:rsidRPr="00D10B65">
        <w:rPr>
          <w:rFonts w:ascii="Arial" w:eastAsia="Times New Roman" w:hAnsi="Arial" w:cs="Arial"/>
          <w:bCs/>
          <w:sz w:val="28"/>
          <w:szCs w:val="28"/>
          <w:lang w:val="es-MX" w:eastAsia="es-ES"/>
        </w:rPr>
        <w:t xml:space="preserve"> del </w:t>
      </w:r>
      <w:r w:rsidR="0091388E" w:rsidRPr="00D10B65">
        <w:rPr>
          <w:rFonts w:ascii="Arial" w:eastAsia="Times New Roman" w:hAnsi="Arial" w:cs="Arial"/>
          <w:bCs/>
          <w:i/>
          <w:iCs/>
          <w:sz w:val="28"/>
          <w:szCs w:val="28"/>
          <w:lang w:val="es-MX" w:eastAsia="es-ES"/>
        </w:rPr>
        <w:t>Instituto Electoral</w:t>
      </w:r>
      <w:r w:rsidR="0091388E" w:rsidRPr="00D10B65">
        <w:rPr>
          <w:rFonts w:ascii="Arial" w:eastAsia="Times New Roman" w:hAnsi="Arial" w:cs="Arial"/>
          <w:b/>
          <w:sz w:val="28"/>
          <w:szCs w:val="28"/>
          <w:lang w:val="es-MX" w:eastAsia="es-ES"/>
        </w:rPr>
        <w:t xml:space="preserve">, </w:t>
      </w:r>
      <w:r w:rsidR="0091388E" w:rsidRPr="00D10B65">
        <w:rPr>
          <w:rFonts w:ascii="Arial" w:eastAsia="Times New Roman" w:hAnsi="Arial" w:cs="Arial"/>
          <w:sz w:val="28"/>
          <w:szCs w:val="28"/>
          <w:lang w:val="es-MX" w:eastAsia="es-ES"/>
        </w:rPr>
        <w:t xml:space="preserve">de dar respuesta a la </w:t>
      </w:r>
      <w:r w:rsidR="0091388E" w:rsidRPr="00D10B65">
        <w:rPr>
          <w:rFonts w:ascii="Arial" w:eastAsia="Times New Roman" w:hAnsi="Arial" w:cs="Arial"/>
          <w:i/>
          <w:iCs/>
          <w:sz w:val="28"/>
          <w:szCs w:val="28"/>
          <w:lang w:val="es-MX" w:eastAsia="es-ES"/>
        </w:rPr>
        <w:t>parte actora</w:t>
      </w:r>
      <w:r w:rsidR="0091388E" w:rsidRPr="00D10B65">
        <w:rPr>
          <w:rFonts w:ascii="Arial" w:eastAsia="Times New Roman" w:hAnsi="Arial" w:cs="Arial"/>
          <w:sz w:val="28"/>
          <w:szCs w:val="28"/>
          <w:lang w:val="es-MX" w:eastAsia="es-ES"/>
        </w:rPr>
        <w:t xml:space="preserve"> a su escrito de </w:t>
      </w:r>
      <w:bookmarkStart w:id="1" w:name="_Hlk29509368"/>
      <w:r w:rsidR="0091388E" w:rsidRPr="00D10B65">
        <w:rPr>
          <w:rFonts w:ascii="Arial" w:eastAsia="Times New Roman" w:hAnsi="Arial" w:cs="Arial"/>
          <w:sz w:val="28"/>
          <w:szCs w:val="28"/>
          <w:lang w:val="es-MX" w:eastAsia="es-ES"/>
        </w:rPr>
        <w:t xml:space="preserve">dos de diciembre, relacionado con las posibles renuncias del género femenino al cargo de Administrativo Especializado A en la </w:t>
      </w:r>
      <w:r w:rsidR="00D45633" w:rsidRPr="00D10B65">
        <w:rPr>
          <w:rFonts w:ascii="Arial" w:eastAsia="Times New Roman" w:hAnsi="Arial" w:cs="Arial"/>
          <w:sz w:val="28"/>
          <w:szCs w:val="28"/>
          <w:lang w:val="es-MX" w:eastAsia="es-ES"/>
        </w:rPr>
        <w:t xml:space="preserve">demarcación territorial </w:t>
      </w:r>
      <w:r w:rsidR="0091388E" w:rsidRPr="00D10B65">
        <w:rPr>
          <w:rFonts w:ascii="Arial" w:eastAsia="Times New Roman" w:hAnsi="Arial" w:cs="Arial"/>
          <w:sz w:val="28"/>
          <w:szCs w:val="28"/>
          <w:lang w:val="es-MX" w:eastAsia="es-ES"/>
        </w:rPr>
        <w:t>Coyoacán.</w:t>
      </w:r>
    </w:p>
    <w:bookmarkEnd w:id="1"/>
    <w:p w:rsidR="0091388E" w:rsidRPr="00F2699F" w:rsidRDefault="00C300F4" w:rsidP="0091388E">
      <w:pPr>
        <w:pStyle w:val="Prrafodelista"/>
        <w:widowControl w:val="0"/>
        <w:numPr>
          <w:ilvl w:val="0"/>
          <w:numId w:val="31"/>
        </w:numPr>
        <w:spacing w:after="0" w:line="360" w:lineRule="auto"/>
        <w:ind w:left="426"/>
        <w:jc w:val="both"/>
        <w:rPr>
          <w:rFonts w:ascii="Arial" w:eastAsia="Times New Roman" w:hAnsi="Arial" w:cs="Arial"/>
          <w:sz w:val="28"/>
          <w:szCs w:val="28"/>
          <w:lang w:val="es-MX" w:eastAsia="es-ES"/>
        </w:rPr>
      </w:pPr>
      <w:r w:rsidRPr="00D10B65">
        <w:rPr>
          <w:rFonts w:ascii="Arial" w:eastAsia="Times New Roman" w:hAnsi="Arial" w:cs="Arial"/>
          <w:sz w:val="28"/>
          <w:szCs w:val="28"/>
          <w:lang w:val="es-MX" w:eastAsia="es-ES"/>
        </w:rPr>
        <w:t xml:space="preserve">La </w:t>
      </w:r>
      <w:r w:rsidR="0091388E" w:rsidRPr="00D10B65">
        <w:rPr>
          <w:rFonts w:ascii="Arial" w:eastAsia="Times New Roman" w:hAnsi="Arial" w:cs="Arial"/>
          <w:sz w:val="28"/>
          <w:szCs w:val="28"/>
          <w:lang w:val="es-MX" w:eastAsia="es-ES"/>
        </w:rPr>
        <w:t xml:space="preserve">Omisión de la </w:t>
      </w:r>
      <w:r w:rsidR="0091388E" w:rsidRPr="00D10B65">
        <w:rPr>
          <w:rFonts w:ascii="Arial" w:eastAsia="Times New Roman" w:hAnsi="Arial" w:cs="Arial"/>
          <w:bCs/>
          <w:sz w:val="28"/>
          <w:szCs w:val="28"/>
          <w:lang w:val="es-MX" w:eastAsia="es-ES"/>
        </w:rPr>
        <w:t>Unidad Técnica de Asuntos Jurídicos</w:t>
      </w:r>
      <w:r w:rsidR="0091388E" w:rsidRPr="00D10B65">
        <w:rPr>
          <w:rStyle w:val="Refdenotaalpie"/>
          <w:rFonts w:ascii="Arial" w:eastAsia="Times New Roman" w:hAnsi="Arial" w:cs="Arial"/>
          <w:bCs/>
          <w:sz w:val="28"/>
          <w:szCs w:val="28"/>
          <w:lang w:val="es-MX" w:eastAsia="es-ES"/>
        </w:rPr>
        <w:footnoteReference w:id="10"/>
      </w:r>
      <w:r w:rsidR="0091388E" w:rsidRPr="00D10B65">
        <w:rPr>
          <w:rFonts w:ascii="Arial" w:eastAsia="Times New Roman" w:hAnsi="Arial" w:cs="Arial"/>
          <w:bCs/>
          <w:sz w:val="28"/>
          <w:szCs w:val="28"/>
          <w:lang w:val="es-MX" w:eastAsia="es-ES"/>
        </w:rPr>
        <w:t xml:space="preserve"> del</w:t>
      </w:r>
      <w:r w:rsidR="0091388E" w:rsidRPr="00F2699F">
        <w:rPr>
          <w:rFonts w:ascii="Arial" w:eastAsia="Times New Roman" w:hAnsi="Arial" w:cs="Arial"/>
          <w:bCs/>
          <w:sz w:val="28"/>
          <w:szCs w:val="28"/>
          <w:lang w:val="es-MX" w:eastAsia="es-ES"/>
        </w:rPr>
        <w:t xml:space="preserve"> </w:t>
      </w:r>
      <w:r w:rsidR="0091388E" w:rsidRPr="00F2699F">
        <w:rPr>
          <w:rFonts w:ascii="Arial" w:eastAsia="Times New Roman" w:hAnsi="Arial" w:cs="Arial"/>
          <w:bCs/>
          <w:i/>
          <w:iCs/>
          <w:sz w:val="28"/>
          <w:szCs w:val="28"/>
          <w:lang w:val="es-MX" w:eastAsia="es-ES"/>
        </w:rPr>
        <w:t>Instituto Electoral</w:t>
      </w:r>
      <w:r w:rsidR="0091388E" w:rsidRPr="00F2699F">
        <w:rPr>
          <w:rFonts w:ascii="Arial" w:eastAsia="Times New Roman" w:hAnsi="Arial" w:cs="Arial"/>
          <w:bCs/>
          <w:sz w:val="28"/>
          <w:szCs w:val="28"/>
          <w:lang w:val="es-MX" w:eastAsia="es-ES"/>
        </w:rPr>
        <w:t xml:space="preserve">, </w:t>
      </w:r>
      <w:r w:rsidR="0091388E" w:rsidRPr="00F2699F">
        <w:rPr>
          <w:rFonts w:ascii="Arial" w:eastAsia="Times New Roman" w:hAnsi="Arial" w:cs="Arial"/>
          <w:sz w:val="28"/>
          <w:szCs w:val="28"/>
          <w:lang w:val="es-MX" w:eastAsia="es-ES"/>
        </w:rPr>
        <w:t xml:space="preserve">de dar respuesta a la </w:t>
      </w:r>
      <w:r w:rsidR="0091388E" w:rsidRPr="00F2699F">
        <w:rPr>
          <w:rFonts w:ascii="Arial" w:eastAsia="Times New Roman" w:hAnsi="Arial" w:cs="Arial"/>
          <w:i/>
          <w:iCs/>
          <w:sz w:val="28"/>
          <w:szCs w:val="28"/>
          <w:lang w:val="es-MX" w:eastAsia="es-ES"/>
        </w:rPr>
        <w:t>parte actora</w:t>
      </w:r>
      <w:r w:rsidR="0091388E" w:rsidRPr="00F2699F">
        <w:rPr>
          <w:rFonts w:ascii="Arial" w:eastAsia="Times New Roman" w:hAnsi="Arial" w:cs="Arial"/>
          <w:sz w:val="28"/>
          <w:szCs w:val="28"/>
          <w:lang w:val="es-MX" w:eastAsia="es-ES"/>
        </w:rPr>
        <w:t xml:space="preserve"> a su escrito de </w:t>
      </w:r>
      <w:bookmarkStart w:id="2" w:name="_Hlk29509386"/>
      <w:r w:rsidR="0091388E" w:rsidRPr="00F2699F">
        <w:rPr>
          <w:rFonts w:ascii="Arial" w:eastAsia="Times New Roman" w:hAnsi="Arial" w:cs="Arial"/>
          <w:sz w:val="28"/>
          <w:szCs w:val="28"/>
          <w:lang w:val="es-MX" w:eastAsia="es-ES"/>
        </w:rPr>
        <w:t>tres de diciembre, relacionado con los argumentos legales para no efectuar su contratación inmediata en el Distrito Electoral 26.</w:t>
      </w:r>
    </w:p>
    <w:bookmarkEnd w:id="2"/>
    <w:p w:rsidR="0091388E" w:rsidRPr="00F2699F" w:rsidRDefault="0091388E" w:rsidP="0091388E">
      <w:pPr>
        <w:widowControl w:val="0"/>
        <w:spacing w:after="0" w:line="360" w:lineRule="auto"/>
        <w:jc w:val="both"/>
        <w:rPr>
          <w:rFonts w:ascii="Arial" w:eastAsia="Times New Roman" w:hAnsi="Arial" w:cs="Arial"/>
          <w:sz w:val="28"/>
          <w:szCs w:val="28"/>
          <w:lang w:val="es-MX" w:eastAsia="es-ES"/>
        </w:rPr>
      </w:pPr>
    </w:p>
    <w:p w:rsidR="00C02666" w:rsidRPr="00F2699F" w:rsidRDefault="00C02666" w:rsidP="00C02666">
      <w:pPr>
        <w:widowControl w:val="0"/>
        <w:spacing w:after="0" w:line="360" w:lineRule="auto"/>
        <w:jc w:val="both"/>
        <w:rPr>
          <w:rFonts w:ascii="Arial" w:eastAsia="Times New Roman" w:hAnsi="Arial" w:cs="Arial"/>
          <w:sz w:val="28"/>
          <w:szCs w:val="28"/>
          <w:lang w:eastAsia="es-ES"/>
        </w:rPr>
      </w:pPr>
      <w:r w:rsidRPr="00F2699F">
        <w:rPr>
          <w:rFonts w:ascii="Arial" w:eastAsia="Times New Roman" w:hAnsi="Arial" w:cs="Arial"/>
          <w:b/>
          <w:bCs/>
          <w:sz w:val="28"/>
          <w:szCs w:val="28"/>
          <w:lang w:eastAsia="es-ES"/>
        </w:rPr>
        <w:t>B)</w:t>
      </w:r>
      <w:r w:rsidRPr="00F2699F">
        <w:rPr>
          <w:rFonts w:ascii="Arial" w:eastAsia="Times New Roman" w:hAnsi="Arial" w:cs="Arial"/>
          <w:sz w:val="28"/>
          <w:szCs w:val="28"/>
          <w:lang w:eastAsia="es-ES"/>
        </w:rPr>
        <w:t xml:space="preserve"> </w:t>
      </w:r>
      <w:r w:rsidRPr="00F2699F">
        <w:rPr>
          <w:rFonts w:ascii="Arial" w:eastAsia="Times New Roman" w:hAnsi="Arial" w:cs="Arial"/>
          <w:b/>
          <w:sz w:val="28"/>
          <w:szCs w:val="28"/>
          <w:lang w:eastAsia="es-ES"/>
        </w:rPr>
        <w:t xml:space="preserve">Confirmar, </w:t>
      </w:r>
      <w:r w:rsidRPr="00F2699F">
        <w:rPr>
          <w:rFonts w:ascii="Arial" w:eastAsia="Times New Roman" w:hAnsi="Arial" w:cs="Arial"/>
          <w:sz w:val="28"/>
          <w:szCs w:val="28"/>
          <w:lang w:eastAsia="es-ES"/>
        </w:rPr>
        <w:t>en lo que fue materia de impugnación:</w:t>
      </w:r>
    </w:p>
    <w:p w:rsidR="00BE70E1" w:rsidRPr="00F2699F" w:rsidRDefault="00BE70E1" w:rsidP="00BE70E1">
      <w:pPr>
        <w:pStyle w:val="Prrafodelista"/>
        <w:widowControl w:val="0"/>
        <w:numPr>
          <w:ilvl w:val="0"/>
          <w:numId w:val="31"/>
        </w:numPr>
        <w:spacing w:after="0" w:line="360" w:lineRule="auto"/>
        <w:ind w:left="426"/>
        <w:jc w:val="both"/>
        <w:rPr>
          <w:rFonts w:ascii="Arial" w:eastAsia="Times New Roman" w:hAnsi="Arial" w:cs="Arial"/>
          <w:sz w:val="28"/>
          <w:szCs w:val="28"/>
          <w:lang w:val="es-MX" w:eastAsia="es-ES"/>
        </w:rPr>
      </w:pPr>
      <w:r w:rsidRPr="00F2699F">
        <w:rPr>
          <w:rFonts w:ascii="Arial" w:eastAsia="Times New Roman" w:hAnsi="Arial" w:cs="Arial"/>
          <w:sz w:val="28"/>
          <w:szCs w:val="28"/>
          <w:lang w:val="es-MX" w:eastAsia="es-ES"/>
        </w:rPr>
        <w:t xml:space="preserve">El Acuerdo </w:t>
      </w:r>
      <w:r w:rsidRPr="00F2699F">
        <w:rPr>
          <w:rFonts w:ascii="Arial" w:eastAsia="Times New Roman" w:hAnsi="Arial" w:cs="Arial"/>
          <w:b/>
          <w:sz w:val="28"/>
          <w:szCs w:val="28"/>
          <w:lang w:val="es-MX" w:eastAsia="es-ES"/>
        </w:rPr>
        <w:t>IECM-JA159</w:t>
      </w:r>
      <w:r w:rsidR="00D0119F" w:rsidRPr="00F2699F">
        <w:rPr>
          <w:rFonts w:ascii="Arial" w:eastAsia="Times New Roman" w:hAnsi="Arial" w:cs="Arial"/>
          <w:b/>
          <w:sz w:val="28"/>
          <w:szCs w:val="28"/>
          <w:lang w:val="es-MX" w:eastAsia="es-ES"/>
        </w:rPr>
        <w:t>-</w:t>
      </w:r>
      <w:r w:rsidRPr="00F2699F">
        <w:rPr>
          <w:rFonts w:ascii="Arial" w:eastAsia="Times New Roman" w:hAnsi="Arial" w:cs="Arial"/>
          <w:b/>
          <w:sz w:val="28"/>
          <w:szCs w:val="28"/>
          <w:lang w:val="es-MX" w:eastAsia="es-ES"/>
        </w:rPr>
        <w:t>19,</w:t>
      </w:r>
      <w:r w:rsidRPr="00F2699F">
        <w:rPr>
          <w:rStyle w:val="Refdenotaalpie"/>
          <w:rFonts w:ascii="Arial" w:eastAsia="Times New Roman" w:hAnsi="Arial" w:cs="Arial"/>
          <w:sz w:val="28"/>
          <w:szCs w:val="28"/>
          <w:lang w:val="es-MX" w:eastAsia="es-ES"/>
        </w:rPr>
        <w:footnoteReference w:id="11"/>
      </w:r>
      <w:r w:rsidRPr="00F2699F">
        <w:rPr>
          <w:rFonts w:ascii="Arial" w:eastAsia="Times New Roman" w:hAnsi="Arial" w:cs="Arial"/>
          <w:sz w:val="28"/>
          <w:szCs w:val="28"/>
          <w:lang w:val="es-MX" w:eastAsia="es-ES"/>
        </w:rPr>
        <w:t xml:space="preserve"> de trece de diciembre, emitido por la </w:t>
      </w:r>
      <w:r w:rsidRPr="00F2699F">
        <w:rPr>
          <w:rFonts w:ascii="Arial" w:eastAsia="Times New Roman" w:hAnsi="Arial" w:cs="Arial"/>
          <w:bCs/>
          <w:sz w:val="28"/>
          <w:szCs w:val="28"/>
          <w:lang w:val="es-MX" w:eastAsia="es-ES"/>
        </w:rPr>
        <w:t xml:space="preserve">Junta Administrativa del </w:t>
      </w:r>
      <w:r w:rsidRPr="00F2699F">
        <w:rPr>
          <w:rFonts w:ascii="Arial" w:eastAsia="Times New Roman" w:hAnsi="Arial" w:cs="Arial"/>
          <w:bCs/>
          <w:i/>
          <w:iCs/>
          <w:sz w:val="28"/>
          <w:szCs w:val="28"/>
          <w:lang w:val="es-MX" w:eastAsia="es-ES"/>
        </w:rPr>
        <w:t>Instituto Electoral</w:t>
      </w:r>
      <w:r w:rsidR="00B54D68" w:rsidRPr="00F2699F">
        <w:rPr>
          <w:rFonts w:ascii="Arial" w:eastAsia="Times New Roman" w:hAnsi="Arial" w:cs="Arial"/>
          <w:bCs/>
          <w:i/>
          <w:iCs/>
          <w:sz w:val="28"/>
          <w:szCs w:val="28"/>
          <w:lang w:val="es-MX" w:eastAsia="es-ES"/>
        </w:rPr>
        <w:t>,</w:t>
      </w:r>
      <w:r w:rsidRPr="00F2699F">
        <w:rPr>
          <w:rStyle w:val="Refdenotaalpie"/>
          <w:rFonts w:ascii="Arial" w:eastAsia="Times New Roman" w:hAnsi="Arial" w:cs="Arial"/>
          <w:sz w:val="28"/>
          <w:szCs w:val="28"/>
          <w:lang w:val="es-MX" w:eastAsia="es-ES"/>
        </w:rPr>
        <w:footnoteReference w:id="12"/>
      </w:r>
      <w:r w:rsidRPr="00F2699F">
        <w:rPr>
          <w:rFonts w:ascii="Arial" w:eastAsia="Times New Roman" w:hAnsi="Arial" w:cs="Arial"/>
          <w:sz w:val="28"/>
          <w:szCs w:val="28"/>
          <w:lang w:val="es-MX" w:eastAsia="es-ES"/>
        </w:rPr>
        <w:t xml:space="preserve"> por el que se resuelve, entre otras, la solicitud de revisión </w:t>
      </w:r>
      <w:r w:rsidRPr="00F2699F">
        <w:rPr>
          <w:rFonts w:ascii="Arial" w:eastAsia="Times New Roman" w:hAnsi="Arial" w:cs="Arial"/>
          <w:b/>
          <w:bCs/>
          <w:sz w:val="28"/>
          <w:szCs w:val="28"/>
          <w:lang w:val="es-MX" w:eastAsia="es-ES"/>
        </w:rPr>
        <w:t xml:space="preserve">respecto a la </w:t>
      </w:r>
      <w:r w:rsidRPr="00F2699F">
        <w:rPr>
          <w:rFonts w:ascii="Arial" w:eastAsia="Times New Roman" w:hAnsi="Arial" w:cs="Arial"/>
          <w:b/>
          <w:bCs/>
          <w:sz w:val="28"/>
          <w:szCs w:val="28"/>
          <w:lang w:val="es-MX" w:eastAsia="es-ES"/>
        </w:rPr>
        <w:lastRenderedPageBreak/>
        <w:t>entrevista</w:t>
      </w:r>
      <w:r w:rsidRPr="00F2699F">
        <w:rPr>
          <w:rFonts w:ascii="Arial" w:eastAsia="Times New Roman" w:hAnsi="Arial" w:cs="Arial"/>
          <w:bCs/>
          <w:sz w:val="28"/>
          <w:szCs w:val="28"/>
          <w:lang w:val="es-MX" w:eastAsia="es-ES"/>
        </w:rPr>
        <w:t xml:space="preserve"> de la </w:t>
      </w:r>
      <w:r w:rsidRPr="00F2699F">
        <w:rPr>
          <w:rFonts w:ascii="Arial" w:eastAsia="Times New Roman" w:hAnsi="Arial" w:cs="Arial"/>
          <w:bCs/>
          <w:i/>
          <w:iCs/>
          <w:sz w:val="28"/>
          <w:szCs w:val="28"/>
          <w:lang w:val="es-MX" w:eastAsia="es-ES"/>
        </w:rPr>
        <w:t xml:space="preserve">parte actora, </w:t>
      </w:r>
      <w:r w:rsidRPr="00F2699F">
        <w:rPr>
          <w:rFonts w:ascii="Arial" w:eastAsia="Times New Roman" w:hAnsi="Arial" w:cs="Arial"/>
          <w:bCs/>
          <w:sz w:val="28"/>
          <w:szCs w:val="28"/>
          <w:lang w:val="es-MX" w:eastAsia="es-ES"/>
        </w:rPr>
        <w:t xml:space="preserve">identificada con </w:t>
      </w:r>
      <w:r w:rsidRPr="00F2699F">
        <w:rPr>
          <w:rFonts w:ascii="Arial" w:eastAsia="Times New Roman" w:hAnsi="Arial" w:cs="Arial"/>
          <w:sz w:val="28"/>
          <w:szCs w:val="28"/>
          <w:lang w:val="es-MX" w:eastAsia="es-ES"/>
        </w:rPr>
        <w:t xml:space="preserve">el número de folio </w:t>
      </w:r>
      <w:r w:rsidRPr="00F2699F">
        <w:rPr>
          <w:rFonts w:ascii="Arial" w:eastAsia="Times New Roman" w:hAnsi="Arial" w:cs="Arial"/>
          <w:b/>
          <w:bCs/>
          <w:sz w:val="28"/>
          <w:szCs w:val="28"/>
          <w:lang w:val="es-MX" w:eastAsia="es-ES"/>
        </w:rPr>
        <w:t xml:space="preserve">DD30/043/2020, </w:t>
      </w:r>
      <w:r w:rsidRPr="00F2699F">
        <w:rPr>
          <w:rFonts w:ascii="Arial" w:eastAsia="Times New Roman" w:hAnsi="Arial" w:cs="Arial"/>
          <w:sz w:val="28"/>
          <w:szCs w:val="28"/>
          <w:lang w:val="es-MX" w:eastAsia="es-ES"/>
        </w:rPr>
        <w:t xml:space="preserve">y se determinan los resultados finales del </w:t>
      </w:r>
      <w:r w:rsidRPr="00F2699F">
        <w:rPr>
          <w:rFonts w:ascii="Arial" w:eastAsia="Times New Roman" w:hAnsi="Arial" w:cs="Arial"/>
          <w:i/>
          <w:iCs/>
          <w:sz w:val="28"/>
          <w:szCs w:val="28"/>
          <w:lang w:val="es-MX" w:eastAsia="es-ES"/>
        </w:rPr>
        <w:t>Concurso de Oposición 2020</w:t>
      </w:r>
      <w:r w:rsidR="007B6A51" w:rsidRPr="00F2699F">
        <w:rPr>
          <w:rFonts w:ascii="Arial" w:eastAsia="Times New Roman" w:hAnsi="Arial" w:cs="Arial"/>
          <w:i/>
          <w:iCs/>
          <w:sz w:val="28"/>
          <w:szCs w:val="28"/>
          <w:lang w:val="es-MX" w:eastAsia="es-ES"/>
        </w:rPr>
        <w:t>;</w:t>
      </w:r>
      <w:r w:rsidRPr="00F2699F">
        <w:rPr>
          <w:rFonts w:ascii="Arial" w:eastAsia="Times New Roman" w:hAnsi="Arial" w:cs="Arial"/>
          <w:sz w:val="28"/>
          <w:szCs w:val="28"/>
          <w:lang w:val="es-MX" w:eastAsia="es-ES"/>
        </w:rPr>
        <w:t xml:space="preserve"> y</w:t>
      </w:r>
    </w:p>
    <w:p w:rsidR="00651AC8" w:rsidRPr="00F2699F" w:rsidRDefault="00651AC8" w:rsidP="00651AC8">
      <w:pPr>
        <w:pStyle w:val="Prrafodelista"/>
        <w:widowControl w:val="0"/>
        <w:numPr>
          <w:ilvl w:val="0"/>
          <w:numId w:val="31"/>
        </w:numPr>
        <w:spacing w:after="0" w:line="360" w:lineRule="auto"/>
        <w:ind w:left="426"/>
        <w:jc w:val="both"/>
        <w:rPr>
          <w:rFonts w:ascii="Arial" w:eastAsia="Times New Roman" w:hAnsi="Arial" w:cs="Arial"/>
          <w:sz w:val="28"/>
          <w:szCs w:val="28"/>
          <w:lang w:val="es-MX" w:eastAsia="es-ES"/>
        </w:rPr>
      </w:pPr>
      <w:r w:rsidRPr="00F2699F">
        <w:rPr>
          <w:rFonts w:ascii="Arial" w:eastAsia="Times New Roman" w:hAnsi="Arial" w:cs="Arial"/>
          <w:sz w:val="28"/>
          <w:szCs w:val="28"/>
          <w:lang w:val="es-MX" w:eastAsia="es-ES"/>
        </w:rPr>
        <w:t xml:space="preserve">El Acuerdo </w:t>
      </w:r>
      <w:r w:rsidRPr="00F2699F">
        <w:rPr>
          <w:rFonts w:ascii="Arial" w:eastAsia="Times New Roman" w:hAnsi="Arial" w:cs="Arial"/>
          <w:b/>
          <w:sz w:val="28"/>
          <w:szCs w:val="28"/>
          <w:lang w:val="es-MX" w:eastAsia="es-ES"/>
        </w:rPr>
        <w:t>IECM-JA160</w:t>
      </w:r>
      <w:r w:rsidR="00D0119F" w:rsidRPr="00F2699F">
        <w:rPr>
          <w:rFonts w:ascii="Arial" w:eastAsia="Times New Roman" w:hAnsi="Arial" w:cs="Arial"/>
          <w:b/>
          <w:sz w:val="28"/>
          <w:szCs w:val="28"/>
          <w:lang w:val="es-MX" w:eastAsia="es-ES"/>
        </w:rPr>
        <w:t>-</w:t>
      </w:r>
      <w:r w:rsidRPr="00F2699F">
        <w:rPr>
          <w:rFonts w:ascii="Arial" w:eastAsia="Times New Roman" w:hAnsi="Arial" w:cs="Arial"/>
          <w:b/>
          <w:sz w:val="28"/>
          <w:szCs w:val="28"/>
          <w:lang w:val="es-MX" w:eastAsia="es-ES"/>
        </w:rPr>
        <w:t>19</w:t>
      </w:r>
      <w:r w:rsidRPr="00F2699F">
        <w:rPr>
          <w:rFonts w:ascii="Arial" w:eastAsia="Times New Roman" w:hAnsi="Arial" w:cs="Arial"/>
          <w:bCs/>
          <w:sz w:val="28"/>
          <w:szCs w:val="28"/>
          <w:lang w:val="es-MX" w:eastAsia="es-ES"/>
        </w:rPr>
        <w:t>,</w:t>
      </w:r>
      <w:r w:rsidR="00F41CF0" w:rsidRPr="00F2699F">
        <w:rPr>
          <w:rStyle w:val="Refdenotaalpie"/>
          <w:rFonts w:ascii="Arial" w:eastAsia="Times New Roman" w:hAnsi="Arial" w:cs="Arial"/>
          <w:bCs/>
          <w:sz w:val="28"/>
          <w:szCs w:val="28"/>
          <w:lang w:val="es-MX" w:eastAsia="es-ES"/>
        </w:rPr>
        <w:footnoteReference w:id="13"/>
      </w:r>
      <w:r w:rsidRPr="00F2699F">
        <w:rPr>
          <w:rFonts w:ascii="Arial" w:eastAsia="Times New Roman" w:hAnsi="Arial" w:cs="Arial"/>
          <w:bCs/>
          <w:sz w:val="28"/>
          <w:szCs w:val="28"/>
          <w:lang w:val="es-MX" w:eastAsia="es-ES"/>
        </w:rPr>
        <w:t xml:space="preserve"> d</w:t>
      </w:r>
      <w:r w:rsidRPr="00F2699F">
        <w:rPr>
          <w:rFonts w:ascii="Arial" w:eastAsia="Times New Roman" w:hAnsi="Arial" w:cs="Arial"/>
          <w:sz w:val="28"/>
          <w:szCs w:val="28"/>
          <w:lang w:val="es-MX" w:eastAsia="es-ES"/>
        </w:rPr>
        <w:t>e trece de diciembre</w:t>
      </w:r>
      <w:r w:rsidR="0063715E" w:rsidRPr="00F2699F">
        <w:rPr>
          <w:rFonts w:ascii="Arial" w:eastAsia="Times New Roman" w:hAnsi="Arial" w:cs="Arial"/>
          <w:sz w:val="28"/>
          <w:szCs w:val="28"/>
          <w:lang w:val="es-MX" w:eastAsia="es-ES"/>
        </w:rPr>
        <w:t>,</w:t>
      </w:r>
      <w:r w:rsidRPr="00F2699F">
        <w:rPr>
          <w:rFonts w:ascii="Arial" w:eastAsia="Times New Roman" w:hAnsi="Arial" w:cs="Arial"/>
          <w:sz w:val="28"/>
          <w:szCs w:val="28"/>
          <w:lang w:val="es-MX" w:eastAsia="es-ES"/>
        </w:rPr>
        <w:t xml:space="preserve"> emitido por la </w:t>
      </w:r>
      <w:r w:rsidRPr="00F2699F">
        <w:rPr>
          <w:rFonts w:ascii="Arial" w:eastAsia="Times New Roman" w:hAnsi="Arial" w:cs="Arial"/>
          <w:bCs/>
          <w:i/>
          <w:iCs/>
          <w:sz w:val="28"/>
          <w:szCs w:val="28"/>
          <w:lang w:val="es-MX" w:eastAsia="es-ES"/>
        </w:rPr>
        <w:t>Junta Administrativa</w:t>
      </w:r>
      <w:r w:rsidRPr="00F2699F">
        <w:rPr>
          <w:rFonts w:ascii="Arial" w:eastAsia="Times New Roman" w:hAnsi="Arial" w:cs="Arial"/>
          <w:sz w:val="28"/>
          <w:szCs w:val="28"/>
          <w:lang w:val="es-MX" w:eastAsia="es-ES"/>
        </w:rPr>
        <w:t>,</w:t>
      </w:r>
      <w:r w:rsidR="00293378" w:rsidRPr="00F2699F">
        <w:rPr>
          <w:rFonts w:ascii="Arial" w:eastAsia="Times New Roman" w:hAnsi="Arial" w:cs="Arial"/>
          <w:sz w:val="28"/>
          <w:szCs w:val="28"/>
          <w:lang w:val="es-MX" w:eastAsia="es-ES"/>
        </w:rPr>
        <w:t xml:space="preserve"> </w:t>
      </w:r>
      <w:r w:rsidRPr="00F2699F">
        <w:rPr>
          <w:rFonts w:ascii="Arial" w:eastAsia="Times New Roman" w:hAnsi="Arial" w:cs="Arial"/>
          <w:sz w:val="28"/>
          <w:szCs w:val="28"/>
          <w:lang w:val="es-MX" w:eastAsia="es-ES"/>
        </w:rPr>
        <w:t xml:space="preserve">por el que se aprueba la designación de personas ganadoras y listas de reserva del </w:t>
      </w:r>
      <w:r w:rsidR="00B54D68" w:rsidRPr="00F2699F">
        <w:rPr>
          <w:rFonts w:ascii="Arial" w:eastAsia="Times New Roman" w:hAnsi="Arial" w:cs="Arial"/>
          <w:i/>
          <w:iCs/>
          <w:sz w:val="28"/>
          <w:szCs w:val="28"/>
          <w:lang w:val="es-MX" w:eastAsia="es-ES"/>
        </w:rPr>
        <w:t>Concurso de Oposición 2020</w:t>
      </w:r>
      <w:r w:rsidR="00F41CF0" w:rsidRPr="00F2699F">
        <w:rPr>
          <w:rFonts w:ascii="Arial" w:eastAsia="Times New Roman" w:hAnsi="Arial" w:cs="Arial"/>
          <w:sz w:val="28"/>
          <w:szCs w:val="28"/>
          <w:lang w:val="es-MX" w:eastAsia="es-ES"/>
        </w:rPr>
        <w:t>.</w:t>
      </w:r>
    </w:p>
    <w:p w:rsidR="00651AC8" w:rsidRPr="00F2699F" w:rsidRDefault="00651AC8" w:rsidP="00DB781D">
      <w:pPr>
        <w:widowControl w:val="0"/>
        <w:spacing w:after="0" w:line="360" w:lineRule="auto"/>
        <w:jc w:val="both"/>
        <w:rPr>
          <w:rFonts w:ascii="Arial" w:eastAsia="Times New Roman" w:hAnsi="Arial" w:cs="Arial"/>
          <w:sz w:val="28"/>
          <w:szCs w:val="28"/>
          <w:lang w:eastAsia="es-ES"/>
        </w:rPr>
      </w:pPr>
    </w:p>
    <w:p w:rsidR="00F22ADB" w:rsidRPr="00F2699F" w:rsidRDefault="00F22ADB" w:rsidP="00DB781D">
      <w:pPr>
        <w:spacing w:after="0" w:line="360" w:lineRule="auto"/>
        <w:jc w:val="both"/>
        <w:rPr>
          <w:rFonts w:ascii="Arial" w:eastAsia="Times New Roman" w:hAnsi="Arial" w:cs="Arial"/>
          <w:sz w:val="28"/>
          <w:szCs w:val="28"/>
          <w:lang w:eastAsia="es-ES"/>
        </w:rPr>
      </w:pPr>
      <w:r w:rsidRPr="00F2699F">
        <w:rPr>
          <w:rFonts w:ascii="Arial" w:eastAsia="Times New Roman" w:hAnsi="Arial" w:cs="Arial"/>
          <w:sz w:val="28"/>
          <w:szCs w:val="28"/>
          <w:lang w:eastAsia="es-ES"/>
        </w:rPr>
        <w:t xml:space="preserve">De lo narrado por la </w:t>
      </w:r>
      <w:r w:rsidRPr="00F2699F">
        <w:rPr>
          <w:rFonts w:ascii="Arial" w:eastAsia="Times New Roman" w:hAnsi="Arial" w:cs="Arial"/>
          <w:i/>
          <w:sz w:val="28"/>
          <w:szCs w:val="28"/>
          <w:lang w:eastAsia="es-ES"/>
        </w:rPr>
        <w:t>parte actora</w:t>
      </w:r>
      <w:r w:rsidRPr="00F2699F">
        <w:rPr>
          <w:rFonts w:ascii="Arial" w:eastAsia="Times New Roman" w:hAnsi="Arial" w:cs="Arial"/>
          <w:sz w:val="28"/>
          <w:szCs w:val="28"/>
          <w:lang w:eastAsia="es-ES"/>
        </w:rPr>
        <w:t>, del informe circunstanciado, así como</w:t>
      </w:r>
      <w:r w:rsidR="00FE5DDE" w:rsidRPr="00F2699F">
        <w:rPr>
          <w:rFonts w:ascii="Arial" w:eastAsia="Times New Roman" w:hAnsi="Arial" w:cs="Arial"/>
          <w:sz w:val="28"/>
          <w:szCs w:val="28"/>
          <w:lang w:eastAsia="es-ES"/>
        </w:rPr>
        <w:t>,</w:t>
      </w:r>
      <w:r w:rsidRPr="00F2699F">
        <w:rPr>
          <w:rFonts w:ascii="Arial" w:eastAsia="Times New Roman" w:hAnsi="Arial" w:cs="Arial"/>
          <w:sz w:val="28"/>
          <w:szCs w:val="28"/>
          <w:lang w:eastAsia="es-ES"/>
        </w:rPr>
        <w:t xml:space="preserve"> de las constancias que integran el expediente al rubro citado, se advierte</w:t>
      </w:r>
      <w:r w:rsidR="00750144" w:rsidRPr="00F2699F">
        <w:rPr>
          <w:rFonts w:ascii="Arial" w:eastAsia="Times New Roman" w:hAnsi="Arial" w:cs="Arial"/>
          <w:sz w:val="28"/>
          <w:szCs w:val="28"/>
          <w:lang w:eastAsia="es-ES"/>
        </w:rPr>
        <w:t>n</w:t>
      </w:r>
      <w:r w:rsidRPr="00F2699F">
        <w:rPr>
          <w:rFonts w:ascii="Arial" w:eastAsia="Times New Roman" w:hAnsi="Arial" w:cs="Arial"/>
          <w:sz w:val="28"/>
          <w:szCs w:val="28"/>
          <w:lang w:eastAsia="es-ES"/>
        </w:rPr>
        <w:t xml:space="preserve"> lo</w:t>
      </w:r>
      <w:r w:rsidR="00750144" w:rsidRPr="00F2699F">
        <w:rPr>
          <w:rFonts w:ascii="Arial" w:eastAsia="Times New Roman" w:hAnsi="Arial" w:cs="Arial"/>
          <w:sz w:val="28"/>
          <w:szCs w:val="28"/>
          <w:lang w:eastAsia="es-ES"/>
        </w:rPr>
        <w:t>s</w:t>
      </w:r>
      <w:r w:rsidRPr="00F2699F">
        <w:rPr>
          <w:rFonts w:ascii="Arial" w:eastAsia="Times New Roman" w:hAnsi="Arial" w:cs="Arial"/>
          <w:sz w:val="28"/>
          <w:szCs w:val="28"/>
          <w:lang w:eastAsia="es-ES"/>
        </w:rPr>
        <w:t xml:space="preserve"> siguiente</w:t>
      </w:r>
      <w:r w:rsidR="00750144" w:rsidRPr="00F2699F">
        <w:rPr>
          <w:rFonts w:ascii="Arial" w:eastAsia="Times New Roman" w:hAnsi="Arial" w:cs="Arial"/>
          <w:sz w:val="28"/>
          <w:szCs w:val="28"/>
          <w:lang w:eastAsia="es-ES"/>
        </w:rPr>
        <w:t>s</w:t>
      </w:r>
      <w:r w:rsidRPr="00F2699F">
        <w:rPr>
          <w:rFonts w:ascii="Arial" w:eastAsia="Times New Roman" w:hAnsi="Arial" w:cs="Arial"/>
          <w:sz w:val="28"/>
          <w:szCs w:val="28"/>
          <w:lang w:eastAsia="es-ES"/>
        </w:rPr>
        <w:t>:</w:t>
      </w:r>
    </w:p>
    <w:p w:rsidR="00750144" w:rsidRPr="00F2699F" w:rsidRDefault="00750144" w:rsidP="00DB781D">
      <w:pPr>
        <w:spacing w:after="0" w:line="360" w:lineRule="auto"/>
        <w:jc w:val="both"/>
        <w:rPr>
          <w:rFonts w:ascii="Arial" w:eastAsia="Times New Roman" w:hAnsi="Arial" w:cs="Arial"/>
          <w:sz w:val="28"/>
          <w:szCs w:val="28"/>
          <w:lang w:eastAsia="es-ES"/>
        </w:rPr>
      </w:pPr>
    </w:p>
    <w:p w:rsidR="008B10C1" w:rsidRPr="00F2699F" w:rsidRDefault="008B10C1" w:rsidP="008B10C1">
      <w:pPr>
        <w:widowControl w:val="0"/>
        <w:spacing w:after="0" w:line="360" w:lineRule="auto"/>
        <w:jc w:val="center"/>
        <w:rPr>
          <w:rFonts w:ascii="Arial" w:eastAsia="Times New Roman" w:hAnsi="Arial" w:cs="Arial"/>
          <w:b/>
          <w:bCs/>
          <w:sz w:val="28"/>
          <w:szCs w:val="28"/>
          <w:lang w:eastAsia="es-ES"/>
        </w:rPr>
      </w:pPr>
      <w:r w:rsidRPr="00F2699F">
        <w:rPr>
          <w:rFonts w:ascii="Arial" w:eastAsia="Times New Roman" w:hAnsi="Arial" w:cs="Arial"/>
          <w:b/>
          <w:bCs/>
          <w:sz w:val="28"/>
          <w:szCs w:val="28"/>
          <w:lang w:eastAsia="es-ES"/>
        </w:rPr>
        <w:t>A N T E C E D E N T E S</w:t>
      </w:r>
    </w:p>
    <w:p w:rsidR="00537535" w:rsidRPr="00F2699F" w:rsidRDefault="00537535" w:rsidP="00537535">
      <w:pPr>
        <w:shd w:val="clear" w:color="auto" w:fill="FFFFFF"/>
        <w:spacing w:before="100" w:beforeAutospacing="1" w:after="100" w:afterAutospacing="1" w:line="360" w:lineRule="auto"/>
        <w:jc w:val="both"/>
        <w:rPr>
          <w:rFonts w:ascii="Arial" w:hAnsi="Arial" w:cs="Arial"/>
          <w:b/>
          <w:sz w:val="28"/>
          <w:szCs w:val="28"/>
        </w:rPr>
      </w:pPr>
      <w:r w:rsidRPr="00F2699F">
        <w:rPr>
          <w:rFonts w:ascii="Arial" w:hAnsi="Arial" w:cs="Arial"/>
          <w:b/>
          <w:sz w:val="28"/>
          <w:szCs w:val="28"/>
        </w:rPr>
        <w:t>I. Concurso de Oposición Abierto.</w:t>
      </w:r>
    </w:p>
    <w:p w:rsidR="005701BE" w:rsidRPr="00F2699F" w:rsidRDefault="007D224C" w:rsidP="007D224C">
      <w:pPr>
        <w:shd w:val="clear" w:color="auto" w:fill="FFFFFF" w:themeFill="background1"/>
        <w:spacing w:after="0" w:line="360" w:lineRule="auto"/>
        <w:ind w:right="51"/>
        <w:jc w:val="both"/>
        <w:rPr>
          <w:rFonts w:ascii="Arial" w:eastAsia="Times New Roman" w:hAnsi="Arial" w:cs="Arial"/>
          <w:bCs/>
          <w:i/>
          <w:iCs/>
          <w:sz w:val="28"/>
          <w:szCs w:val="28"/>
          <w:lang w:val="es-MX" w:eastAsia="es-ES"/>
        </w:rPr>
      </w:pPr>
      <w:r w:rsidRPr="00F2699F">
        <w:rPr>
          <w:rStyle w:val="Cuerpodeltexto2Cursiva"/>
          <w:b/>
          <w:i w:val="0"/>
          <w:color w:val="000000" w:themeColor="text1"/>
          <w:sz w:val="28"/>
          <w:szCs w:val="28"/>
        </w:rPr>
        <w:t>a</w:t>
      </w:r>
      <w:r w:rsidR="008B10C1" w:rsidRPr="00F2699F">
        <w:rPr>
          <w:rStyle w:val="Cuerpodeltexto2Cursiva"/>
          <w:b/>
          <w:i w:val="0"/>
          <w:color w:val="000000" w:themeColor="text1"/>
          <w:sz w:val="28"/>
          <w:szCs w:val="28"/>
        </w:rPr>
        <w:t>. Convocatoria del concurso para seleccionar personal eventual</w:t>
      </w:r>
      <w:r w:rsidRPr="00F2699F">
        <w:rPr>
          <w:rStyle w:val="Cuerpodeltexto2Cursiva"/>
          <w:b/>
          <w:i w:val="0"/>
          <w:color w:val="000000" w:themeColor="text1"/>
          <w:sz w:val="28"/>
          <w:szCs w:val="28"/>
        </w:rPr>
        <w:t xml:space="preserve"> durante el ejercicio fiscal 2020</w:t>
      </w:r>
      <w:r w:rsidR="008B10C1" w:rsidRPr="00F2699F">
        <w:rPr>
          <w:rStyle w:val="Cuerpodeltexto2Cursiva"/>
          <w:b/>
          <w:i w:val="0"/>
          <w:color w:val="000000" w:themeColor="text1"/>
          <w:sz w:val="28"/>
          <w:szCs w:val="28"/>
        </w:rPr>
        <w:t>.</w:t>
      </w:r>
      <w:r w:rsidR="008B10C1" w:rsidRPr="00F2699F">
        <w:rPr>
          <w:rStyle w:val="Cuerpodeltexto2Cursiva"/>
          <w:i w:val="0"/>
          <w:color w:val="000000" w:themeColor="text1"/>
          <w:sz w:val="28"/>
          <w:szCs w:val="28"/>
        </w:rPr>
        <w:t xml:space="preserve"> El </w:t>
      </w:r>
      <w:r w:rsidRPr="00F2699F">
        <w:rPr>
          <w:rStyle w:val="Cuerpodeltexto2Cursiva"/>
          <w:i w:val="0"/>
          <w:color w:val="000000" w:themeColor="text1"/>
          <w:sz w:val="28"/>
          <w:szCs w:val="28"/>
        </w:rPr>
        <w:t xml:space="preserve">veintiuno de octubre, el </w:t>
      </w:r>
      <w:r w:rsidRPr="00F2699F">
        <w:rPr>
          <w:rStyle w:val="Cuerpodeltexto2Cursiva"/>
          <w:iCs w:val="0"/>
          <w:color w:val="000000" w:themeColor="text1"/>
          <w:sz w:val="28"/>
          <w:szCs w:val="28"/>
        </w:rPr>
        <w:t xml:space="preserve">Consejo General </w:t>
      </w:r>
      <w:r w:rsidRPr="00F2699F">
        <w:rPr>
          <w:rStyle w:val="Cuerpodeltexto2Cursiva"/>
          <w:i w:val="0"/>
          <w:color w:val="000000" w:themeColor="text1"/>
          <w:sz w:val="28"/>
          <w:szCs w:val="28"/>
        </w:rPr>
        <w:t xml:space="preserve">aprobó el Acuerdo </w:t>
      </w:r>
      <w:r w:rsidRPr="00F2699F">
        <w:rPr>
          <w:rFonts w:ascii="Arial" w:eastAsia="Times New Roman" w:hAnsi="Arial" w:cs="Arial"/>
          <w:b/>
          <w:sz w:val="28"/>
          <w:szCs w:val="28"/>
          <w:lang w:val="es-MX" w:eastAsia="es-ES"/>
        </w:rPr>
        <w:t xml:space="preserve">IECM/ACU-CG-064/2019, </w:t>
      </w:r>
      <w:r w:rsidRPr="00F2699F">
        <w:rPr>
          <w:rFonts w:ascii="Arial" w:eastAsia="Times New Roman" w:hAnsi="Arial" w:cs="Arial"/>
          <w:bCs/>
          <w:sz w:val="28"/>
          <w:szCs w:val="28"/>
          <w:lang w:val="es-MX" w:eastAsia="es-ES"/>
        </w:rPr>
        <w:t xml:space="preserve">mediante el cual se emitió la </w:t>
      </w:r>
      <w:r w:rsidR="004D6251" w:rsidRPr="00F2699F">
        <w:rPr>
          <w:rFonts w:ascii="Arial" w:eastAsia="Times New Roman" w:hAnsi="Arial" w:cs="Arial"/>
          <w:bCs/>
          <w:i/>
          <w:iCs/>
          <w:sz w:val="28"/>
          <w:szCs w:val="28"/>
          <w:lang w:val="es-MX" w:eastAsia="es-ES"/>
        </w:rPr>
        <w:t>Convocatoria</w:t>
      </w:r>
      <w:r w:rsidR="005701BE" w:rsidRPr="00F2699F">
        <w:rPr>
          <w:rFonts w:ascii="Arial" w:eastAsia="Times New Roman" w:hAnsi="Arial" w:cs="Arial"/>
          <w:bCs/>
          <w:i/>
          <w:iCs/>
          <w:sz w:val="28"/>
          <w:szCs w:val="28"/>
          <w:lang w:val="es-MX" w:eastAsia="es-ES"/>
        </w:rPr>
        <w:t>.</w:t>
      </w:r>
      <w:r w:rsidR="004D6251" w:rsidRPr="00F2699F">
        <w:rPr>
          <w:rFonts w:ascii="Arial" w:eastAsia="Times New Roman" w:hAnsi="Arial" w:cs="Arial"/>
          <w:bCs/>
          <w:i/>
          <w:iCs/>
          <w:sz w:val="28"/>
          <w:szCs w:val="28"/>
          <w:lang w:val="es-MX" w:eastAsia="es-ES"/>
        </w:rPr>
        <w:t xml:space="preserve"> </w:t>
      </w:r>
    </w:p>
    <w:p w:rsidR="005701BE" w:rsidRPr="00F2699F" w:rsidRDefault="005701BE" w:rsidP="007D224C">
      <w:pPr>
        <w:shd w:val="clear" w:color="auto" w:fill="FFFFFF" w:themeFill="background1"/>
        <w:spacing w:after="0" w:line="360" w:lineRule="auto"/>
        <w:ind w:right="51"/>
        <w:jc w:val="both"/>
        <w:rPr>
          <w:rFonts w:ascii="Arial" w:eastAsia="Times New Roman" w:hAnsi="Arial" w:cs="Arial"/>
          <w:bCs/>
          <w:iCs/>
          <w:sz w:val="28"/>
          <w:szCs w:val="28"/>
          <w:lang w:val="es-MX" w:eastAsia="es-ES"/>
        </w:rPr>
      </w:pPr>
    </w:p>
    <w:p w:rsidR="004D6251" w:rsidRPr="00F2699F" w:rsidRDefault="005701BE" w:rsidP="007D224C">
      <w:pPr>
        <w:shd w:val="clear" w:color="auto" w:fill="FFFFFF" w:themeFill="background1"/>
        <w:spacing w:after="0" w:line="360" w:lineRule="auto"/>
        <w:ind w:right="51"/>
        <w:jc w:val="both"/>
        <w:rPr>
          <w:rFonts w:ascii="Arial" w:eastAsia="Arial" w:hAnsi="Arial" w:cs="Arial"/>
          <w:bCs/>
          <w:i/>
          <w:iCs/>
          <w:color w:val="000000" w:themeColor="text1"/>
          <w:sz w:val="28"/>
          <w:szCs w:val="28"/>
          <w:shd w:val="clear" w:color="auto" w:fill="FFFFFF"/>
          <w:lang w:eastAsia="es-ES" w:bidi="es-ES"/>
        </w:rPr>
      </w:pPr>
      <w:r w:rsidRPr="00F2699F">
        <w:rPr>
          <w:rFonts w:ascii="Arial" w:eastAsia="Times New Roman" w:hAnsi="Arial" w:cs="Arial"/>
          <w:bCs/>
          <w:iCs/>
          <w:sz w:val="28"/>
          <w:szCs w:val="28"/>
          <w:lang w:val="es-MX" w:eastAsia="es-ES"/>
        </w:rPr>
        <w:t xml:space="preserve">La </w:t>
      </w:r>
      <w:r w:rsidR="004D6251" w:rsidRPr="00F2699F">
        <w:rPr>
          <w:rFonts w:ascii="Arial" w:eastAsia="Times New Roman" w:hAnsi="Arial" w:cs="Arial"/>
          <w:bCs/>
          <w:iCs/>
          <w:sz w:val="28"/>
          <w:szCs w:val="28"/>
          <w:lang w:val="es-MX" w:eastAsia="es-ES"/>
        </w:rPr>
        <w:t xml:space="preserve">publicación </w:t>
      </w:r>
      <w:r w:rsidRPr="00F2699F">
        <w:rPr>
          <w:rFonts w:ascii="Arial" w:eastAsia="Times New Roman" w:hAnsi="Arial" w:cs="Arial"/>
          <w:bCs/>
          <w:iCs/>
          <w:sz w:val="28"/>
          <w:szCs w:val="28"/>
          <w:lang w:val="es-MX" w:eastAsia="es-ES"/>
        </w:rPr>
        <w:t xml:space="preserve">de la </w:t>
      </w:r>
      <w:r w:rsidRPr="00F2699F">
        <w:rPr>
          <w:rFonts w:ascii="Arial" w:eastAsia="Times New Roman" w:hAnsi="Arial" w:cs="Arial"/>
          <w:bCs/>
          <w:i/>
          <w:iCs/>
          <w:sz w:val="28"/>
          <w:szCs w:val="28"/>
          <w:lang w:val="es-MX" w:eastAsia="es-ES"/>
        </w:rPr>
        <w:t xml:space="preserve">Convocatoria </w:t>
      </w:r>
      <w:r w:rsidR="004D6251" w:rsidRPr="00F2699F">
        <w:rPr>
          <w:rFonts w:ascii="Arial" w:eastAsia="Times New Roman" w:hAnsi="Arial" w:cs="Arial"/>
          <w:bCs/>
          <w:iCs/>
          <w:sz w:val="28"/>
          <w:szCs w:val="28"/>
          <w:lang w:val="es-MX" w:eastAsia="es-ES"/>
        </w:rPr>
        <w:t xml:space="preserve">aconteció en la misma fecha, en el apartado de avisos de la página principal del </w:t>
      </w:r>
      <w:r w:rsidR="004D6251" w:rsidRPr="00F2699F">
        <w:rPr>
          <w:rFonts w:ascii="Arial" w:eastAsia="Times New Roman" w:hAnsi="Arial" w:cs="Arial"/>
          <w:bCs/>
          <w:i/>
          <w:iCs/>
          <w:sz w:val="28"/>
          <w:szCs w:val="28"/>
          <w:lang w:val="es-MX" w:eastAsia="es-ES"/>
        </w:rPr>
        <w:t xml:space="preserve">Instituto Electoral </w:t>
      </w:r>
      <w:hyperlink r:id="rId8" w:history="1">
        <w:r w:rsidR="004D6251" w:rsidRPr="00F2699F">
          <w:rPr>
            <w:rStyle w:val="Hipervnculo"/>
            <w:rFonts w:ascii="Arial" w:eastAsia="Arial" w:hAnsi="Arial" w:cs="Arial"/>
            <w:bCs/>
            <w:iCs/>
            <w:sz w:val="28"/>
            <w:szCs w:val="28"/>
            <w:shd w:val="clear" w:color="auto" w:fill="FFFFFF"/>
            <w:lang w:eastAsia="es-ES" w:bidi="es-ES"/>
          </w:rPr>
          <w:t>https://lwww.iecm.mxltrabaja-con-nosotros/</w:t>
        </w:r>
      </w:hyperlink>
      <w:r w:rsidRPr="00F2699F">
        <w:rPr>
          <w:rFonts w:ascii="Arial" w:eastAsia="Arial" w:hAnsi="Arial" w:cs="Arial"/>
          <w:bCs/>
          <w:iCs/>
          <w:color w:val="000000" w:themeColor="text1"/>
          <w:sz w:val="28"/>
          <w:szCs w:val="28"/>
          <w:shd w:val="clear" w:color="auto" w:fill="FFFFFF"/>
          <w:lang w:eastAsia="es-ES" w:bidi="es-ES"/>
        </w:rPr>
        <w:t>, y en distintas fechas en diversos medios de difusión como son, redes sociales</w:t>
      </w:r>
      <w:r w:rsidRPr="00F2699F">
        <w:rPr>
          <w:rStyle w:val="Refdenotaalpie"/>
          <w:rFonts w:ascii="Arial" w:eastAsia="Arial" w:hAnsi="Arial" w:cs="Arial"/>
          <w:bCs/>
          <w:iCs/>
          <w:color w:val="000000" w:themeColor="text1"/>
          <w:sz w:val="28"/>
          <w:szCs w:val="28"/>
          <w:shd w:val="clear" w:color="auto" w:fill="FFFFFF"/>
          <w:lang w:eastAsia="es-ES" w:bidi="es-ES"/>
        </w:rPr>
        <w:footnoteReference w:id="14"/>
      </w:r>
      <w:r w:rsidR="00C52D08" w:rsidRPr="00F2699F">
        <w:rPr>
          <w:rFonts w:ascii="Arial" w:eastAsia="Arial" w:hAnsi="Arial" w:cs="Arial"/>
          <w:bCs/>
          <w:iCs/>
          <w:color w:val="000000" w:themeColor="text1"/>
          <w:sz w:val="28"/>
          <w:szCs w:val="28"/>
          <w:shd w:val="clear" w:color="auto" w:fill="FFFFFF"/>
          <w:lang w:eastAsia="es-ES" w:bidi="es-ES"/>
        </w:rPr>
        <w:t xml:space="preserve"> e inserciones </w:t>
      </w:r>
      <w:r w:rsidRPr="00F2699F">
        <w:rPr>
          <w:rFonts w:ascii="Arial" w:eastAsia="Arial" w:hAnsi="Arial" w:cs="Arial"/>
          <w:bCs/>
          <w:iCs/>
          <w:color w:val="000000" w:themeColor="text1"/>
          <w:sz w:val="28"/>
          <w:szCs w:val="28"/>
          <w:shd w:val="clear" w:color="auto" w:fill="FFFFFF"/>
          <w:lang w:eastAsia="es-ES" w:bidi="es-ES"/>
        </w:rPr>
        <w:t xml:space="preserve">de prensa en el periódico </w:t>
      </w:r>
      <w:r w:rsidRPr="00F2699F">
        <w:rPr>
          <w:rFonts w:ascii="Arial" w:eastAsia="Arial" w:hAnsi="Arial" w:cs="Arial"/>
          <w:bCs/>
          <w:i/>
          <w:iCs/>
          <w:color w:val="000000" w:themeColor="text1"/>
          <w:sz w:val="28"/>
          <w:szCs w:val="28"/>
          <w:shd w:val="clear" w:color="auto" w:fill="FFFFFF"/>
          <w:lang w:eastAsia="es-ES" w:bidi="es-ES"/>
        </w:rPr>
        <w:t>El Universal.</w:t>
      </w:r>
      <w:r w:rsidRPr="00F2699F">
        <w:rPr>
          <w:rStyle w:val="Refdenotaalpie"/>
          <w:rFonts w:ascii="Arial" w:eastAsia="Arial" w:hAnsi="Arial" w:cs="Arial"/>
          <w:bCs/>
          <w:i/>
          <w:iCs/>
          <w:color w:val="000000" w:themeColor="text1"/>
          <w:sz w:val="28"/>
          <w:szCs w:val="28"/>
          <w:shd w:val="clear" w:color="auto" w:fill="FFFFFF"/>
          <w:lang w:eastAsia="es-ES" w:bidi="es-ES"/>
        </w:rPr>
        <w:footnoteReference w:id="15"/>
      </w:r>
    </w:p>
    <w:p w:rsidR="007D224C" w:rsidRPr="00F2699F" w:rsidRDefault="007D224C" w:rsidP="007D224C">
      <w:pPr>
        <w:shd w:val="clear" w:color="auto" w:fill="FFFFFF" w:themeFill="background1"/>
        <w:spacing w:after="0" w:line="360" w:lineRule="auto"/>
        <w:ind w:right="51"/>
        <w:jc w:val="both"/>
        <w:rPr>
          <w:rStyle w:val="Cuerpodeltexto2Cursiva"/>
          <w:i w:val="0"/>
          <w:color w:val="000000" w:themeColor="text1"/>
          <w:sz w:val="28"/>
          <w:szCs w:val="28"/>
        </w:rPr>
      </w:pPr>
    </w:p>
    <w:p w:rsidR="007B6A51" w:rsidRPr="00F2699F" w:rsidRDefault="007B6A51" w:rsidP="007D224C">
      <w:pPr>
        <w:shd w:val="clear" w:color="auto" w:fill="FFFFFF" w:themeFill="background1"/>
        <w:spacing w:after="0" w:line="360" w:lineRule="auto"/>
        <w:ind w:right="51"/>
        <w:jc w:val="both"/>
        <w:rPr>
          <w:rFonts w:ascii="Arial" w:eastAsia="Arial" w:hAnsi="Arial" w:cs="Arial"/>
          <w:iCs/>
          <w:color w:val="000000" w:themeColor="text1"/>
          <w:sz w:val="28"/>
          <w:szCs w:val="28"/>
          <w:shd w:val="clear" w:color="auto" w:fill="FFFFFF"/>
          <w:lang w:eastAsia="es-ES" w:bidi="es-ES"/>
        </w:rPr>
      </w:pPr>
      <w:r w:rsidRPr="00F2699F">
        <w:rPr>
          <w:rStyle w:val="Cuerpodeltexto2Cursiva"/>
          <w:i w:val="0"/>
          <w:color w:val="000000" w:themeColor="text1"/>
          <w:sz w:val="28"/>
          <w:szCs w:val="28"/>
        </w:rPr>
        <w:t xml:space="preserve">En dicha convocatoria se estableció, dentro de las etapas del concurso, la relativa a la </w:t>
      </w:r>
      <w:r w:rsidRPr="00F2699F">
        <w:rPr>
          <w:rStyle w:val="Cuerpodeltexto2Cursiva"/>
          <w:b/>
          <w:i w:val="0"/>
          <w:color w:val="000000" w:themeColor="text1"/>
          <w:sz w:val="28"/>
          <w:szCs w:val="28"/>
        </w:rPr>
        <w:t>“</w:t>
      </w:r>
      <w:r w:rsidRPr="00F2699F">
        <w:rPr>
          <w:rStyle w:val="Cuerpodeltexto2Cursiva"/>
          <w:b/>
          <w:color w:val="000000" w:themeColor="text1"/>
          <w:sz w:val="28"/>
          <w:szCs w:val="28"/>
        </w:rPr>
        <w:t>B.</w:t>
      </w:r>
      <w:r w:rsidRPr="00F2699F">
        <w:rPr>
          <w:rStyle w:val="Cuerpodeltexto2Cursiva"/>
          <w:color w:val="000000" w:themeColor="text1"/>
          <w:sz w:val="28"/>
          <w:szCs w:val="28"/>
        </w:rPr>
        <w:t xml:space="preserve"> </w:t>
      </w:r>
      <w:r w:rsidRPr="00F2699F">
        <w:rPr>
          <w:rStyle w:val="Cuerpodeltexto2Cursiva"/>
          <w:b/>
          <w:color w:val="000000" w:themeColor="text1"/>
          <w:sz w:val="28"/>
          <w:szCs w:val="28"/>
        </w:rPr>
        <w:t>Evaluación Curricular y Entrevista</w:t>
      </w:r>
      <w:r w:rsidRPr="00F2699F">
        <w:rPr>
          <w:rStyle w:val="Cuerpodeltexto2Cursiva"/>
          <w:b/>
          <w:i w:val="0"/>
          <w:color w:val="000000" w:themeColor="text1"/>
          <w:sz w:val="28"/>
          <w:szCs w:val="28"/>
        </w:rPr>
        <w:t xml:space="preserve">”, </w:t>
      </w:r>
      <w:r w:rsidRPr="00F2699F">
        <w:rPr>
          <w:rStyle w:val="Cuerpodeltexto2Cursiva"/>
          <w:i w:val="0"/>
          <w:color w:val="000000" w:themeColor="text1"/>
          <w:sz w:val="28"/>
          <w:szCs w:val="28"/>
        </w:rPr>
        <w:t>indicándose</w:t>
      </w:r>
      <w:r w:rsidR="00322F5B" w:rsidRPr="00F2699F">
        <w:rPr>
          <w:rStyle w:val="Cuerpodeltexto2Cursiva"/>
          <w:i w:val="0"/>
          <w:color w:val="000000" w:themeColor="text1"/>
          <w:sz w:val="28"/>
          <w:szCs w:val="28"/>
        </w:rPr>
        <w:t xml:space="preserve"> al efecto que l</w:t>
      </w:r>
      <w:r w:rsidR="003B715E" w:rsidRPr="00F2699F">
        <w:rPr>
          <w:rFonts w:ascii="Arial" w:eastAsia="Arial" w:hAnsi="Arial" w:cs="Arial"/>
          <w:iCs/>
          <w:color w:val="000000" w:themeColor="text1"/>
          <w:sz w:val="28"/>
          <w:szCs w:val="28"/>
          <w:shd w:val="clear" w:color="auto" w:fill="FFFFFF"/>
          <w:lang w:eastAsia="es-ES" w:bidi="es-ES"/>
        </w:rPr>
        <w:t xml:space="preserve">as personas aspirantes que aprueben el examen de conocimientos y practico, </w:t>
      </w:r>
      <w:r w:rsidR="00322F5B" w:rsidRPr="00F2699F">
        <w:rPr>
          <w:rFonts w:ascii="Arial" w:eastAsia="Arial" w:hAnsi="Arial" w:cs="Arial"/>
          <w:iCs/>
          <w:color w:val="000000" w:themeColor="text1"/>
          <w:sz w:val="28"/>
          <w:szCs w:val="28"/>
          <w:shd w:val="clear" w:color="auto" w:fill="FFFFFF"/>
          <w:lang w:eastAsia="es-ES" w:bidi="es-ES"/>
        </w:rPr>
        <w:t xml:space="preserve">en el periodo comprendido del veintidós </w:t>
      </w:r>
      <w:r w:rsidR="003B715E" w:rsidRPr="00F2699F">
        <w:rPr>
          <w:rFonts w:ascii="Arial" w:eastAsia="Arial" w:hAnsi="Arial" w:cs="Arial"/>
          <w:iCs/>
          <w:color w:val="000000" w:themeColor="text1"/>
          <w:sz w:val="28"/>
          <w:szCs w:val="28"/>
          <w:shd w:val="clear" w:color="auto" w:fill="FFFFFF"/>
          <w:lang w:eastAsia="es-ES" w:bidi="es-ES"/>
        </w:rPr>
        <w:t xml:space="preserve">de noviembre al </w:t>
      </w:r>
      <w:r w:rsidR="00322F5B" w:rsidRPr="00F2699F">
        <w:rPr>
          <w:rFonts w:ascii="Arial" w:eastAsia="Arial" w:hAnsi="Arial" w:cs="Arial"/>
          <w:iCs/>
          <w:color w:val="000000" w:themeColor="text1"/>
          <w:sz w:val="28"/>
          <w:szCs w:val="28"/>
          <w:shd w:val="clear" w:color="auto" w:fill="FFFFFF"/>
          <w:lang w:eastAsia="es-ES" w:bidi="es-ES"/>
        </w:rPr>
        <w:t xml:space="preserve">dos de diciembre, </w:t>
      </w:r>
      <w:r w:rsidR="003B715E" w:rsidRPr="00F2699F">
        <w:rPr>
          <w:rFonts w:ascii="Arial" w:eastAsia="Arial" w:hAnsi="Arial" w:cs="Arial"/>
          <w:iCs/>
          <w:color w:val="000000" w:themeColor="text1"/>
          <w:sz w:val="28"/>
          <w:szCs w:val="28"/>
          <w:shd w:val="clear" w:color="auto" w:fill="FFFFFF"/>
          <w:lang w:eastAsia="es-ES" w:bidi="es-ES"/>
        </w:rPr>
        <w:t xml:space="preserve">conforme a la programación y sede que se publiquen en el sitio de internet </w:t>
      </w:r>
      <w:hyperlink r:id="rId9" w:history="1">
        <w:r w:rsidR="008E2CD1" w:rsidRPr="00F2699F">
          <w:rPr>
            <w:rStyle w:val="Hipervnculo"/>
            <w:rFonts w:ascii="Arial" w:eastAsia="Arial" w:hAnsi="Arial" w:cs="Arial"/>
            <w:iCs/>
            <w:sz w:val="28"/>
            <w:szCs w:val="28"/>
            <w:shd w:val="clear" w:color="auto" w:fill="FFFFFF"/>
            <w:lang w:eastAsia="es-ES" w:bidi="es-ES"/>
          </w:rPr>
          <w:t>www.iecm.mx</w:t>
        </w:r>
      </w:hyperlink>
      <w:r w:rsidR="003B715E" w:rsidRPr="00F2699F">
        <w:rPr>
          <w:rFonts w:ascii="Arial" w:eastAsia="Arial" w:hAnsi="Arial" w:cs="Arial"/>
          <w:iCs/>
          <w:color w:val="000000" w:themeColor="text1"/>
          <w:sz w:val="28"/>
          <w:szCs w:val="28"/>
          <w:shd w:val="clear" w:color="auto" w:fill="FFFFFF"/>
          <w:lang w:eastAsia="es-ES" w:bidi="es-ES"/>
        </w:rPr>
        <w:t xml:space="preserve">, se presentaran para la evaluación curricular y </w:t>
      </w:r>
      <w:r w:rsidR="003B715E" w:rsidRPr="00F2699F">
        <w:rPr>
          <w:rFonts w:ascii="Arial" w:eastAsia="Arial" w:hAnsi="Arial" w:cs="Arial"/>
          <w:b/>
          <w:iCs/>
          <w:color w:val="000000" w:themeColor="text1"/>
          <w:sz w:val="28"/>
          <w:szCs w:val="28"/>
          <w:shd w:val="clear" w:color="auto" w:fill="FFFFFF"/>
          <w:lang w:eastAsia="es-ES" w:bidi="es-ES"/>
        </w:rPr>
        <w:t>entrevista</w:t>
      </w:r>
      <w:r w:rsidR="00322F5B" w:rsidRPr="00F2699F">
        <w:rPr>
          <w:rFonts w:ascii="Arial" w:eastAsia="Arial" w:hAnsi="Arial" w:cs="Arial"/>
          <w:iCs/>
          <w:color w:val="000000" w:themeColor="text1"/>
          <w:sz w:val="28"/>
          <w:szCs w:val="28"/>
          <w:shd w:val="clear" w:color="auto" w:fill="FFFFFF"/>
          <w:lang w:eastAsia="es-ES" w:bidi="es-ES"/>
        </w:rPr>
        <w:t>, mismas que son obligatorias para las personas concursantes.</w:t>
      </w:r>
    </w:p>
    <w:p w:rsidR="003B715E" w:rsidRPr="00F2699F" w:rsidRDefault="003B715E" w:rsidP="007D224C">
      <w:pPr>
        <w:shd w:val="clear" w:color="auto" w:fill="FFFFFF" w:themeFill="background1"/>
        <w:spacing w:after="0" w:line="360" w:lineRule="auto"/>
        <w:ind w:right="51"/>
        <w:jc w:val="both"/>
        <w:rPr>
          <w:rFonts w:ascii="Arial" w:eastAsia="Arial" w:hAnsi="Arial" w:cs="Arial"/>
          <w:iCs/>
          <w:color w:val="000000" w:themeColor="text1"/>
          <w:sz w:val="28"/>
          <w:szCs w:val="28"/>
          <w:shd w:val="clear" w:color="auto" w:fill="FFFFFF"/>
          <w:lang w:eastAsia="es-ES" w:bidi="es-ES"/>
        </w:rPr>
      </w:pPr>
    </w:p>
    <w:p w:rsidR="00C52D08" w:rsidRPr="00F2699F" w:rsidRDefault="00C52D08" w:rsidP="00C52D08">
      <w:pPr>
        <w:shd w:val="clear" w:color="auto" w:fill="FFFFFF" w:themeFill="background1"/>
        <w:spacing w:after="0" w:line="360" w:lineRule="auto"/>
        <w:ind w:right="51"/>
        <w:jc w:val="both"/>
        <w:rPr>
          <w:rStyle w:val="Cuerpodeltexto2Cursiva"/>
          <w:i w:val="0"/>
          <w:iCs w:val="0"/>
          <w:color w:val="000000" w:themeColor="text1"/>
          <w:sz w:val="28"/>
          <w:szCs w:val="28"/>
        </w:rPr>
      </w:pPr>
      <w:r w:rsidRPr="00F2699F">
        <w:rPr>
          <w:rStyle w:val="Cuerpodeltexto2Cursiva"/>
          <w:b/>
          <w:i w:val="0"/>
          <w:color w:val="000000" w:themeColor="text1"/>
          <w:sz w:val="28"/>
          <w:szCs w:val="28"/>
        </w:rPr>
        <w:t xml:space="preserve">b. Registro para participar en el </w:t>
      </w:r>
      <w:r w:rsidRPr="00F2699F">
        <w:rPr>
          <w:rFonts w:ascii="Arial" w:eastAsia="Arial" w:hAnsi="Arial" w:cs="Arial"/>
          <w:b/>
          <w:i/>
          <w:iCs/>
          <w:color w:val="000000" w:themeColor="text1"/>
          <w:sz w:val="28"/>
          <w:szCs w:val="28"/>
          <w:shd w:val="clear" w:color="auto" w:fill="FFFFFF"/>
          <w:lang w:val="es-MX" w:eastAsia="es-ES" w:bidi="es-ES"/>
        </w:rPr>
        <w:t>Concurso de Oposición 2020.</w:t>
      </w:r>
      <w:r w:rsidRPr="00F2699F">
        <w:rPr>
          <w:rFonts w:ascii="Arial" w:eastAsia="Arial" w:hAnsi="Arial" w:cs="Arial"/>
          <w:iCs/>
          <w:color w:val="000000" w:themeColor="text1"/>
          <w:sz w:val="28"/>
          <w:szCs w:val="28"/>
          <w:shd w:val="clear" w:color="auto" w:fill="FFFFFF"/>
          <w:lang w:val="es-MX" w:eastAsia="es-ES" w:bidi="es-ES"/>
        </w:rPr>
        <w:t xml:space="preserve"> El </w:t>
      </w:r>
      <w:r w:rsidR="00F2201C" w:rsidRPr="00F2699F">
        <w:rPr>
          <w:rFonts w:ascii="Arial" w:eastAsia="Arial" w:hAnsi="Arial" w:cs="Arial"/>
          <w:iCs/>
          <w:color w:val="000000" w:themeColor="text1"/>
          <w:sz w:val="28"/>
          <w:szCs w:val="28"/>
          <w:shd w:val="clear" w:color="auto" w:fill="FFFFFF"/>
          <w:lang w:val="es-MX" w:eastAsia="es-ES" w:bidi="es-ES"/>
        </w:rPr>
        <w:t xml:space="preserve">treinta de octubre, </w:t>
      </w:r>
      <w:r w:rsidRPr="00F2699F">
        <w:rPr>
          <w:rFonts w:ascii="Arial" w:eastAsia="Arial" w:hAnsi="Arial" w:cs="Arial"/>
          <w:iCs/>
          <w:color w:val="000000" w:themeColor="text1"/>
          <w:sz w:val="28"/>
          <w:szCs w:val="28"/>
          <w:shd w:val="clear" w:color="auto" w:fill="FFFFFF"/>
          <w:lang w:val="es-MX" w:eastAsia="es-ES" w:bidi="es-ES"/>
        </w:rPr>
        <w:t xml:space="preserve">la </w:t>
      </w:r>
      <w:r w:rsidRPr="00F2699F">
        <w:rPr>
          <w:rFonts w:ascii="Arial" w:eastAsia="Arial" w:hAnsi="Arial" w:cs="Arial"/>
          <w:i/>
          <w:iCs/>
          <w:color w:val="000000" w:themeColor="text1"/>
          <w:sz w:val="28"/>
          <w:szCs w:val="28"/>
          <w:shd w:val="clear" w:color="auto" w:fill="FFFFFF"/>
          <w:lang w:val="es-MX" w:eastAsia="es-ES" w:bidi="es-ES"/>
        </w:rPr>
        <w:t xml:space="preserve">parte actora </w:t>
      </w:r>
      <w:r w:rsidRPr="00F2699F">
        <w:rPr>
          <w:rFonts w:ascii="Arial" w:eastAsia="Arial" w:hAnsi="Arial" w:cs="Arial"/>
          <w:iCs/>
          <w:color w:val="000000" w:themeColor="text1"/>
          <w:sz w:val="28"/>
          <w:szCs w:val="28"/>
          <w:shd w:val="clear" w:color="auto" w:fill="FFFFFF"/>
          <w:lang w:val="es-MX" w:eastAsia="es-ES" w:bidi="es-ES"/>
        </w:rPr>
        <w:t xml:space="preserve">se registró en el </w:t>
      </w:r>
      <w:r w:rsidRPr="00F2699F">
        <w:rPr>
          <w:rFonts w:ascii="Arial" w:eastAsia="Times New Roman" w:hAnsi="Arial" w:cs="Arial"/>
          <w:i/>
          <w:iCs/>
          <w:sz w:val="28"/>
          <w:szCs w:val="28"/>
          <w:lang w:val="es-MX" w:eastAsia="es-ES"/>
        </w:rPr>
        <w:t xml:space="preserve">Concurso de Oposición 2020, </w:t>
      </w:r>
      <w:r w:rsidRPr="00F2699F">
        <w:rPr>
          <w:rFonts w:ascii="Arial" w:eastAsia="Times New Roman" w:hAnsi="Arial" w:cs="Arial"/>
          <w:iCs/>
          <w:sz w:val="28"/>
          <w:szCs w:val="28"/>
          <w:lang w:val="es-MX" w:eastAsia="es-ES"/>
        </w:rPr>
        <w:t xml:space="preserve">a fin de acceder a los cargos de </w:t>
      </w:r>
      <w:r w:rsidRPr="00F2699F">
        <w:rPr>
          <w:rFonts w:ascii="Arial" w:eastAsia="Times New Roman" w:hAnsi="Arial" w:cs="Arial"/>
          <w:b/>
          <w:iCs/>
          <w:sz w:val="28"/>
          <w:szCs w:val="28"/>
          <w:lang w:val="es-MX" w:eastAsia="es-ES"/>
        </w:rPr>
        <w:t>Administrativo Especializado (PE); Administrativo Especializado (PC)</w:t>
      </w:r>
      <w:r w:rsidRPr="00F2699F">
        <w:rPr>
          <w:rFonts w:ascii="Arial" w:eastAsia="Times New Roman" w:hAnsi="Arial" w:cs="Arial"/>
          <w:iCs/>
          <w:sz w:val="28"/>
          <w:szCs w:val="28"/>
          <w:lang w:val="es-MX" w:eastAsia="es-ES"/>
        </w:rPr>
        <w:t>; y</w:t>
      </w:r>
      <w:r w:rsidRPr="00F2699F">
        <w:rPr>
          <w:rFonts w:ascii="Arial" w:eastAsia="Times New Roman" w:hAnsi="Arial" w:cs="Arial"/>
          <w:b/>
          <w:iCs/>
          <w:sz w:val="28"/>
          <w:szCs w:val="28"/>
          <w:lang w:val="es-MX" w:eastAsia="es-ES"/>
        </w:rPr>
        <w:t xml:space="preserve"> Administrativo Especializado (AC</w:t>
      </w:r>
      <w:r w:rsidR="008B7B97" w:rsidRPr="00F2699F">
        <w:rPr>
          <w:rFonts w:ascii="Arial" w:eastAsia="Times New Roman" w:hAnsi="Arial" w:cs="Arial"/>
          <w:b/>
          <w:iCs/>
          <w:sz w:val="28"/>
          <w:szCs w:val="28"/>
          <w:lang w:val="es-MX" w:eastAsia="es-ES"/>
        </w:rPr>
        <w:t>)</w:t>
      </w:r>
      <w:r w:rsidR="008256EC" w:rsidRPr="00F2699F">
        <w:rPr>
          <w:rFonts w:ascii="Arial" w:eastAsia="Times New Roman" w:hAnsi="Arial" w:cs="Arial"/>
          <w:b/>
          <w:iCs/>
          <w:sz w:val="28"/>
          <w:szCs w:val="28"/>
          <w:lang w:val="es-MX" w:eastAsia="es-ES"/>
        </w:rPr>
        <w:t xml:space="preserve">, </w:t>
      </w:r>
      <w:r w:rsidR="008256EC" w:rsidRPr="00F2699F">
        <w:rPr>
          <w:rFonts w:ascii="Arial" w:eastAsia="Times New Roman" w:hAnsi="Arial" w:cs="Arial"/>
          <w:iCs/>
          <w:sz w:val="28"/>
          <w:szCs w:val="28"/>
          <w:lang w:val="es-MX" w:eastAsia="es-ES"/>
        </w:rPr>
        <w:t xml:space="preserve">asignándosele al efecto el número de folio </w:t>
      </w:r>
      <w:r w:rsidR="008256EC" w:rsidRPr="00F2699F">
        <w:rPr>
          <w:rFonts w:ascii="Arial" w:eastAsia="Times New Roman" w:hAnsi="Arial" w:cs="Arial"/>
          <w:b/>
          <w:iCs/>
          <w:sz w:val="28"/>
          <w:szCs w:val="28"/>
          <w:lang w:val="es-MX" w:eastAsia="es-ES"/>
        </w:rPr>
        <w:t>DD30/043/2020.</w:t>
      </w:r>
    </w:p>
    <w:p w:rsidR="00C52D08" w:rsidRPr="00F2699F" w:rsidRDefault="00C52D08" w:rsidP="007D224C">
      <w:pPr>
        <w:shd w:val="clear" w:color="auto" w:fill="FFFFFF" w:themeFill="background1"/>
        <w:spacing w:after="0" w:line="360" w:lineRule="auto"/>
        <w:ind w:right="51"/>
        <w:jc w:val="both"/>
        <w:rPr>
          <w:rFonts w:ascii="Arial" w:eastAsia="Arial" w:hAnsi="Arial" w:cs="Arial"/>
          <w:iCs/>
          <w:color w:val="000000" w:themeColor="text1"/>
          <w:sz w:val="28"/>
          <w:szCs w:val="28"/>
          <w:shd w:val="clear" w:color="auto" w:fill="FFFFFF"/>
          <w:lang w:eastAsia="es-ES" w:bidi="es-ES"/>
        </w:rPr>
      </w:pPr>
    </w:p>
    <w:p w:rsidR="008B7B97" w:rsidRPr="00F2699F" w:rsidRDefault="008B7B97" w:rsidP="007D224C">
      <w:pPr>
        <w:shd w:val="clear" w:color="auto" w:fill="FFFFFF" w:themeFill="background1"/>
        <w:spacing w:after="0" w:line="360" w:lineRule="auto"/>
        <w:ind w:right="51"/>
        <w:jc w:val="both"/>
        <w:rPr>
          <w:rFonts w:ascii="Arial" w:eastAsia="Arial" w:hAnsi="Arial" w:cs="Arial"/>
          <w:b/>
          <w:iCs/>
          <w:color w:val="000000" w:themeColor="text1"/>
          <w:sz w:val="28"/>
          <w:szCs w:val="28"/>
          <w:shd w:val="clear" w:color="auto" w:fill="FFFFFF"/>
          <w:lang w:eastAsia="es-ES" w:bidi="es-ES"/>
        </w:rPr>
      </w:pPr>
      <w:r w:rsidRPr="00F2699F">
        <w:rPr>
          <w:rFonts w:ascii="Arial" w:eastAsia="Arial" w:hAnsi="Arial" w:cs="Arial"/>
          <w:b/>
          <w:iCs/>
          <w:color w:val="000000" w:themeColor="text1"/>
          <w:sz w:val="28"/>
          <w:szCs w:val="28"/>
          <w:shd w:val="clear" w:color="auto" w:fill="FFFFFF"/>
          <w:lang w:eastAsia="es-ES" w:bidi="es-ES"/>
        </w:rPr>
        <w:t xml:space="preserve">c. </w:t>
      </w:r>
      <w:r w:rsidR="003A40B5" w:rsidRPr="00F2699F">
        <w:rPr>
          <w:rFonts w:ascii="Arial" w:eastAsia="Arial" w:hAnsi="Arial" w:cs="Arial"/>
          <w:b/>
          <w:iCs/>
          <w:color w:val="000000" w:themeColor="text1"/>
          <w:sz w:val="28"/>
          <w:szCs w:val="28"/>
          <w:shd w:val="clear" w:color="auto" w:fill="FFFFFF"/>
          <w:lang w:eastAsia="es-ES" w:bidi="es-ES"/>
        </w:rPr>
        <w:t xml:space="preserve">Aprobación del registro de personas aspirantes al </w:t>
      </w:r>
      <w:r w:rsidR="003A40B5" w:rsidRPr="00F2699F">
        <w:rPr>
          <w:rFonts w:ascii="Arial" w:eastAsia="Arial" w:hAnsi="Arial" w:cs="Arial"/>
          <w:b/>
          <w:i/>
          <w:iCs/>
          <w:color w:val="000000" w:themeColor="text1"/>
          <w:sz w:val="28"/>
          <w:szCs w:val="28"/>
          <w:shd w:val="clear" w:color="auto" w:fill="FFFFFF"/>
          <w:lang w:val="es-MX" w:eastAsia="es-ES" w:bidi="es-ES"/>
        </w:rPr>
        <w:t>Concurso de Oposición 2020.</w:t>
      </w:r>
      <w:r w:rsidR="00A1192C" w:rsidRPr="00F2699F">
        <w:rPr>
          <w:rFonts w:ascii="Arial" w:eastAsia="Arial" w:hAnsi="Arial" w:cs="Arial"/>
          <w:b/>
          <w:i/>
          <w:iCs/>
          <w:color w:val="000000" w:themeColor="text1"/>
          <w:sz w:val="28"/>
          <w:szCs w:val="28"/>
          <w:shd w:val="clear" w:color="auto" w:fill="FFFFFF"/>
          <w:lang w:val="es-MX" w:eastAsia="es-ES" w:bidi="es-ES"/>
        </w:rPr>
        <w:t xml:space="preserve"> </w:t>
      </w:r>
      <w:r w:rsidR="00A1192C" w:rsidRPr="00F2699F">
        <w:rPr>
          <w:rFonts w:ascii="Arial" w:eastAsia="Arial" w:hAnsi="Arial" w:cs="Arial"/>
          <w:iCs/>
          <w:color w:val="000000" w:themeColor="text1"/>
          <w:sz w:val="28"/>
          <w:szCs w:val="28"/>
          <w:shd w:val="clear" w:color="auto" w:fill="FFFFFF"/>
          <w:lang w:val="es-MX" w:eastAsia="es-ES" w:bidi="es-ES"/>
        </w:rPr>
        <w:t xml:space="preserve">Mediante Acuerdo </w:t>
      </w:r>
      <w:r w:rsidR="00A1192C" w:rsidRPr="00F2699F">
        <w:rPr>
          <w:rFonts w:ascii="Arial" w:eastAsia="Arial" w:hAnsi="Arial" w:cs="Arial"/>
          <w:b/>
          <w:iCs/>
          <w:color w:val="000000" w:themeColor="text1"/>
          <w:sz w:val="28"/>
          <w:szCs w:val="28"/>
          <w:shd w:val="clear" w:color="auto" w:fill="FFFFFF"/>
          <w:lang w:val="es-MX" w:eastAsia="es-ES" w:bidi="es-ES"/>
        </w:rPr>
        <w:t>IECM-JA143-19,</w:t>
      </w:r>
      <w:r w:rsidR="00A1192C" w:rsidRPr="00F2699F">
        <w:rPr>
          <w:rFonts w:ascii="Arial" w:eastAsia="Arial" w:hAnsi="Arial" w:cs="Arial"/>
          <w:iCs/>
          <w:color w:val="000000" w:themeColor="text1"/>
          <w:sz w:val="28"/>
          <w:szCs w:val="28"/>
          <w:shd w:val="clear" w:color="auto" w:fill="FFFFFF"/>
          <w:lang w:val="es-MX" w:eastAsia="es-ES" w:bidi="es-ES"/>
        </w:rPr>
        <w:t xml:space="preserve"> de trece de noviembre, la </w:t>
      </w:r>
      <w:r w:rsidR="00A1192C" w:rsidRPr="00F2699F">
        <w:rPr>
          <w:rFonts w:ascii="Arial" w:eastAsia="Arial" w:hAnsi="Arial" w:cs="Arial"/>
          <w:i/>
          <w:iCs/>
          <w:color w:val="000000" w:themeColor="text1"/>
          <w:sz w:val="28"/>
          <w:szCs w:val="28"/>
          <w:shd w:val="clear" w:color="auto" w:fill="FFFFFF"/>
          <w:lang w:val="es-MX" w:eastAsia="es-ES" w:bidi="es-ES"/>
        </w:rPr>
        <w:t xml:space="preserve">Junta Administrativa </w:t>
      </w:r>
      <w:r w:rsidR="00A1192C" w:rsidRPr="00F2699F">
        <w:rPr>
          <w:rFonts w:ascii="Arial" w:eastAsia="Arial" w:hAnsi="Arial" w:cs="Arial"/>
          <w:iCs/>
          <w:color w:val="000000" w:themeColor="text1"/>
          <w:sz w:val="28"/>
          <w:szCs w:val="28"/>
          <w:shd w:val="clear" w:color="auto" w:fill="FFFFFF"/>
          <w:lang w:val="es-MX" w:eastAsia="es-ES" w:bidi="es-ES"/>
        </w:rPr>
        <w:t xml:space="preserve">aprobó el </w:t>
      </w:r>
      <w:r w:rsidR="00A451A8" w:rsidRPr="00F2699F">
        <w:rPr>
          <w:rFonts w:ascii="Arial" w:eastAsia="Arial" w:hAnsi="Arial" w:cs="Arial"/>
          <w:iCs/>
          <w:color w:val="000000" w:themeColor="text1"/>
          <w:sz w:val="28"/>
          <w:szCs w:val="28"/>
          <w:shd w:val="clear" w:color="auto" w:fill="FFFFFF"/>
          <w:lang w:val="es-MX" w:eastAsia="es-ES" w:bidi="es-ES"/>
        </w:rPr>
        <w:t xml:space="preserve">registro de personas aspirantes, sedes y programa de examen al </w:t>
      </w:r>
      <w:r w:rsidR="00A451A8" w:rsidRPr="00F2699F">
        <w:rPr>
          <w:rFonts w:ascii="Arial" w:eastAsia="Times New Roman" w:hAnsi="Arial" w:cs="Arial"/>
          <w:i/>
          <w:iCs/>
          <w:sz w:val="28"/>
          <w:szCs w:val="28"/>
          <w:lang w:val="es-MX" w:eastAsia="es-ES"/>
        </w:rPr>
        <w:t xml:space="preserve">Concurso de Oposición 2020, </w:t>
      </w:r>
      <w:r w:rsidR="00A451A8" w:rsidRPr="00F2699F">
        <w:rPr>
          <w:rFonts w:ascii="Arial" w:eastAsia="Times New Roman" w:hAnsi="Arial" w:cs="Arial"/>
          <w:iCs/>
          <w:sz w:val="28"/>
          <w:szCs w:val="28"/>
          <w:lang w:val="es-MX" w:eastAsia="es-ES"/>
        </w:rPr>
        <w:t xml:space="preserve">entre los que se encontró la </w:t>
      </w:r>
      <w:r w:rsidR="008256EC" w:rsidRPr="00F2699F">
        <w:rPr>
          <w:rFonts w:ascii="Arial" w:eastAsia="Times New Roman" w:hAnsi="Arial" w:cs="Arial"/>
          <w:i/>
          <w:iCs/>
          <w:sz w:val="28"/>
          <w:szCs w:val="28"/>
          <w:lang w:val="es-MX" w:eastAsia="es-ES"/>
        </w:rPr>
        <w:t>parte actora.</w:t>
      </w:r>
    </w:p>
    <w:p w:rsidR="008B7B97" w:rsidRPr="00F2699F" w:rsidRDefault="008B7B97" w:rsidP="007D224C">
      <w:pPr>
        <w:shd w:val="clear" w:color="auto" w:fill="FFFFFF" w:themeFill="background1"/>
        <w:spacing w:after="0" w:line="360" w:lineRule="auto"/>
        <w:ind w:right="51"/>
        <w:jc w:val="both"/>
        <w:rPr>
          <w:rFonts w:ascii="Arial" w:eastAsia="Arial" w:hAnsi="Arial" w:cs="Arial"/>
          <w:iCs/>
          <w:color w:val="000000" w:themeColor="text1"/>
          <w:sz w:val="28"/>
          <w:szCs w:val="28"/>
          <w:shd w:val="clear" w:color="auto" w:fill="FFFFFF"/>
          <w:lang w:eastAsia="es-ES" w:bidi="es-ES"/>
        </w:rPr>
      </w:pPr>
    </w:p>
    <w:p w:rsidR="0021321C" w:rsidRPr="00F2699F" w:rsidRDefault="0021321C" w:rsidP="007D224C">
      <w:pPr>
        <w:shd w:val="clear" w:color="auto" w:fill="FFFFFF" w:themeFill="background1"/>
        <w:spacing w:after="0" w:line="360" w:lineRule="auto"/>
        <w:ind w:right="51"/>
        <w:jc w:val="both"/>
        <w:rPr>
          <w:rFonts w:ascii="Arial" w:eastAsia="Arial" w:hAnsi="Arial" w:cs="Arial"/>
          <w:iCs/>
          <w:color w:val="000000" w:themeColor="text1"/>
          <w:sz w:val="28"/>
          <w:szCs w:val="28"/>
          <w:shd w:val="clear" w:color="auto" w:fill="FFFFFF"/>
          <w:lang w:eastAsia="es-ES" w:bidi="es-ES"/>
        </w:rPr>
      </w:pPr>
      <w:r w:rsidRPr="00F2699F">
        <w:rPr>
          <w:rFonts w:ascii="Arial" w:eastAsia="Arial" w:hAnsi="Arial" w:cs="Arial"/>
          <w:iCs/>
          <w:color w:val="000000" w:themeColor="text1"/>
          <w:sz w:val="28"/>
          <w:szCs w:val="28"/>
          <w:shd w:val="clear" w:color="auto" w:fill="FFFFFF"/>
          <w:lang w:eastAsia="es-ES" w:bidi="es-ES"/>
        </w:rPr>
        <w:t>Asimismo, se señaló el diecisiete de noviembre, de las 14:00 a las 15:00 horas, como la fecha y hora para la realización del examen de conocimientos.</w:t>
      </w:r>
    </w:p>
    <w:p w:rsidR="0021321C" w:rsidRPr="00F2699F" w:rsidRDefault="0021321C" w:rsidP="007D224C">
      <w:pPr>
        <w:shd w:val="clear" w:color="auto" w:fill="FFFFFF" w:themeFill="background1"/>
        <w:spacing w:after="0" w:line="360" w:lineRule="auto"/>
        <w:ind w:right="51"/>
        <w:jc w:val="both"/>
        <w:rPr>
          <w:rFonts w:ascii="Arial" w:eastAsia="Arial" w:hAnsi="Arial" w:cs="Arial"/>
          <w:iCs/>
          <w:color w:val="000000" w:themeColor="text1"/>
          <w:sz w:val="28"/>
          <w:szCs w:val="28"/>
          <w:shd w:val="clear" w:color="auto" w:fill="FFFFFF"/>
          <w:lang w:eastAsia="es-ES" w:bidi="es-ES"/>
        </w:rPr>
      </w:pPr>
    </w:p>
    <w:p w:rsidR="00126940" w:rsidRPr="00F2699F" w:rsidRDefault="0021321C" w:rsidP="00126940">
      <w:pPr>
        <w:shd w:val="clear" w:color="auto" w:fill="FFFFFF" w:themeFill="background1"/>
        <w:spacing w:after="0" w:line="360" w:lineRule="auto"/>
        <w:ind w:right="51"/>
        <w:jc w:val="both"/>
        <w:rPr>
          <w:rFonts w:ascii="Arial" w:eastAsia="Arial" w:hAnsi="Arial" w:cs="Arial"/>
          <w:iCs/>
          <w:color w:val="000000" w:themeColor="text1"/>
          <w:sz w:val="28"/>
          <w:szCs w:val="28"/>
          <w:shd w:val="clear" w:color="auto" w:fill="FFFFFF"/>
          <w:lang w:eastAsia="es-ES" w:bidi="es-ES"/>
        </w:rPr>
      </w:pPr>
      <w:r w:rsidRPr="00F2699F">
        <w:rPr>
          <w:rStyle w:val="Cuerpodeltexto2Cursiva"/>
          <w:b/>
          <w:bCs/>
          <w:i w:val="0"/>
          <w:color w:val="000000" w:themeColor="text1"/>
          <w:sz w:val="28"/>
          <w:szCs w:val="28"/>
        </w:rPr>
        <w:t>d</w:t>
      </w:r>
      <w:r w:rsidR="00F04671" w:rsidRPr="00F2699F">
        <w:rPr>
          <w:rStyle w:val="Cuerpodeltexto2Cursiva"/>
          <w:b/>
          <w:bCs/>
          <w:i w:val="0"/>
          <w:color w:val="000000" w:themeColor="text1"/>
          <w:sz w:val="28"/>
          <w:szCs w:val="28"/>
        </w:rPr>
        <w:t xml:space="preserve">. </w:t>
      </w:r>
      <w:r w:rsidR="008773D9" w:rsidRPr="00F2699F">
        <w:rPr>
          <w:rStyle w:val="Cuerpodeltexto2Cursiva"/>
          <w:b/>
          <w:bCs/>
          <w:i w:val="0"/>
          <w:color w:val="000000" w:themeColor="text1"/>
          <w:sz w:val="28"/>
          <w:szCs w:val="28"/>
        </w:rPr>
        <w:t>C</w:t>
      </w:r>
      <w:r w:rsidR="00132F67" w:rsidRPr="00F2699F">
        <w:rPr>
          <w:rStyle w:val="Cuerpodeltexto2Cursiva"/>
          <w:b/>
          <w:bCs/>
          <w:i w:val="0"/>
          <w:color w:val="000000" w:themeColor="text1"/>
          <w:sz w:val="28"/>
          <w:szCs w:val="28"/>
        </w:rPr>
        <w:t>riterios para la evaluación de las entrevistas.</w:t>
      </w:r>
      <w:r w:rsidR="00132F67" w:rsidRPr="00F2699F">
        <w:rPr>
          <w:rStyle w:val="Cuerpodeltexto2Cursiva"/>
          <w:i w:val="0"/>
          <w:color w:val="000000" w:themeColor="text1"/>
          <w:sz w:val="28"/>
          <w:szCs w:val="28"/>
        </w:rPr>
        <w:t xml:space="preserve"> </w:t>
      </w:r>
      <w:r w:rsidR="008773D9" w:rsidRPr="00F2699F">
        <w:rPr>
          <w:rStyle w:val="Cuerpodeltexto2Cursiva"/>
          <w:i w:val="0"/>
          <w:color w:val="000000" w:themeColor="text1"/>
          <w:sz w:val="28"/>
          <w:szCs w:val="28"/>
        </w:rPr>
        <w:t xml:space="preserve">El veinte de noviembre, </w:t>
      </w:r>
      <w:r w:rsidR="00132F67" w:rsidRPr="00F2699F">
        <w:rPr>
          <w:rStyle w:val="Cuerpodeltexto2Cursiva"/>
          <w:i w:val="0"/>
          <w:color w:val="000000" w:themeColor="text1"/>
          <w:sz w:val="28"/>
          <w:szCs w:val="28"/>
        </w:rPr>
        <w:t xml:space="preserve">la </w:t>
      </w:r>
      <w:r w:rsidR="008773D9" w:rsidRPr="00F2699F">
        <w:rPr>
          <w:rStyle w:val="Cuerpodeltexto2Cursiva"/>
          <w:color w:val="000000" w:themeColor="text1"/>
          <w:sz w:val="28"/>
          <w:szCs w:val="28"/>
        </w:rPr>
        <w:t xml:space="preserve">Junta Administrativa </w:t>
      </w:r>
      <w:r w:rsidR="008773D9" w:rsidRPr="00F2699F">
        <w:rPr>
          <w:rStyle w:val="Cuerpodeltexto2Cursiva"/>
          <w:i w:val="0"/>
          <w:color w:val="000000" w:themeColor="text1"/>
          <w:sz w:val="28"/>
          <w:szCs w:val="28"/>
        </w:rPr>
        <w:t xml:space="preserve">emitió el Acuerdo </w:t>
      </w:r>
      <w:r w:rsidR="008773D9" w:rsidRPr="00F2699F">
        <w:rPr>
          <w:rStyle w:val="Cuerpodeltexto2Cursiva"/>
          <w:b/>
          <w:i w:val="0"/>
          <w:color w:val="000000" w:themeColor="text1"/>
          <w:sz w:val="28"/>
          <w:szCs w:val="28"/>
        </w:rPr>
        <w:t xml:space="preserve">IECM-JA147-19, </w:t>
      </w:r>
      <w:r w:rsidR="008773D9" w:rsidRPr="00F2699F">
        <w:rPr>
          <w:rStyle w:val="Cuerpodeltexto2Cursiva"/>
          <w:i w:val="0"/>
          <w:color w:val="000000" w:themeColor="text1"/>
          <w:sz w:val="28"/>
          <w:szCs w:val="28"/>
        </w:rPr>
        <w:t xml:space="preserve">por el que se aprueban los </w:t>
      </w:r>
      <w:r w:rsidR="00132F67" w:rsidRPr="00F2699F">
        <w:rPr>
          <w:rStyle w:val="Cuerpodeltexto2Cursiva"/>
          <w:i w:val="0"/>
          <w:iCs w:val="0"/>
          <w:color w:val="000000" w:themeColor="text1"/>
          <w:sz w:val="28"/>
          <w:szCs w:val="28"/>
        </w:rPr>
        <w:t>C</w:t>
      </w:r>
      <w:r w:rsidR="008773D9" w:rsidRPr="00F2699F">
        <w:rPr>
          <w:rStyle w:val="Cuerpodeltexto2Cursiva"/>
          <w:i w:val="0"/>
          <w:iCs w:val="0"/>
          <w:color w:val="000000" w:themeColor="text1"/>
          <w:sz w:val="28"/>
          <w:szCs w:val="28"/>
        </w:rPr>
        <w:t xml:space="preserve">riterios, así como, el programa para la evaluación curricular y entrevista del </w:t>
      </w:r>
      <w:r w:rsidR="008773D9" w:rsidRPr="00F2699F">
        <w:rPr>
          <w:rFonts w:ascii="Arial" w:eastAsia="Times New Roman" w:hAnsi="Arial" w:cs="Arial"/>
          <w:i/>
          <w:iCs/>
          <w:sz w:val="28"/>
          <w:szCs w:val="28"/>
          <w:lang w:val="es-MX" w:eastAsia="es-ES"/>
        </w:rPr>
        <w:t>Concurso de Oposición 2020</w:t>
      </w:r>
      <w:r w:rsidR="00126940" w:rsidRPr="00F2699F">
        <w:rPr>
          <w:rFonts w:ascii="Arial" w:eastAsia="Times New Roman" w:hAnsi="Arial" w:cs="Arial"/>
          <w:i/>
          <w:iCs/>
          <w:sz w:val="28"/>
          <w:szCs w:val="28"/>
          <w:lang w:val="es-MX" w:eastAsia="es-ES"/>
        </w:rPr>
        <w:t>,</w:t>
      </w:r>
      <w:r w:rsidR="00435074" w:rsidRPr="00F2699F">
        <w:rPr>
          <w:rStyle w:val="Refdenotaalpie"/>
          <w:rFonts w:ascii="Arial" w:eastAsia="Times New Roman" w:hAnsi="Arial" w:cs="Arial"/>
          <w:i/>
          <w:iCs/>
          <w:sz w:val="28"/>
          <w:szCs w:val="28"/>
          <w:lang w:val="es-MX" w:eastAsia="es-ES"/>
        </w:rPr>
        <w:footnoteReference w:id="16"/>
      </w:r>
      <w:r w:rsidR="00126940" w:rsidRPr="00F2699F">
        <w:rPr>
          <w:rFonts w:ascii="Arial" w:eastAsia="Times New Roman" w:hAnsi="Arial" w:cs="Arial"/>
          <w:i/>
          <w:iCs/>
          <w:sz w:val="28"/>
          <w:szCs w:val="28"/>
          <w:lang w:val="es-MX" w:eastAsia="es-ES"/>
        </w:rPr>
        <w:t xml:space="preserve"> </w:t>
      </w:r>
      <w:r w:rsidR="00126940" w:rsidRPr="00F2699F">
        <w:rPr>
          <w:rFonts w:ascii="Arial" w:eastAsia="Times New Roman" w:hAnsi="Arial" w:cs="Arial"/>
          <w:iCs/>
          <w:sz w:val="28"/>
          <w:szCs w:val="28"/>
          <w:lang w:val="es-MX" w:eastAsia="es-ES"/>
        </w:rPr>
        <w:t xml:space="preserve">quedando como fecha y hora </w:t>
      </w:r>
      <w:r w:rsidR="00126940" w:rsidRPr="00F2699F">
        <w:rPr>
          <w:rStyle w:val="Cuerpodeltexto2Cursiva"/>
          <w:i w:val="0"/>
          <w:color w:val="000000" w:themeColor="text1"/>
          <w:sz w:val="28"/>
          <w:szCs w:val="28"/>
        </w:rPr>
        <w:t xml:space="preserve">para la realización de la entrevista de la </w:t>
      </w:r>
      <w:r w:rsidR="00126940" w:rsidRPr="00F2699F">
        <w:rPr>
          <w:rStyle w:val="Cuerpodeltexto2Cursiva"/>
          <w:color w:val="000000" w:themeColor="text1"/>
          <w:sz w:val="28"/>
          <w:szCs w:val="28"/>
        </w:rPr>
        <w:t>parte actora</w:t>
      </w:r>
      <w:r w:rsidR="00126940" w:rsidRPr="00F2699F">
        <w:rPr>
          <w:rStyle w:val="Cuerpodeltexto2Cursiva"/>
          <w:i w:val="0"/>
          <w:color w:val="000000" w:themeColor="text1"/>
          <w:sz w:val="28"/>
          <w:szCs w:val="28"/>
        </w:rPr>
        <w:t xml:space="preserve"> el veinticinco de noviembre, </w:t>
      </w:r>
      <w:r w:rsidR="00126940" w:rsidRPr="00F2699F">
        <w:rPr>
          <w:rFonts w:ascii="Arial" w:eastAsia="Arial" w:hAnsi="Arial" w:cs="Arial"/>
          <w:iCs/>
          <w:color w:val="000000" w:themeColor="text1"/>
          <w:sz w:val="28"/>
          <w:szCs w:val="28"/>
          <w:shd w:val="clear" w:color="auto" w:fill="FFFFFF"/>
          <w:lang w:eastAsia="es-ES" w:bidi="es-ES"/>
        </w:rPr>
        <w:t>de las 10:00 a las 10:15 horas.</w:t>
      </w:r>
    </w:p>
    <w:p w:rsidR="00126940" w:rsidRPr="00F2699F" w:rsidRDefault="00126940" w:rsidP="007D224C">
      <w:pPr>
        <w:shd w:val="clear" w:color="auto" w:fill="FFFFFF" w:themeFill="background1"/>
        <w:spacing w:after="0" w:line="360" w:lineRule="auto"/>
        <w:ind w:right="51"/>
        <w:jc w:val="both"/>
        <w:rPr>
          <w:rStyle w:val="Cuerpodeltexto2Cursiva"/>
          <w:i w:val="0"/>
          <w:color w:val="000000" w:themeColor="text1"/>
          <w:sz w:val="28"/>
          <w:szCs w:val="28"/>
        </w:rPr>
      </w:pPr>
    </w:p>
    <w:p w:rsidR="002145EB" w:rsidRPr="00F2699F" w:rsidRDefault="0021321C" w:rsidP="007D224C">
      <w:pPr>
        <w:shd w:val="clear" w:color="auto" w:fill="FFFFFF" w:themeFill="background1"/>
        <w:spacing w:after="0" w:line="360" w:lineRule="auto"/>
        <w:ind w:right="51"/>
        <w:jc w:val="both"/>
        <w:rPr>
          <w:rFonts w:ascii="Arial" w:eastAsia="Times New Roman" w:hAnsi="Arial" w:cs="Arial"/>
          <w:iCs/>
          <w:sz w:val="28"/>
          <w:szCs w:val="28"/>
          <w:lang w:val="es-MX" w:eastAsia="es-ES"/>
        </w:rPr>
      </w:pPr>
      <w:r w:rsidRPr="00F2699F">
        <w:rPr>
          <w:rStyle w:val="Cuerpodeltexto2Cursiva"/>
          <w:b/>
          <w:bCs/>
          <w:i w:val="0"/>
          <w:color w:val="000000" w:themeColor="text1"/>
          <w:sz w:val="28"/>
          <w:szCs w:val="28"/>
        </w:rPr>
        <w:t>e</w:t>
      </w:r>
      <w:r w:rsidR="00132F67" w:rsidRPr="00F2699F">
        <w:rPr>
          <w:rStyle w:val="Cuerpodeltexto2Cursiva"/>
          <w:b/>
          <w:bCs/>
          <w:i w:val="0"/>
          <w:color w:val="000000" w:themeColor="text1"/>
          <w:sz w:val="28"/>
          <w:szCs w:val="28"/>
        </w:rPr>
        <w:t xml:space="preserve">. </w:t>
      </w:r>
      <w:r w:rsidR="00F41CF0" w:rsidRPr="00F2699F">
        <w:rPr>
          <w:rStyle w:val="Cuerpodeltexto2Cursiva"/>
          <w:b/>
          <w:bCs/>
          <w:i w:val="0"/>
          <w:color w:val="000000" w:themeColor="text1"/>
          <w:sz w:val="28"/>
          <w:szCs w:val="28"/>
        </w:rPr>
        <w:t>Publicación de los resultados de la evaluación curricular y entrevista.</w:t>
      </w:r>
      <w:r w:rsidR="00F41CF0" w:rsidRPr="00F2699F">
        <w:rPr>
          <w:rStyle w:val="Cuerpodeltexto2Cursiva"/>
          <w:i w:val="0"/>
          <w:color w:val="000000" w:themeColor="text1"/>
          <w:sz w:val="28"/>
          <w:szCs w:val="28"/>
        </w:rPr>
        <w:t xml:space="preserve"> El cinco de diciembre, la </w:t>
      </w:r>
      <w:r w:rsidR="00F41CF0" w:rsidRPr="00F2699F">
        <w:rPr>
          <w:rStyle w:val="Cuerpodeltexto2Cursiva"/>
          <w:iCs w:val="0"/>
          <w:color w:val="000000" w:themeColor="text1"/>
          <w:sz w:val="28"/>
          <w:szCs w:val="28"/>
        </w:rPr>
        <w:t xml:space="preserve">Junta Administrativa </w:t>
      </w:r>
      <w:r w:rsidR="00E76AA4" w:rsidRPr="00F2699F">
        <w:rPr>
          <w:rStyle w:val="Cuerpodeltexto2Cursiva"/>
          <w:i w:val="0"/>
          <w:iCs w:val="0"/>
          <w:color w:val="000000" w:themeColor="text1"/>
          <w:sz w:val="28"/>
          <w:szCs w:val="28"/>
        </w:rPr>
        <w:t>emitió</w:t>
      </w:r>
      <w:r w:rsidR="00E76AA4" w:rsidRPr="00F2699F">
        <w:rPr>
          <w:rStyle w:val="Cuerpodeltexto2Cursiva"/>
          <w:iCs w:val="0"/>
          <w:color w:val="000000" w:themeColor="text1"/>
          <w:sz w:val="28"/>
          <w:szCs w:val="28"/>
        </w:rPr>
        <w:t xml:space="preserve"> </w:t>
      </w:r>
      <w:r w:rsidR="00F41CF0" w:rsidRPr="00F2699F">
        <w:rPr>
          <w:rStyle w:val="Cuerpodeltexto2Cursiva"/>
          <w:i w:val="0"/>
          <w:color w:val="000000" w:themeColor="text1"/>
          <w:sz w:val="28"/>
          <w:szCs w:val="28"/>
        </w:rPr>
        <w:t xml:space="preserve">el Acuerdo </w:t>
      </w:r>
      <w:r w:rsidR="00F41CF0" w:rsidRPr="00F2699F">
        <w:rPr>
          <w:rStyle w:val="Cuerpodeltexto2Cursiva"/>
          <w:b/>
          <w:bCs/>
          <w:i w:val="0"/>
          <w:color w:val="000000" w:themeColor="text1"/>
          <w:sz w:val="28"/>
          <w:szCs w:val="28"/>
        </w:rPr>
        <w:t xml:space="preserve">IECM-JA157-19, </w:t>
      </w:r>
      <w:r w:rsidR="00126940" w:rsidRPr="00F2699F">
        <w:rPr>
          <w:rStyle w:val="Cuerpodeltexto2Cursiva"/>
          <w:i w:val="0"/>
          <w:color w:val="000000" w:themeColor="text1"/>
          <w:sz w:val="28"/>
          <w:szCs w:val="28"/>
        </w:rPr>
        <w:t xml:space="preserve">mediante el cual, se aprobaron </w:t>
      </w:r>
      <w:r w:rsidR="00F41CF0" w:rsidRPr="00F2699F">
        <w:rPr>
          <w:rStyle w:val="Cuerpodeltexto2Cursiva"/>
          <w:i w:val="0"/>
          <w:color w:val="000000" w:themeColor="text1"/>
          <w:sz w:val="28"/>
          <w:szCs w:val="28"/>
        </w:rPr>
        <w:t xml:space="preserve">los resultados de la evaluación curricular y entrevista del </w:t>
      </w:r>
      <w:r w:rsidR="002145EB" w:rsidRPr="00F2699F">
        <w:rPr>
          <w:rFonts w:ascii="Arial" w:eastAsia="Times New Roman" w:hAnsi="Arial" w:cs="Arial"/>
          <w:i/>
          <w:iCs/>
          <w:sz w:val="28"/>
          <w:szCs w:val="28"/>
          <w:lang w:val="es-MX" w:eastAsia="es-ES"/>
        </w:rPr>
        <w:t>Concurso de Oposición 2020</w:t>
      </w:r>
      <w:r w:rsidR="00126940" w:rsidRPr="00F2699F">
        <w:rPr>
          <w:rFonts w:ascii="Arial" w:eastAsia="Times New Roman" w:hAnsi="Arial" w:cs="Arial"/>
          <w:i/>
          <w:iCs/>
          <w:sz w:val="28"/>
          <w:szCs w:val="28"/>
          <w:lang w:val="es-MX" w:eastAsia="es-ES"/>
        </w:rPr>
        <w:t xml:space="preserve">, </w:t>
      </w:r>
      <w:r w:rsidR="00126940" w:rsidRPr="00F2699F">
        <w:rPr>
          <w:rFonts w:ascii="Arial" w:eastAsia="Times New Roman" w:hAnsi="Arial" w:cs="Arial"/>
          <w:iCs/>
          <w:sz w:val="28"/>
          <w:szCs w:val="28"/>
          <w:lang w:val="es-MX" w:eastAsia="es-ES"/>
        </w:rPr>
        <w:t xml:space="preserve">en los que se le asignó a la </w:t>
      </w:r>
      <w:r w:rsidR="00126940" w:rsidRPr="00F2699F">
        <w:rPr>
          <w:rFonts w:ascii="Arial" w:eastAsia="Times New Roman" w:hAnsi="Arial" w:cs="Arial"/>
          <w:i/>
          <w:iCs/>
          <w:sz w:val="28"/>
          <w:szCs w:val="28"/>
          <w:lang w:val="es-MX" w:eastAsia="es-ES"/>
        </w:rPr>
        <w:t xml:space="preserve">parte actora, </w:t>
      </w:r>
      <w:r w:rsidR="00126940" w:rsidRPr="00F2699F">
        <w:rPr>
          <w:rFonts w:ascii="Arial" w:eastAsia="Times New Roman" w:hAnsi="Arial" w:cs="Arial"/>
          <w:iCs/>
          <w:sz w:val="28"/>
          <w:szCs w:val="28"/>
          <w:lang w:val="es-MX" w:eastAsia="es-ES"/>
        </w:rPr>
        <w:t xml:space="preserve">por cuanto a </w:t>
      </w:r>
      <w:r w:rsidR="00126940" w:rsidRPr="00F2699F">
        <w:rPr>
          <w:rFonts w:ascii="Arial" w:eastAsia="Times New Roman" w:hAnsi="Arial" w:cs="Arial"/>
          <w:b/>
          <w:iCs/>
          <w:sz w:val="28"/>
          <w:szCs w:val="28"/>
          <w:lang w:val="es-MX" w:eastAsia="es-ES"/>
        </w:rPr>
        <w:t>la entrevista</w:t>
      </w:r>
      <w:r w:rsidR="001649C4" w:rsidRPr="00F2699F">
        <w:rPr>
          <w:rFonts w:ascii="Arial" w:eastAsia="Times New Roman" w:hAnsi="Arial" w:cs="Arial"/>
          <w:b/>
          <w:iCs/>
          <w:sz w:val="28"/>
          <w:szCs w:val="28"/>
          <w:lang w:val="es-MX" w:eastAsia="es-ES"/>
        </w:rPr>
        <w:t>,</w:t>
      </w:r>
      <w:r w:rsidR="00126940" w:rsidRPr="00F2699F">
        <w:rPr>
          <w:rFonts w:ascii="Arial" w:eastAsia="Times New Roman" w:hAnsi="Arial" w:cs="Arial"/>
          <w:iCs/>
          <w:sz w:val="28"/>
          <w:szCs w:val="28"/>
          <w:lang w:val="es-MX" w:eastAsia="es-ES"/>
        </w:rPr>
        <w:t xml:space="preserve"> las siguientes calificaciones</w:t>
      </w:r>
      <w:r w:rsidR="009325FD" w:rsidRPr="00F2699F">
        <w:rPr>
          <w:rFonts w:ascii="Arial" w:eastAsia="Times New Roman" w:hAnsi="Arial" w:cs="Arial"/>
          <w:iCs/>
          <w:sz w:val="28"/>
          <w:szCs w:val="28"/>
          <w:lang w:val="es-MX" w:eastAsia="es-ES"/>
        </w:rPr>
        <w:t xml:space="preserve"> por cada cargo al que concursó</w:t>
      </w:r>
      <w:r w:rsidR="00126940" w:rsidRPr="00F2699F">
        <w:rPr>
          <w:rFonts w:ascii="Arial" w:eastAsia="Times New Roman" w:hAnsi="Arial" w:cs="Arial"/>
          <w:iCs/>
          <w:sz w:val="28"/>
          <w:szCs w:val="28"/>
          <w:lang w:val="es-MX" w:eastAsia="es-ES"/>
        </w:rPr>
        <w:t>:</w:t>
      </w:r>
    </w:p>
    <w:p w:rsidR="00AA5962" w:rsidRPr="00F2699F" w:rsidRDefault="00AA5962" w:rsidP="007D224C">
      <w:pPr>
        <w:shd w:val="clear" w:color="auto" w:fill="FFFFFF" w:themeFill="background1"/>
        <w:spacing w:after="0" w:line="360" w:lineRule="auto"/>
        <w:ind w:right="51"/>
        <w:jc w:val="both"/>
        <w:rPr>
          <w:rFonts w:ascii="Arial" w:eastAsia="Times New Roman" w:hAnsi="Arial" w:cs="Arial"/>
          <w:iCs/>
          <w:sz w:val="28"/>
          <w:szCs w:val="28"/>
          <w:lang w:val="es-MX" w:eastAsia="es-ES"/>
        </w:rPr>
      </w:pPr>
    </w:p>
    <w:tbl>
      <w:tblPr>
        <w:tblStyle w:val="Tablaconcuadrcula"/>
        <w:tblW w:w="0" w:type="auto"/>
        <w:jc w:val="center"/>
        <w:tblLook w:val="04A0" w:firstRow="1" w:lastRow="0" w:firstColumn="1" w:lastColumn="0" w:noHBand="0" w:noVBand="1"/>
      </w:tblPr>
      <w:tblGrid>
        <w:gridCol w:w="2229"/>
        <w:gridCol w:w="2869"/>
        <w:gridCol w:w="2879"/>
      </w:tblGrid>
      <w:tr w:rsidR="00AA5962" w:rsidRPr="00F2699F" w:rsidTr="00EC728A">
        <w:trPr>
          <w:jc w:val="center"/>
        </w:trPr>
        <w:tc>
          <w:tcPr>
            <w:tcW w:w="2229" w:type="dxa"/>
            <w:shd w:val="clear" w:color="auto" w:fill="00B050"/>
          </w:tcPr>
          <w:p w:rsidR="00AA5962" w:rsidRPr="00F2699F" w:rsidRDefault="00AA5962" w:rsidP="00EC728A">
            <w:pPr>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Folio</w:t>
            </w:r>
          </w:p>
        </w:tc>
        <w:tc>
          <w:tcPr>
            <w:tcW w:w="5748" w:type="dxa"/>
            <w:gridSpan w:val="2"/>
            <w:shd w:val="clear" w:color="auto" w:fill="00B050"/>
          </w:tcPr>
          <w:p w:rsidR="00AA5962" w:rsidRPr="00F2699F" w:rsidRDefault="00AA5962" w:rsidP="00EC728A">
            <w:pPr>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Calificación de la entrevista por cargo</w:t>
            </w:r>
          </w:p>
        </w:tc>
      </w:tr>
      <w:tr w:rsidR="00AA5962" w:rsidRPr="00F2699F" w:rsidTr="00EC728A">
        <w:trPr>
          <w:jc w:val="center"/>
        </w:trPr>
        <w:tc>
          <w:tcPr>
            <w:tcW w:w="2229" w:type="dxa"/>
            <w:vMerge w:val="restart"/>
          </w:tcPr>
          <w:p w:rsidR="00AA5962" w:rsidRPr="00F2699F" w:rsidRDefault="00AA5962" w:rsidP="00EC728A">
            <w:pPr>
              <w:ind w:right="51"/>
              <w:jc w:val="center"/>
              <w:rPr>
                <w:rFonts w:ascii="Arial" w:eastAsia="Times New Roman" w:hAnsi="Arial" w:cs="Arial"/>
                <w:b/>
                <w:iCs/>
                <w:sz w:val="20"/>
                <w:szCs w:val="20"/>
                <w:lang w:eastAsia="es-ES"/>
              </w:rPr>
            </w:pPr>
          </w:p>
          <w:p w:rsidR="00AA5962" w:rsidRPr="00F2699F" w:rsidRDefault="00AA5962" w:rsidP="00EC728A">
            <w:pPr>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DD30/043/2020</w:t>
            </w:r>
          </w:p>
        </w:tc>
        <w:tc>
          <w:tcPr>
            <w:tcW w:w="2869" w:type="dxa"/>
          </w:tcPr>
          <w:p w:rsidR="00AA5962" w:rsidRPr="00F2699F" w:rsidRDefault="00AA5962" w:rsidP="00EC728A">
            <w:pPr>
              <w:ind w:right="51"/>
              <w:jc w:val="center"/>
              <w:rPr>
                <w:rFonts w:ascii="Arial" w:eastAsia="Times New Roman" w:hAnsi="Arial" w:cs="Arial"/>
                <w:b/>
                <w:i/>
                <w:iCs/>
                <w:sz w:val="20"/>
                <w:szCs w:val="20"/>
                <w:lang w:eastAsia="es-ES"/>
              </w:rPr>
            </w:pPr>
            <w:r w:rsidRPr="00F2699F">
              <w:rPr>
                <w:rFonts w:ascii="Arial" w:eastAsia="Times New Roman" w:hAnsi="Arial" w:cs="Arial"/>
                <w:b/>
                <w:i/>
                <w:iCs/>
                <w:sz w:val="20"/>
                <w:szCs w:val="20"/>
                <w:lang w:eastAsia="es-ES"/>
              </w:rPr>
              <w:t>Administrativo Especializado (PE)</w:t>
            </w:r>
          </w:p>
        </w:tc>
        <w:tc>
          <w:tcPr>
            <w:tcW w:w="2879" w:type="dxa"/>
          </w:tcPr>
          <w:p w:rsidR="00AA5962" w:rsidRPr="00F2699F" w:rsidRDefault="00AA5962" w:rsidP="00EC728A">
            <w:pPr>
              <w:ind w:right="51"/>
              <w:jc w:val="center"/>
              <w:rPr>
                <w:rFonts w:ascii="Arial" w:eastAsia="Times New Roman" w:hAnsi="Arial" w:cs="Arial"/>
                <w:b/>
                <w:i/>
                <w:iCs/>
                <w:sz w:val="20"/>
                <w:szCs w:val="20"/>
                <w:lang w:eastAsia="es-ES"/>
              </w:rPr>
            </w:pPr>
            <w:r w:rsidRPr="00F2699F">
              <w:rPr>
                <w:rFonts w:ascii="Arial" w:eastAsia="Times New Roman" w:hAnsi="Arial" w:cs="Arial"/>
                <w:b/>
                <w:i/>
                <w:iCs/>
                <w:sz w:val="20"/>
                <w:szCs w:val="20"/>
                <w:lang w:eastAsia="es-ES"/>
              </w:rPr>
              <w:t>Administrativo Especializado</w:t>
            </w:r>
            <w:r w:rsidRPr="00F2699F">
              <w:rPr>
                <w:rStyle w:val="Refdenotaalpie"/>
                <w:rFonts w:ascii="Arial" w:eastAsia="Times New Roman" w:hAnsi="Arial" w:cs="Arial"/>
                <w:b/>
                <w:i/>
                <w:iCs/>
                <w:sz w:val="20"/>
                <w:szCs w:val="20"/>
                <w:lang w:eastAsia="es-ES"/>
              </w:rPr>
              <w:footnoteReference w:id="17"/>
            </w:r>
            <w:r w:rsidRPr="00F2699F">
              <w:rPr>
                <w:rFonts w:ascii="Arial" w:eastAsia="Times New Roman" w:hAnsi="Arial" w:cs="Arial"/>
                <w:b/>
                <w:i/>
                <w:iCs/>
                <w:sz w:val="20"/>
                <w:szCs w:val="20"/>
                <w:lang w:eastAsia="es-ES"/>
              </w:rPr>
              <w:t xml:space="preserve"> (PC/AC)</w:t>
            </w:r>
          </w:p>
        </w:tc>
      </w:tr>
      <w:tr w:rsidR="00AA5962" w:rsidRPr="00F2699F" w:rsidTr="00EC728A">
        <w:trPr>
          <w:jc w:val="center"/>
        </w:trPr>
        <w:tc>
          <w:tcPr>
            <w:tcW w:w="2229" w:type="dxa"/>
            <w:vMerge/>
          </w:tcPr>
          <w:p w:rsidR="00AA5962" w:rsidRPr="00F2699F" w:rsidRDefault="00AA5962" w:rsidP="00EC728A">
            <w:pPr>
              <w:ind w:right="51"/>
              <w:jc w:val="center"/>
              <w:rPr>
                <w:rFonts w:ascii="Arial" w:eastAsia="Times New Roman" w:hAnsi="Arial" w:cs="Arial"/>
                <w:iCs/>
                <w:sz w:val="20"/>
                <w:szCs w:val="20"/>
                <w:lang w:eastAsia="es-ES"/>
              </w:rPr>
            </w:pPr>
          </w:p>
        </w:tc>
        <w:tc>
          <w:tcPr>
            <w:tcW w:w="2869" w:type="dxa"/>
          </w:tcPr>
          <w:p w:rsidR="00AA5962" w:rsidRPr="00F2699F" w:rsidRDefault="00AA5962" w:rsidP="00EC728A">
            <w:pPr>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8.0</w:t>
            </w:r>
          </w:p>
        </w:tc>
        <w:tc>
          <w:tcPr>
            <w:tcW w:w="2879" w:type="dxa"/>
          </w:tcPr>
          <w:p w:rsidR="00AA5962" w:rsidRPr="00F2699F" w:rsidRDefault="00AA5962" w:rsidP="00EC728A">
            <w:pPr>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8.0</w:t>
            </w:r>
          </w:p>
        </w:tc>
      </w:tr>
    </w:tbl>
    <w:p w:rsidR="00AA5962" w:rsidRPr="00F2699F" w:rsidRDefault="00AA5962" w:rsidP="007D224C">
      <w:pPr>
        <w:shd w:val="clear" w:color="auto" w:fill="FFFFFF" w:themeFill="background1"/>
        <w:spacing w:after="0" w:line="360" w:lineRule="auto"/>
        <w:ind w:right="51"/>
        <w:jc w:val="both"/>
        <w:rPr>
          <w:rFonts w:ascii="Arial" w:eastAsia="Times New Roman" w:hAnsi="Arial" w:cs="Arial"/>
          <w:iCs/>
          <w:sz w:val="28"/>
          <w:szCs w:val="28"/>
          <w:lang w:val="es-MX" w:eastAsia="es-ES"/>
        </w:rPr>
      </w:pPr>
    </w:p>
    <w:p w:rsidR="00E76AA4" w:rsidRPr="00F2699F" w:rsidRDefault="00E76AA4" w:rsidP="007D224C">
      <w:pPr>
        <w:shd w:val="clear" w:color="auto" w:fill="FFFFFF" w:themeFill="background1"/>
        <w:spacing w:after="0" w:line="360" w:lineRule="auto"/>
        <w:ind w:right="51"/>
        <w:jc w:val="both"/>
        <w:rPr>
          <w:rStyle w:val="Cuerpodeltexto2Cursiva"/>
          <w:i w:val="0"/>
          <w:color w:val="000000" w:themeColor="text1"/>
          <w:sz w:val="28"/>
          <w:szCs w:val="28"/>
        </w:rPr>
      </w:pPr>
      <w:r w:rsidRPr="00F2699F">
        <w:rPr>
          <w:rStyle w:val="Cuerpodeltexto2Cursiva"/>
          <w:i w:val="0"/>
          <w:color w:val="000000" w:themeColor="text1"/>
          <w:sz w:val="28"/>
          <w:szCs w:val="28"/>
        </w:rPr>
        <w:t xml:space="preserve">Cabe mencionar que dicho acuerdo fue publicado </w:t>
      </w:r>
      <w:r w:rsidR="009325FD" w:rsidRPr="00F2699F">
        <w:rPr>
          <w:rStyle w:val="Cuerpodeltexto2Cursiva"/>
          <w:i w:val="0"/>
          <w:color w:val="000000" w:themeColor="text1"/>
          <w:sz w:val="28"/>
          <w:szCs w:val="28"/>
        </w:rPr>
        <w:t xml:space="preserve">el cinco de diciembre, </w:t>
      </w:r>
      <w:r w:rsidRPr="00F2699F">
        <w:rPr>
          <w:rStyle w:val="Cuerpodeltexto2Cursiva"/>
          <w:i w:val="0"/>
          <w:color w:val="000000" w:themeColor="text1"/>
          <w:sz w:val="28"/>
          <w:szCs w:val="28"/>
        </w:rPr>
        <w:t xml:space="preserve">en la página de internet del </w:t>
      </w:r>
      <w:r w:rsidRPr="00F2699F">
        <w:rPr>
          <w:rStyle w:val="Cuerpodeltexto2Cursiva"/>
          <w:color w:val="000000" w:themeColor="text1"/>
          <w:sz w:val="28"/>
          <w:szCs w:val="28"/>
        </w:rPr>
        <w:t xml:space="preserve">Instituto Electoral </w:t>
      </w:r>
      <w:hyperlink r:id="rId10" w:history="1">
        <w:r w:rsidRPr="00F2699F">
          <w:rPr>
            <w:rStyle w:val="Hipervnculo"/>
            <w:rFonts w:ascii="Arial" w:eastAsia="Arial" w:hAnsi="Arial" w:cs="Arial"/>
            <w:sz w:val="28"/>
            <w:szCs w:val="28"/>
            <w:shd w:val="clear" w:color="auto" w:fill="FFFFFF"/>
            <w:lang w:eastAsia="es-ES" w:bidi="es-ES"/>
          </w:rPr>
          <w:t>www.iecm.mx</w:t>
        </w:r>
      </w:hyperlink>
    </w:p>
    <w:p w:rsidR="00E76AA4" w:rsidRPr="00F2699F" w:rsidRDefault="00E76AA4" w:rsidP="007D224C">
      <w:pPr>
        <w:shd w:val="clear" w:color="auto" w:fill="FFFFFF" w:themeFill="background1"/>
        <w:spacing w:after="0" w:line="360" w:lineRule="auto"/>
        <w:ind w:right="51"/>
        <w:jc w:val="both"/>
        <w:rPr>
          <w:rStyle w:val="Cuerpodeltexto2Cursiva"/>
          <w:i w:val="0"/>
          <w:color w:val="000000" w:themeColor="text1"/>
          <w:sz w:val="28"/>
          <w:szCs w:val="28"/>
        </w:rPr>
      </w:pPr>
    </w:p>
    <w:p w:rsidR="00E456AC" w:rsidRPr="00F2699F" w:rsidRDefault="00DD2CEF" w:rsidP="00E76AA4">
      <w:pPr>
        <w:shd w:val="clear" w:color="auto" w:fill="FFFFFF" w:themeFill="background1"/>
        <w:spacing w:after="0" w:line="360" w:lineRule="auto"/>
        <w:ind w:right="51"/>
        <w:jc w:val="both"/>
        <w:rPr>
          <w:rFonts w:ascii="Arial" w:eastAsia="Times New Roman" w:hAnsi="Arial" w:cs="Arial"/>
          <w:iCs/>
          <w:sz w:val="28"/>
          <w:szCs w:val="28"/>
          <w:lang w:val="es-MX" w:eastAsia="es-ES"/>
        </w:rPr>
      </w:pPr>
      <w:r w:rsidRPr="00F2699F">
        <w:rPr>
          <w:rStyle w:val="Cuerpodeltexto2Cursiva"/>
          <w:b/>
          <w:i w:val="0"/>
          <w:color w:val="000000" w:themeColor="text1"/>
          <w:sz w:val="28"/>
          <w:szCs w:val="28"/>
        </w:rPr>
        <w:t>f</w:t>
      </w:r>
      <w:r w:rsidR="00E76AA4" w:rsidRPr="00F2699F">
        <w:rPr>
          <w:rStyle w:val="Cuerpodeltexto2Cursiva"/>
          <w:b/>
          <w:i w:val="0"/>
          <w:color w:val="000000" w:themeColor="text1"/>
          <w:sz w:val="28"/>
          <w:szCs w:val="28"/>
        </w:rPr>
        <w:t xml:space="preserve">. Publicación de los resultados finales del </w:t>
      </w:r>
      <w:r w:rsidR="00E76AA4" w:rsidRPr="00F2699F">
        <w:rPr>
          <w:rFonts w:ascii="Arial" w:eastAsia="Arial" w:hAnsi="Arial" w:cs="Arial"/>
          <w:b/>
          <w:i/>
          <w:iCs/>
          <w:color w:val="000000" w:themeColor="text1"/>
          <w:sz w:val="28"/>
          <w:szCs w:val="28"/>
          <w:shd w:val="clear" w:color="auto" w:fill="FFFFFF"/>
          <w:lang w:val="es-MX" w:eastAsia="es-ES" w:bidi="es-ES"/>
        </w:rPr>
        <w:t>Concurso de Oposición 2020.</w:t>
      </w:r>
      <w:r w:rsidR="00E76AA4" w:rsidRPr="00F2699F">
        <w:rPr>
          <w:rFonts w:ascii="Arial" w:eastAsia="Arial" w:hAnsi="Arial" w:cs="Arial"/>
          <w:iCs/>
          <w:color w:val="000000" w:themeColor="text1"/>
          <w:sz w:val="28"/>
          <w:szCs w:val="28"/>
          <w:shd w:val="clear" w:color="auto" w:fill="FFFFFF"/>
          <w:lang w:val="es-MX" w:eastAsia="es-ES" w:bidi="es-ES"/>
        </w:rPr>
        <w:t xml:space="preserve"> Por Acuerdo </w:t>
      </w:r>
      <w:r w:rsidR="00E76AA4" w:rsidRPr="00F2699F">
        <w:rPr>
          <w:rFonts w:ascii="Arial" w:eastAsia="Arial" w:hAnsi="Arial" w:cs="Arial"/>
          <w:b/>
          <w:iCs/>
          <w:color w:val="000000" w:themeColor="text1"/>
          <w:sz w:val="28"/>
          <w:szCs w:val="28"/>
          <w:shd w:val="clear" w:color="auto" w:fill="FFFFFF"/>
          <w:lang w:val="es-MX" w:eastAsia="es-ES" w:bidi="es-ES"/>
        </w:rPr>
        <w:t xml:space="preserve">IECM-JA158-19, </w:t>
      </w:r>
      <w:r w:rsidR="00E76AA4" w:rsidRPr="00F2699F">
        <w:rPr>
          <w:rFonts w:ascii="Arial" w:eastAsia="Arial" w:hAnsi="Arial" w:cs="Arial"/>
          <w:iCs/>
          <w:color w:val="000000" w:themeColor="text1"/>
          <w:sz w:val="28"/>
          <w:szCs w:val="28"/>
          <w:shd w:val="clear" w:color="auto" w:fill="FFFFFF"/>
          <w:lang w:val="es-MX" w:eastAsia="es-ES" w:bidi="es-ES"/>
        </w:rPr>
        <w:t xml:space="preserve">de cinco de diciembre, la </w:t>
      </w:r>
      <w:r w:rsidR="00E76AA4" w:rsidRPr="00F2699F">
        <w:rPr>
          <w:rFonts w:ascii="Arial" w:eastAsia="Arial" w:hAnsi="Arial" w:cs="Arial"/>
          <w:i/>
          <w:iCs/>
          <w:color w:val="000000" w:themeColor="text1"/>
          <w:sz w:val="28"/>
          <w:szCs w:val="28"/>
          <w:shd w:val="clear" w:color="auto" w:fill="FFFFFF"/>
          <w:lang w:val="es-MX" w:eastAsia="es-ES" w:bidi="es-ES"/>
        </w:rPr>
        <w:t xml:space="preserve">Junta Administrativa </w:t>
      </w:r>
      <w:r w:rsidR="00E76AA4" w:rsidRPr="00F2699F">
        <w:rPr>
          <w:rFonts w:ascii="Arial" w:eastAsia="Arial" w:hAnsi="Arial" w:cs="Arial"/>
          <w:iCs/>
          <w:color w:val="000000" w:themeColor="text1"/>
          <w:sz w:val="28"/>
          <w:szCs w:val="28"/>
          <w:shd w:val="clear" w:color="auto" w:fill="FFFFFF"/>
          <w:lang w:val="es-MX" w:eastAsia="es-ES" w:bidi="es-ES"/>
        </w:rPr>
        <w:t xml:space="preserve">aprobó los resultados finales del </w:t>
      </w:r>
      <w:r w:rsidR="00E76AA4" w:rsidRPr="00F2699F">
        <w:rPr>
          <w:rFonts w:ascii="Arial" w:eastAsia="Times New Roman" w:hAnsi="Arial" w:cs="Arial"/>
          <w:i/>
          <w:iCs/>
          <w:sz w:val="28"/>
          <w:szCs w:val="28"/>
          <w:lang w:val="es-MX" w:eastAsia="es-ES"/>
        </w:rPr>
        <w:t>Concurso de Oposición 2020</w:t>
      </w:r>
      <w:r w:rsidR="00E456AC" w:rsidRPr="00F2699F">
        <w:rPr>
          <w:rFonts w:ascii="Arial" w:eastAsia="Times New Roman" w:hAnsi="Arial" w:cs="Arial"/>
          <w:i/>
          <w:iCs/>
          <w:sz w:val="28"/>
          <w:szCs w:val="28"/>
          <w:lang w:val="es-MX" w:eastAsia="es-ES"/>
        </w:rPr>
        <w:t xml:space="preserve">, </w:t>
      </w:r>
      <w:r w:rsidR="00E456AC" w:rsidRPr="00F2699F">
        <w:rPr>
          <w:rFonts w:ascii="Arial" w:eastAsia="Times New Roman" w:hAnsi="Arial" w:cs="Arial"/>
          <w:iCs/>
          <w:sz w:val="28"/>
          <w:szCs w:val="28"/>
          <w:lang w:val="es-MX" w:eastAsia="es-ES"/>
        </w:rPr>
        <w:t>en el que se le asign</w:t>
      </w:r>
      <w:r w:rsidR="00815FA7" w:rsidRPr="00F2699F">
        <w:rPr>
          <w:rFonts w:ascii="Arial" w:eastAsia="Times New Roman" w:hAnsi="Arial" w:cs="Arial"/>
          <w:iCs/>
          <w:sz w:val="28"/>
          <w:szCs w:val="28"/>
          <w:lang w:val="es-MX" w:eastAsia="es-ES"/>
        </w:rPr>
        <w:t xml:space="preserve">aron a la </w:t>
      </w:r>
      <w:r w:rsidR="00815FA7" w:rsidRPr="00F2699F">
        <w:rPr>
          <w:rFonts w:ascii="Arial" w:eastAsia="Times New Roman" w:hAnsi="Arial" w:cs="Arial"/>
          <w:i/>
          <w:iCs/>
          <w:sz w:val="28"/>
          <w:szCs w:val="28"/>
          <w:lang w:val="es-MX" w:eastAsia="es-ES"/>
        </w:rPr>
        <w:lastRenderedPageBreak/>
        <w:t xml:space="preserve">parte actora </w:t>
      </w:r>
      <w:r w:rsidR="00815FA7" w:rsidRPr="00F2699F">
        <w:rPr>
          <w:rFonts w:ascii="Arial" w:eastAsia="Times New Roman" w:hAnsi="Arial" w:cs="Arial"/>
          <w:iCs/>
          <w:sz w:val="28"/>
          <w:szCs w:val="28"/>
          <w:lang w:val="es-MX" w:eastAsia="es-ES"/>
        </w:rPr>
        <w:t xml:space="preserve">las </w:t>
      </w:r>
      <w:r w:rsidR="001649C4" w:rsidRPr="00F2699F">
        <w:rPr>
          <w:rFonts w:ascii="Arial" w:eastAsia="Times New Roman" w:hAnsi="Arial" w:cs="Arial"/>
          <w:iCs/>
          <w:sz w:val="28"/>
          <w:szCs w:val="28"/>
          <w:lang w:val="es-MX" w:eastAsia="es-ES"/>
        </w:rPr>
        <w:t>siguientes calificaciones finales por cada cargo al que concursó</w:t>
      </w:r>
      <w:r w:rsidR="00815FA7" w:rsidRPr="00F2699F">
        <w:rPr>
          <w:rFonts w:ascii="Arial" w:eastAsia="Times New Roman" w:hAnsi="Arial" w:cs="Arial"/>
          <w:iCs/>
          <w:sz w:val="28"/>
          <w:szCs w:val="28"/>
          <w:lang w:val="es-MX" w:eastAsia="es-ES"/>
        </w:rPr>
        <w:t>:</w:t>
      </w:r>
    </w:p>
    <w:p w:rsidR="00815FA7" w:rsidRPr="00F2699F" w:rsidRDefault="00815FA7" w:rsidP="00E76AA4">
      <w:pPr>
        <w:shd w:val="clear" w:color="auto" w:fill="FFFFFF" w:themeFill="background1"/>
        <w:spacing w:after="0" w:line="360" w:lineRule="auto"/>
        <w:ind w:right="51"/>
        <w:jc w:val="both"/>
        <w:rPr>
          <w:rFonts w:ascii="Arial" w:eastAsia="Times New Roman" w:hAnsi="Arial" w:cs="Arial"/>
          <w:iCs/>
          <w:sz w:val="28"/>
          <w:szCs w:val="28"/>
          <w:lang w:val="es-MX" w:eastAsia="es-ES"/>
        </w:rPr>
      </w:pPr>
    </w:p>
    <w:tbl>
      <w:tblPr>
        <w:tblStyle w:val="Tablaconcuadrcula"/>
        <w:tblW w:w="0" w:type="auto"/>
        <w:tblLook w:val="04A0" w:firstRow="1" w:lastRow="0" w:firstColumn="1" w:lastColumn="0" w:noHBand="0" w:noVBand="1"/>
      </w:tblPr>
      <w:tblGrid>
        <w:gridCol w:w="1999"/>
        <w:gridCol w:w="1227"/>
        <w:gridCol w:w="2080"/>
        <w:gridCol w:w="2671"/>
      </w:tblGrid>
      <w:tr w:rsidR="00C915B5" w:rsidRPr="00F2699F" w:rsidTr="001649C4">
        <w:tc>
          <w:tcPr>
            <w:tcW w:w="1999" w:type="dxa"/>
            <w:shd w:val="clear" w:color="auto" w:fill="00B050"/>
          </w:tcPr>
          <w:p w:rsidR="001649C4" w:rsidRPr="00F2699F" w:rsidRDefault="00A73444" w:rsidP="002A0460">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Folio</w:t>
            </w:r>
          </w:p>
        </w:tc>
        <w:tc>
          <w:tcPr>
            <w:tcW w:w="1227" w:type="dxa"/>
            <w:shd w:val="clear" w:color="auto" w:fill="00B050"/>
          </w:tcPr>
          <w:p w:rsidR="001649C4" w:rsidRPr="00F2699F" w:rsidRDefault="00A73444" w:rsidP="002A0460">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Cargo</w:t>
            </w:r>
          </w:p>
        </w:tc>
        <w:tc>
          <w:tcPr>
            <w:tcW w:w="2080" w:type="dxa"/>
            <w:shd w:val="clear" w:color="auto" w:fill="00B050"/>
          </w:tcPr>
          <w:p w:rsidR="001649C4" w:rsidRPr="00F2699F" w:rsidRDefault="00A73444" w:rsidP="00C915B5">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Calificación de la entrevista</w:t>
            </w:r>
          </w:p>
        </w:tc>
        <w:tc>
          <w:tcPr>
            <w:tcW w:w="2671" w:type="dxa"/>
            <w:shd w:val="clear" w:color="auto" w:fill="00B050"/>
          </w:tcPr>
          <w:p w:rsidR="001649C4" w:rsidRPr="00F2699F" w:rsidRDefault="00A73444" w:rsidP="00C915B5">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Calificación final por cargo</w:t>
            </w:r>
          </w:p>
        </w:tc>
      </w:tr>
      <w:tr w:rsidR="00C915B5" w:rsidRPr="00F2699F" w:rsidTr="001649C4">
        <w:tc>
          <w:tcPr>
            <w:tcW w:w="1999" w:type="dxa"/>
            <w:vMerge w:val="restart"/>
          </w:tcPr>
          <w:p w:rsidR="00C915B5" w:rsidRPr="00F2699F" w:rsidRDefault="00C915B5" w:rsidP="002A0460">
            <w:pPr>
              <w:spacing w:line="360" w:lineRule="auto"/>
              <w:ind w:right="51"/>
              <w:rPr>
                <w:rFonts w:ascii="Arial" w:eastAsia="Times New Roman" w:hAnsi="Arial" w:cs="Arial"/>
                <w:b/>
                <w:iCs/>
                <w:sz w:val="20"/>
                <w:szCs w:val="20"/>
                <w:lang w:eastAsia="es-ES"/>
              </w:rPr>
            </w:pPr>
          </w:p>
          <w:p w:rsidR="001649C4" w:rsidRPr="00F2699F" w:rsidRDefault="001649C4" w:rsidP="002A0460">
            <w:pPr>
              <w:spacing w:line="360" w:lineRule="auto"/>
              <w:ind w:right="51"/>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DD30/043/2020</w:t>
            </w:r>
          </w:p>
        </w:tc>
        <w:tc>
          <w:tcPr>
            <w:tcW w:w="1227" w:type="dxa"/>
          </w:tcPr>
          <w:p w:rsidR="001649C4" w:rsidRPr="00F2699F" w:rsidRDefault="00C915B5" w:rsidP="00C915B5">
            <w:pPr>
              <w:spacing w:line="360" w:lineRule="auto"/>
              <w:ind w:right="51"/>
              <w:jc w:val="center"/>
              <w:rPr>
                <w:rFonts w:ascii="Arial" w:eastAsia="Times New Roman" w:hAnsi="Arial" w:cs="Arial"/>
                <w:b/>
                <w:i/>
                <w:iCs/>
                <w:sz w:val="20"/>
                <w:szCs w:val="20"/>
                <w:lang w:eastAsia="es-ES"/>
              </w:rPr>
            </w:pPr>
            <w:r w:rsidRPr="00F2699F">
              <w:rPr>
                <w:rFonts w:ascii="Arial" w:eastAsia="Times New Roman" w:hAnsi="Arial" w:cs="Arial"/>
                <w:b/>
                <w:i/>
                <w:iCs/>
                <w:sz w:val="20"/>
                <w:szCs w:val="20"/>
                <w:lang w:eastAsia="es-ES"/>
              </w:rPr>
              <w:t>AE (PE)</w:t>
            </w:r>
          </w:p>
        </w:tc>
        <w:tc>
          <w:tcPr>
            <w:tcW w:w="2080" w:type="dxa"/>
          </w:tcPr>
          <w:p w:rsidR="001649C4" w:rsidRPr="00F2699F" w:rsidRDefault="00C915B5" w:rsidP="002A0460">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8.0</w:t>
            </w:r>
          </w:p>
        </w:tc>
        <w:tc>
          <w:tcPr>
            <w:tcW w:w="2671" w:type="dxa"/>
          </w:tcPr>
          <w:p w:rsidR="001649C4" w:rsidRPr="00F2699F" w:rsidRDefault="00C915B5" w:rsidP="00C915B5">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9.20</w:t>
            </w:r>
          </w:p>
        </w:tc>
      </w:tr>
      <w:tr w:rsidR="00C915B5" w:rsidRPr="00F2699F" w:rsidTr="001649C4">
        <w:tc>
          <w:tcPr>
            <w:tcW w:w="1999" w:type="dxa"/>
            <w:vMerge/>
          </w:tcPr>
          <w:p w:rsidR="001649C4" w:rsidRPr="00F2699F" w:rsidRDefault="001649C4" w:rsidP="002A0460">
            <w:pPr>
              <w:spacing w:line="360" w:lineRule="auto"/>
              <w:ind w:right="51"/>
              <w:jc w:val="both"/>
              <w:rPr>
                <w:rFonts w:ascii="Arial" w:eastAsia="Times New Roman" w:hAnsi="Arial" w:cs="Arial"/>
                <w:iCs/>
                <w:sz w:val="20"/>
                <w:szCs w:val="20"/>
                <w:lang w:eastAsia="es-ES"/>
              </w:rPr>
            </w:pPr>
          </w:p>
        </w:tc>
        <w:tc>
          <w:tcPr>
            <w:tcW w:w="1227" w:type="dxa"/>
          </w:tcPr>
          <w:p w:rsidR="001649C4" w:rsidRPr="00F2699F" w:rsidRDefault="00C915B5" w:rsidP="002A0460">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b/>
                <w:i/>
                <w:iCs/>
                <w:sz w:val="20"/>
                <w:szCs w:val="20"/>
                <w:lang w:eastAsia="es-ES"/>
              </w:rPr>
              <w:t>AE (PC/AC)</w:t>
            </w:r>
          </w:p>
        </w:tc>
        <w:tc>
          <w:tcPr>
            <w:tcW w:w="2080" w:type="dxa"/>
          </w:tcPr>
          <w:p w:rsidR="001649C4" w:rsidRPr="00F2699F" w:rsidRDefault="00C915B5" w:rsidP="002A0460">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8.0</w:t>
            </w:r>
          </w:p>
        </w:tc>
        <w:tc>
          <w:tcPr>
            <w:tcW w:w="2671" w:type="dxa"/>
          </w:tcPr>
          <w:p w:rsidR="001649C4" w:rsidRPr="00F2699F" w:rsidRDefault="00C915B5" w:rsidP="002A0460">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9.06</w:t>
            </w:r>
          </w:p>
        </w:tc>
      </w:tr>
    </w:tbl>
    <w:p w:rsidR="001649C4" w:rsidRPr="00F2699F" w:rsidRDefault="001649C4" w:rsidP="00E76AA4">
      <w:pPr>
        <w:shd w:val="clear" w:color="auto" w:fill="FFFFFF" w:themeFill="background1"/>
        <w:spacing w:after="0" w:line="360" w:lineRule="auto"/>
        <w:ind w:right="51"/>
        <w:jc w:val="both"/>
        <w:rPr>
          <w:rFonts w:ascii="Arial" w:eastAsia="Times New Roman" w:hAnsi="Arial" w:cs="Arial"/>
          <w:iCs/>
          <w:sz w:val="28"/>
          <w:szCs w:val="28"/>
          <w:lang w:val="es-MX" w:eastAsia="es-ES"/>
        </w:rPr>
      </w:pPr>
    </w:p>
    <w:p w:rsidR="002C6799" w:rsidRPr="00F2699F" w:rsidRDefault="00DD2CEF" w:rsidP="007D224C">
      <w:pPr>
        <w:shd w:val="clear" w:color="auto" w:fill="FFFFFF" w:themeFill="background1"/>
        <w:spacing w:after="0" w:line="360" w:lineRule="auto"/>
        <w:ind w:right="51"/>
        <w:jc w:val="both"/>
        <w:rPr>
          <w:rStyle w:val="Cuerpodeltexto2Cursiva"/>
          <w:i w:val="0"/>
          <w:color w:val="000000" w:themeColor="text1"/>
          <w:sz w:val="28"/>
          <w:szCs w:val="28"/>
        </w:rPr>
      </w:pPr>
      <w:r w:rsidRPr="00F2699F">
        <w:rPr>
          <w:rStyle w:val="Cuerpodeltexto2Cursiva"/>
          <w:b/>
          <w:i w:val="0"/>
          <w:color w:val="000000" w:themeColor="text1"/>
          <w:sz w:val="28"/>
          <w:szCs w:val="28"/>
        </w:rPr>
        <w:t>g</w:t>
      </w:r>
      <w:r w:rsidR="008773D9" w:rsidRPr="00F2699F">
        <w:rPr>
          <w:rStyle w:val="Cuerpodeltexto2Cursiva"/>
          <w:b/>
          <w:i w:val="0"/>
          <w:color w:val="000000" w:themeColor="text1"/>
          <w:sz w:val="28"/>
          <w:szCs w:val="28"/>
        </w:rPr>
        <w:t xml:space="preserve">. Solicitud de revisión de los resultados de la entrevista. </w:t>
      </w:r>
      <w:r w:rsidR="00C915B5" w:rsidRPr="00F2699F">
        <w:rPr>
          <w:rStyle w:val="Cuerpodeltexto2Cursiva"/>
          <w:i w:val="0"/>
          <w:color w:val="000000" w:themeColor="text1"/>
          <w:sz w:val="28"/>
          <w:szCs w:val="28"/>
        </w:rPr>
        <w:t xml:space="preserve">Inconforme con lo anterior, el diez de diciembre, la </w:t>
      </w:r>
      <w:r w:rsidR="00C915B5" w:rsidRPr="00F2699F">
        <w:rPr>
          <w:rStyle w:val="Cuerpodeltexto2Cursiva"/>
          <w:color w:val="000000" w:themeColor="text1"/>
          <w:sz w:val="28"/>
          <w:szCs w:val="28"/>
        </w:rPr>
        <w:t xml:space="preserve">parte actora </w:t>
      </w:r>
      <w:r w:rsidR="00C915B5" w:rsidRPr="00F2699F">
        <w:rPr>
          <w:rStyle w:val="Cuerpodeltexto2Cursiva"/>
          <w:i w:val="0"/>
          <w:color w:val="000000" w:themeColor="text1"/>
          <w:sz w:val="28"/>
          <w:szCs w:val="28"/>
        </w:rPr>
        <w:t xml:space="preserve">solicitó a la </w:t>
      </w:r>
      <w:r w:rsidR="00C915B5" w:rsidRPr="00F2699F">
        <w:rPr>
          <w:rStyle w:val="Cuerpodeltexto2Cursiva"/>
          <w:color w:val="000000" w:themeColor="text1"/>
          <w:sz w:val="28"/>
          <w:szCs w:val="28"/>
        </w:rPr>
        <w:t xml:space="preserve">Junta Administrativa </w:t>
      </w:r>
      <w:r w:rsidR="00C915B5" w:rsidRPr="00F2699F">
        <w:rPr>
          <w:rStyle w:val="Cuerpodeltexto2Cursiva"/>
          <w:i w:val="0"/>
          <w:color w:val="000000" w:themeColor="text1"/>
          <w:sz w:val="28"/>
          <w:szCs w:val="28"/>
        </w:rPr>
        <w:t>la revisión de los resultados de la entrevista</w:t>
      </w:r>
      <w:r w:rsidRPr="00F2699F">
        <w:rPr>
          <w:rStyle w:val="Cuerpodeltexto2Cursiva"/>
          <w:i w:val="0"/>
          <w:color w:val="000000" w:themeColor="text1"/>
          <w:sz w:val="28"/>
          <w:szCs w:val="28"/>
        </w:rPr>
        <w:t>.</w:t>
      </w:r>
    </w:p>
    <w:p w:rsidR="002C6799" w:rsidRPr="00F2699F" w:rsidRDefault="002C6799" w:rsidP="007D224C">
      <w:pPr>
        <w:shd w:val="clear" w:color="auto" w:fill="FFFFFF" w:themeFill="background1"/>
        <w:spacing w:after="0" w:line="360" w:lineRule="auto"/>
        <w:ind w:right="51"/>
        <w:jc w:val="both"/>
        <w:rPr>
          <w:rStyle w:val="Cuerpodeltexto2Cursiva"/>
          <w:i w:val="0"/>
          <w:color w:val="000000" w:themeColor="text1"/>
          <w:sz w:val="28"/>
          <w:szCs w:val="28"/>
        </w:rPr>
      </w:pPr>
    </w:p>
    <w:p w:rsidR="002C6799" w:rsidRPr="00F2699F" w:rsidRDefault="00DD2CEF" w:rsidP="007D224C">
      <w:pPr>
        <w:shd w:val="clear" w:color="auto" w:fill="FFFFFF" w:themeFill="background1"/>
        <w:spacing w:after="0" w:line="360" w:lineRule="auto"/>
        <w:ind w:right="51"/>
        <w:jc w:val="both"/>
        <w:rPr>
          <w:rStyle w:val="Cuerpodeltexto2Cursiva"/>
          <w:i w:val="0"/>
          <w:color w:val="000000" w:themeColor="text1"/>
          <w:sz w:val="28"/>
          <w:szCs w:val="28"/>
        </w:rPr>
      </w:pPr>
      <w:r w:rsidRPr="00F2699F">
        <w:rPr>
          <w:rStyle w:val="Cuerpodeltexto2Cursiva"/>
          <w:b/>
          <w:i w:val="0"/>
          <w:color w:val="000000" w:themeColor="text1"/>
          <w:sz w:val="28"/>
          <w:szCs w:val="28"/>
        </w:rPr>
        <w:t xml:space="preserve">h. Ratificación de la calificación asignada </w:t>
      </w:r>
      <w:r w:rsidR="006E6624" w:rsidRPr="00F2699F">
        <w:rPr>
          <w:rStyle w:val="Cuerpodeltexto2Cursiva"/>
          <w:b/>
          <w:i w:val="0"/>
          <w:color w:val="000000" w:themeColor="text1"/>
          <w:sz w:val="28"/>
          <w:szCs w:val="28"/>
        </w:rPr>
        <w:t xml:space="preserve">en </w:t>
      </w:r>
      <w:r w:rsidRPr="00F2699F">
        <w:rPr>
          <w:rStyle w:val="Cuerpodeltexto2Cursiva"/>
          <w:b/>
          <w:i w:val="0"/>
          <w:color w:val="000000" w:themeColor="text1"/>
          <w:sz w:val="28"/>
          <w:szCs w:val="28"/>
        </w:rPr>
        <w:t>la entrevista.</w:t>
      </w:r>
      <w:r w:rsidRPr="00F2699F">
        <w:rPr>
          <w:rStyle w:val="Cuerpodeltexto2Cursiva"/>
          <w:i w:val="0"/>
          <w:color w:val="000000" w:themeColor="text1"/>
          <w:sz w:val="28"/>
          <w:szCs w:val="28"/>
        </w:rPr>
        <w:t xml:space="preserve"> Mediante </w:t>
      </w:r>
      <w:r w:rsidRPr="00F2699F">
        <w:rPr>
          <w:rStyle w:val="Cuerpodeltexto2Cursiva"/>
          <w:color w:val="000000" w:themeColor="text1"/>
          <w:sz w:val="28"/>
          <w:szCs w:val="28"/>
        </w:rPr>
        <w:t>Acuerdo JA159</w:t>
      </w:r>
      <w:r w:rsidR="00AC546F" w:rsidRPr="00F2699F">
        <w:rPr>
          <w:rStyle w:val="Cuerpodeltexto2Cursiva"/>
          <w:color w:val="000000" w:themeColor="text1"/>
          <w:sz w:val="28"/>
          <w:szCs w:val="28"/>
        </w:rPr>
        <w:t>/20</w:t>
      </w:r>
      <w:r w:rsidRPr="00F2699F">
        <w:rPr>
          <w:rStyle w:val="Cuerpodeltexto2Cursiva"/>
          <w:color w:val="000000" w:themeColor="text1"/>
          <w:sz w:val="28"/>
          <w:szCs w:val="28"/>
        </w:rPr>
        <w:t>19,</w:t>
      </w:r>
      <w:r w:rsidRPr="00F2699F">
        <w:rPr>
          <w:rStyle w:val="Cuerpodeltexto2Cursiva"/>
          <w:i w:val="0"/>
          <w:color w:val="000000" w:themeColor="text1"/>
          <w:sz w:val="28"/>
          <w:szCs w:val="28"/>
        </w:rPr>
        <w:t xml:space="preserve"> de trece de diciembre, la </w:t>
      </w:r>
      <w:r w:rsidRPr="00F2699F">
        <w:rPr>
          <w:rStyle w:val="Cuerpodeltexto2Cursiva"/>
          <w:color w:val="000000" w:themeColor="text1"/>
          <w:sz w:val="28"/>
          <w:szCs w:val="28"/>
        </w:rPr>
        <w:t xml:space="preserve">Junta Administrativa </w:t>
      </w:r>
      <w:r w:rsidRPr="00F2699F">
        <w:rPr>
          <w:rStyle w:val="Cuerpodeltexto2Cursiva"/>
          <w:i w:val="0"/>
          <w:color w:val="000000" w:themeColor="text1"/>
          <w:sz w:val="28"/>
          <w:szCs w:val="28"/>
        </w:rPr>
        <w:t xml:space="preserve">resolvió la solicitud de revisión </w:t>
      </w:r>
      <w:r w:rsidR="006E6624" w:rsidRPr="00F2699F">
        <w:rPr>
          <w:rStyle w:val="Cuerpodeltexto2Cursiva"/>
          <w:i w:val="0"/>
          <w:color w:val="000000" w:themeColor="text1"/>
          <w:sz w:val="28"/>
          <w:szCs w:val="28"/>
        </w:rPr>
        <w:t xml:space="preserve">de la entrevista </w:t>
      </w:r>
      <w:r w:rsidRPr="00F2699F">
        <w:rPr>
          <w:rStyle w:val="Cuerpodeltexto2Cursiva"/>
          <w:i w:val="0"/>
          <w:color w:val="000000" w:themeColor="text1"/>
          <w:sz w:val="28"/>
          <w:szCs w:val="28"/>
        </w:rPr>
        <w:t xml:space="preserve">presentada por la </w:t>
      </w:r>
      <w:r w:rsidRPr="00F2699F">
        <w:rPr>
          <w:rStyle w:val="Cuerpodeltexto2Cursiva"/>
          <w:color w:val="000000" w:themeColor="text1"/>
          <w:sz w:val="28"/>
          <w:szCs w:val="28"/>
        </w:rPr>
        <w:t xml:space="preserve">parte actora, </w:t>
      </w:r>
      <w:r w:rsidRPr="00F2699F">
        <w:rPr>
          <w:rStyle w:val="Cuerpodeltexto2Cursiva"/>
          <w:i w:val="0"/>
          <w:color w:val="000000" w:themeColor="text1"/>
          <w:sz w:val="28"/>
          <w:szCs w:val="28"/>
        </w:rPr>
        <w:t xml:space="preserve">en el sentido de </w:t>
      </w:r>
      <w:r w:rsidR="006E6624" w:rsidRPr="00F2699F">
        <w:rPr>
          <w:rStyle w:val="Cuerpodeltexto2Cursiva"/>
          <w:b/>
          <w:i w:val="0"/>
          <w:color w:val="000000" w:themeColor="text1"/>
          <w:sz w:val="28"/>
          <w:szCs w:val="28"/>
        </w:rPr>
        <w:t xml:space="preserve">ratificar </w:t>
      </w:r>
      <w:r w:rsidR="006E6624" w:rsidRPr="00F2699F">
        <w:rPr>
          <w:rStyle w:val="Cuerpodeltexto2Cursiva"/>
          <w:i w:val="0"/>
          <w:color w:val="000000" w:themeColor="text1"/>
          <w:sz w:val="28"/>
          <w:szCs w:val="28"/>
        </w:rPr>
        <w:t>sus resultados.</w:t>
      </w:r>
    </w:p>
    <w:p w:rsidR="00A73444" w:rsidRPr="00F2699F" w:rsidRDefault="00A73444" w:rsidP="007D224C">
      <w:pPr>
        <w:shd w:val="clear" w:color="auto" w:fill="FFFFFF" w:themeFill="background1"/>
        <w:spacing w:after="0" w:line="360" w:lineRule="auto"/>
        <w:ind w:right="51"/>
        <w:jc w:val="both"/>
        <w:rPr>
          <w:rStyle w:val="Cuerpodeltexto2Cursiva"/>
          <w:i w:val="0"/>
          <w:color w:val="000000" w:themeColor="text1"/>
          <w:sz w:val="28"/>
          <w:szCs w:val="28"/>
        </w:rPr>
      </w:pPr>
    </w:p>
    <w:p w:rsidR="006E6624" w:rsidRPr="00F2699F" w:rsidRDefault="006E6624" w:rsidP="007D224C">
      <w:pPr>
        <w:shd w:val="clear" w:color="auto" w:fill="FFFFFF" w:themeFill="background1"/>
        <w:spacing w:after="0" w:line="360" w:lineRule="auto"/>
        <w:ind w:right="51"/>
        <w:jc w:val="both"/>
        <w:rPr>
          <w:rStyle w:val="Cuerpodeltexto2Cursiva"/>
          <w:i w:val="0"/>
          <w:color w:val="000000" w:themeColor="text1"/>
          <w:sz w:val="28"/>
          <w:szCs w:val="28"/>
        </w:rPr>
      </w:pPr>
      <w:r w:rsidRPr="00F2699F">
        <w:rPr>
          <w:rStyle w:val="Cuerpodeltexto2Cursiva"/>
          <w:b/>
          <w:i w:val="0"/>
          <w:color w:val="000000" w:themeColor="text1"/>
          <w:sz w:val="28"/>
          <w:szCs w:val="28"/>
        </w:rPr>
        <w:t xml:space="preserve">i. Acuerdo de designación de personas ganadoras </w:t>
      </w:r>
      <w:r w:rsidRPr="00F2699F">
        <w:rPr>
          <w:rFonts w:ascii="Arial" w:eastAsia="Arial" w:hAnsi="Arial" w:cs="Arial"/>
          <w:b/>
          <w:iCs/>
          <w:color w:val="000000" w:themeColor="text1"/>
          <w:sz w:val="28"/>
          <w:szCs w:val="28"/>
          <w:shd w:val="clear" w:color="auto" w:fill="FFFFFF"/>
          <w:lang w:val="es-MX" w:eastAsia="es-ES" w:bidi="es-ES"/>
        </w:rPr>
        <w:t>y Listas de Reserva</w:t>
      </w:r>
      <w:r w:rsidR="002F79BA" w:rsidRPr="00F2699F">
        <w:rPr>
          <w:rFonts w:ascii="Arial" w:eastAsia="Arial" w:hAnsi="Arial" w:cs="Arial"/>
          <w:b/>
          <w:iCs/>
          <w:color w:val="000000" w:themeColor="text1"/>
          <w:sz w:val="28"/>
          <w:szCs w:val="28"/>
          <w:shd w:val="clear" w:color="auto" w:fill="FFFFFF"/>
          <w:lang w:val="es-MX" w:eastAsia="es-ES" w:bidi="es-ES"/>
        </w:rPr>
        <w:t xml:space="preserve"> del </w:t>
      </w:r>
      <w:r w:rsidR="002F79BA" w:rsidRPr="00F2699F">
        <w:rPr>
          <w:rFonts w:ascii="Arial" w:eastAsia="Arial" w:hAnsi="Arial" w:cs="Arial"/>
          <w:b/>
          <w:i/>
          <w:iCs/>
          <w:color w:val="000000" w:themeColor="text1"/>
          <w:sz w:val="28"/>
          <w:szCs w:val="28"/>
          <w:shd w:val="clear" w:color="auto" w:fill="FFFFFF"/>
          <w:lang w:val="es-MX" w:eastAsia="es-ES" w:bidi="es-ES"/>
        </w:rPr>
        <w:t>Concurso de Oposición 2020</w:t>
      </w:r>
      <w:r w:rsidRPr="00F2699F">
        <w:rPr>
          <w:rFonts w:ascii="Arial" w:eastAsia="Arial" w:hAnsi="Arial" w:cs="Arial"/>
          <w:b/>
          <w:iCs/>
          <w:color w:val="000000" w:themeColor="text1"/>
          <w:sz w:val="28"/>
          <w:szCs w:val="28"/>
          <w:shd w:val="clear" w:color="auto" w:fill="FFFFFF"/>
          <w:lang w:val="es-MX" w:eastAsia="es-ES" w:bidi="es-ES"/>
        </w:rPr>
        <w:t>.</w:t>
      </w:r>
      <w:r w:rsidRPr="00F2699F">
        <w:rPr>
          <w:rFonts w:ascii="Arial" w:eastAsia="Arial" w:hAnsi="Arial" w:cs="Arial"/>
          <w:iCs/>
          <w:color w:val="000000" w:themeColor="text1"/>
          <w:sz w:val="28"/>
          <w:szCs w:val="28"/>
          <w:shd w:val="clear" w:color="auto" w:fill="FFFFFF"/>
          <w:lang w:val="es-MX" w:eastAsia="es-ES" w:bidi="es-ES"/>
        </w:rPr>
        <w:t xml:space="preserve"> El </w:t>
      </w:r>
      <w:r w:rsidR="002F79BA" w:rsidRPr="00F2699F">
        <w:rPr>
          <w:rFonts w:ascii="Arial" w:eastAsia="Arial" w:hAnsi="Arial" w:cs="Arial"/>
          <w:iCs/>
          <w:color w:val="000000" w:themeColor="text1"/>
          <w:sz w:val="28"/>
          <w:szCs w:val="28"/>
          <w:shd w:val="clear" w:color="auto" w:fill="FFFFFF"/>
          <w:lang w:val="es-MX" w:eastAsia="es-ES" w:bidi="es-ES"/>
        </w:rPr>
        <w:t xml:space="preserve">trece de diciembre, la </w:t>
      </w:r>
      <w:r w:rsidR="002F79BA" w:rsidRPr="00F2699F">
        <w:rPr>
          <w:rFonts w:ascii="Arial" w:eastAsia="Arial" w:hAnsi="Arial" w:cs="Arial"/>
          <w:i/>
          <w:iCs/>
          <w:color w:val="000000" w:themeColor="text1"/>
          <w:sz w:val="28"/>
          <w:szCs w:val="28"/>
          <w:shd w:val="clear" w:color="auto" w:fill="FFFFFF"/>
          <w:lang w:val="es-MX" w:eastAsia="es-ES" w:bidi="es-ES"/>
        </w:rPr>
        <w:t xml:space="preserve">Junta Administrativa </w:t>
      </w:r>
      <w:r w:rsidR="002F79BA" w:rsidRPr="00F2699F">
        <w:rPr>
          <w:rFonts w:ascii="Arial" w:eastAsia="Arial" w:hAnsi="Arial" w:cs="Arial"/>
          <w:iCs/>
          <w:color w:val="000000" w:themeColor="text1"/>
          <w:sz w:val="28"/>
          <w:szCs w:val="28"/>
          <w:shd w:val="clear" w:color="auto" w:fill="FFFFFF"/>
          <w:lang w:val="es-MX" w:eastAsia="es-ES" w:bidi="es-ES"/>
        </w:rPr>
        <w:t xml:space="preserve">emitió el </w:t>
      </w:r>
      <w:r w:rsidR="002F79BA" w:rsidRPr="00F2699F">
        <w:rPr>
          <w:rFonts w:ascii="Arial" w:eastAsia="Arial" w:hAnsi="Arial" w:cs="Arial"/>
          <w:i/>
          <w:iCs/>
          <w:color w:val="000000" w:themeColor="text1"/>
          <w:sz w:val="28"/>
          <w:szCs w:val="28"/>
          <w:shd w:val="clear" w:color="auto" w:fill="FFFFFF"/>
          <w:lang w:val="es-MX" w:eastAsia="es-ES" w:bidi="es-ES"/>
        </w:rPr>
        <w:t>Acuerdo JA160</w:t>
      </w:r>
      <w:r w:rsidR="00AC546F" w:rsidRPr="00F2699F">
        <w:rPr>
          <w:rFonts w:ascii="Arial" w:eastAsia="Arial" w:hAnsi="Arial" w:cs="Arial"/>
          <w:i/>
          <w:iCs/>
          <w:color w:val="000000" w:themeColor="text1"/>
          <w:sz w:val="28"/>
          <w:szCs w:val="28"/>
          <w:shd w:val="clear" w:color="auto" w:fill="FFFFFF"/>
          <w:lang w:val="es-MX" w:eastAsia="es-ES" w:bidi="es-ES"/>
        </w:rPr>
        <w:t>/20</w:t>
      </w:r>
      <w:r w:rsidR="002F79BA" w:rsidRPr="00F2699F">
        <w:rPr>
          <w:rFonts w:ascii="Arial" w:eastAsia="Arial" w:hAnsi="Arial" w:cs="Arial"/>
          <w:i/>
          <w:iCs/>
          <w:color w:val="000000" w:themeColor="text1"/>
          <w:sz w:val="28"/>
          <w:szCs w:val="28"/>
          <w:shd w:val="clear" w:color="auto" w:fill="FFFFFF"/>
          <w:lang w:val="es-MX" w:eastAsia="es-ES" w:bidi="es-ES"/>
        </w:rPr>
        <w:t>19,</w:t>
      </w:r>
      <w:r w:rsidR="002F79BA" w:rsidRPr="00F2699F">
        <w:rPr>
          <w:rFonts w:ascii="Arial" w:eastAsia="Arial" w:hAnsi="Arial" w:cs="Arial"/>
          <w:b/>
          <w:iCs/>
          <w:color w:val="000000" w:themeColor="text1"/>
          <w:sz w:val="28"/>
          <w:szCs w:val="28"/>
          <w:shd w:val="clear" w:color="auto" w:fill="FFFFFF"/>
          <w:lang w:val="es-MX" w:eastAsia="es-ES" w:bidi="es-ES"/>
        </w:rPr>
        <w:t xml:space="preserve"> </w:t>
      </w:r>
      <w:r w:rsidR="002F79BA" w:rsidRPr="00F2699F">
        <w:rPr>
          <w:rFonts w:ascii="Arial" w:eastAsia="Arial" w:hAnsi="Arial" w:cs="Arial"/>
          <w:iCs/>
          <w:color w:val="000000" w:themeColor="text1"/>
          <w:sz w:val="28"/>
          <w:szCs w:val="28"/>
          <w:shd w:val="clear" w:color="auto" w:fill="FFFFFF"/>
          <w:lang w:val="es-MX" w:eastAsia="es-ES" w:bidi="es-ES"/>
        </w:rPr>
        <w:t xml:space="preserve">mediante el cual aprobó la designación de personas ganadoras y listas de reserva del </w:t>
      </w:r>
      <w:r w:rsidR="002F79BA" w:rsidRPr="00F2699F">
        <w:rPr>
          <w:rFonts w:ascii="Arial" w:eastAsia="Arial" w:hAnsi="Arial" w:cs="Arial"/>
          <w:i/>
          <w:iCs/>
          <w:color w:val="000000" w:themeColor="text1"/>
          <w:sz w:val="28"/>
          <w:szCs w:val="28"/>
          <w:shd w:val="clear" w:color="auto" w:fill="FFFFFF"/>
          <w:lang w:val="es-MX" w:eastAsia="es-ES" w:bidi="es-ES"/>
        </w:rPr>
        <w:t>Concurso de Oposición 2020.</w:t>
      </w:r>
    </w:p>
    <w:p w:rsidR="006E6624" w:rsidRPr="00F2699F" w:rsidRDefault="006E6624" w:rsidP="007D224C">
      <w:pPr>
        <w:shd w:val="clear" w:color="auto" w:fill="FFFFFF" w:themeFill="background1"/>
        <w:spacing w:after="0" w:line="360" w:lineRule="auto"/>
        <w:ind w:right="51"/>
        <w:jc w:val="both"/>
        <w:rPr>
          <w:rStyle w:val="Cuerpodeltexto2Cursiva"/>
          <w:i w:val="0"/>
          <w:color w:val="000000" w:themeColor="text1"/>
          <w:sz w:val="28"/>
          <w:szCs w:val="28"/>
        </w:rPr>
      </w:pPr>
    </w:p>
    <w:p w:rsidR="006E6624" w:rsidRPr="00F2699F" w:rsidRDefault="005B1B21" w:rsidP="007D224C">
      <w:pPr>
        <w:shd w:val="clear" w:color="auto" w:fill="FFFFFF" w:themeFill="background1"/>
        <w:spacing w:after="0" w:line="360" w:lineRule="auto"/>
        <w:ind w:right="51"/>
        <w:jc w:val="both"/>
        <w:rPr>
          <w:rStyle w:val="Cuerpodeltexto2Cursiva"/>
          <w:i w:val="0"/>
          <w:color w:val="000000" w:themeColor="text1"/>
          <w:sz w:val="28"/>
          <w:szCs w:val="28"/>
        </w:rPr>
      </w:pPr>
      <w:r w:rsidRPr="00F2699F">
        <w:rPr>
          <w:rStyle w:val="Cuerpodeltexto2Cursiva"/>
          <w:i w:val="0"/>
          <w:color w:val="000000" w:themeColor="text1"/>
          <w:sz w:val="28"/>
          <w:szCs w:val="28"/>
        </w:rPr>
        <w:t>En dicho acuerdo, conforme al rubro “</w:t>
      </w:r>
      <w:r w:rsidRPr="00F2699F">
        <w:rPr>
          <w:rStyle w:val="Cuerpodeltexto2Cursiva"/>
          <w:b/>
          <w:i w:val="0"/>
          <w:color w:val="000000" w:themeColor="text1"/>
          <w:sz w:val="28"/>
          <w:szCs w:val="28"/>
        </w:rPr>
        <w:t xml:space="preserve">Designación por Paridad de Género”, </w:t>
      </w:r>
      <w:r w:rsidRPr="00F2699F">
        <w:rPr>
          <w:rStyle w:val="Cuerpodeltexto2Cursiva"/>
          <w:i w:val="0"/>
          <w:color w:val="000000" w:themeColor="text1"/>
          <w:sz w:val="28"/>
          <w:szCs w:val="28"/>
        </w:rPr>
        <w:t>tratándose del cargo de</w:t>
      </w:r>
      <w:r w:rsidRPr="00F2699F">
        <w:rPr>
          <w:rStyle w:val="Cuerpodeltexto2Cursiva"/>
          <w:b/>
          <w:i w:val="0"/>
          <w:color w:val="000000" w:themeColor="text1"/>
          <w:sz w:val="28"/>
          <w:szCs w:val="28"/>
        </w:rPr>
        <w:t xml:space="preserve"> </w:t>
      </w:r>
      <w:r w:rsidRPr="00F2699F">
        <w:rPr>
          <w:rStyle w:val="Cuerpodeltexto2Cursiva"/>
          <w:color w:val="000000" w:themeColor="text1"/>
          <w:sz w:val="28"/>
          <w:szCs w:val="28"/>
        </w:rPr>
        <w:t>Administrativo Especializado “A” (PE),</w:t>
      </w:r>
      <w:r w:rsidRPr="00F2699F">
        <w:rPr>
          <w:rStyle w:val="Cuerpodeltexto2Cursiva"/>
          <w:b/>
          <w:i w:val="0"/>
          <w:color w:val="000000" w:themeColor="text1"/>
          <w:sz w:val="28"/>
          <w:szCs w:val="28"/>
        </w:rPr>
        <w:t xml:space="preserve"> </w:t>
      </w:r>
      <w:r w:rsidRPr="00F2699F">
        <w:rPr>
          <w:rStyle w:val="Cuerpodeltexto2Cursiva"/>
          <w:i w:val="0"/>
          <w:color w:val="000000" w:themeColor="text1"/>
          <w:sz w:val="28"/>
          <w:szCs w:val="28"/>
        </w:rPr>
        <w:t xml:space="preserve">la </w:t>
      </w:r>
      <w:r w:rsidRPr="00F2699F">
        <w:rPr>
          <w:rStyle w:val="Cuerpodeltexto2Cursiva"/>
          <w:color w:val="000000" w:themeColor="text1"/>
          <w:sz w:val="28"/>
          <w:szCs w:val="28"/>
        </w:rPr>
        <w:t>parte actora</w:t>
      </w:r>
      <w:r w:rsidRPr="00F2699F">
        <w:rPr>
          <w:rStyle w:val="Cuerpodeltexto2Cursiva"/>
          <w:i w:val="0"/>
          <w:color w:val="000000" w:themeColor="text1"/>
          <w:sz w:val="28"/>
          <w:szCs w:val="28"/>
        </w:rPr>
        <w:t xml:space="preserve"> fue asignada, en el </w:t>
      </w:r>
      <w:r w:rsidRPr="00F2699F">
        <w:rPr>
          <w:rStyle w:val="Cuerpodeltexto2Cursiva"/>
          <w:i w:val="0"/>
          <w:color w:val="000000" w:themeColor="text1"/>
          <w:sz w:val="28"/>
          <w:szCs w:val="28"/>
        </w:rPr>
        <w:lastRenderedPageBreak/>
        <w:t xml:space="preserve">Distrito Electoral 30, a la </w:t>
      </w:r>
      <w:r w:rsidRPr="00F2699F">
        <w:rPr>
          <w:rStyle w:val="Cuerpodeltexto2Cursiva"/>
          <w:b/>
          <w:i w:val="0"/>
          <w:color w:val="000000" w:themeColor="text1"/>
          <w:sz w:val="28"/>
          <w:szCs w:val="28"/>
        </w:rPr>
        <w:t>Lista de Reserva 3</w:t>
      </w:r>
      <w:r w:rsidRPr="00F2699F">
        <w:rPr>
          <w:rStyle w:val="Cuerpodeltexto2Cursiva"/>
          <w:i w:val="0"/>
          <w:color w:val="000000" w:themeColor="text1"/>
          <w:sz w:val="28"/>
          <w:szCs w:val="28"/>
        </w:rPr>
        <w:t>, conforme al orden siguiente:</w:t>
      </w:r>
    </w:p>
    <w:p w:rsidR="005B1B21" w:rsidRPr="00F2699F" w:rsidRDefault="005B1B21" w:rsidP="007D224C">
      <w:pPr>
        <w:shd w:val="clear" w:color="auto" w:fill="FFFFFF" w:themeFill="background1"/>
        <w:spacing w:after="0" w:line="360" w:lineRule="auto"/>
        <w:ind w:right="51"/>
        <w:jc w:val="both"/>
        <w:rPr>
          <w:rStyle w:val="Cuerpodeltexto2Cursiva"/>
          <w:i w:val="0"/>
          <w:color w:val="000000" w:themeColor="text1"/>
          <w:sz w:val="28"/>
          <w:szCs w:val="28"/>
        </w:rPr>
      </w:pPr>
    </w:p>
    <w:tbl>
      <w:tblPr>
        <w:tblStyle w:val="Tablaconcuadrcula"/>
        <w:tblW w:w="0" w:type="auto"/>
        <w:tblLook w:val="04A0" w:firstRow="1" w:lastRow="0" w:firstColumn="1" w:lastColumn="0" w:noHBand="0" w:noVBand="1"/>
      </w:tblPr>
      <w:tblGrid>
        <w:gridCol w:w="1669"/>
        <w:gridCol w:w="968"/>
        <w:gridCol w:w="990"/>
        <w:gridCol w:w="1557"/>
        <w:gridCol w:w="1234"/>
        <w:gridCol w:w="1457"/>
      </w:tblGrid>
      <w:tr w:rsidR="003A0631" w:rsidRPr="00F2699F" w:rsidTr="003A0631">
        <w:tc>
          <w:tcPr>
            <w:tcW w:w="1669" w:type="dxa"/>
            <w:shd w:val="clear" w:color="auto" w:fill="00B050"/>
          </w:tcPr>
          <w:p w:rsidR="003A0631" w:rsidRPr="00F2699F" w:rsidRDefault="003A0631" w:rsidP="002A0460">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Folio</w:t>
            </w:r>
          </w:p>
        </w:tc>
        <w:tc>
          <w:tcPr>
            <w:tcW w:w="968" w:type="dxa"/>
            <w:shd w:val="clear" w:color="auto" w:fill="00B050"/>
          </w:tcPr>
          <w:p w:rsidR="003A0631" w:rsidRPr="00F2699F" w:rsidRDefault="003A0631" w:rsidP="0081527A">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Genero</w:t>
            </w:r>
          </w:p>
        </w:tc>
        <w:tc>
          <w:tcPr>
            <w:tcW w:w="990" w:type="dxa"/>
            <w:shd w:val="clear" w:color="auto" w:fill="00B050"/>
          </w:tcPr>
          <w:p w:rsidR="003A0631" w:rsidRPr="00F2699F" w:rsidRDefault="003A0631" w:rsidP="00A73444">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Primer Empleo</w:t>
            </w:r>
          </w:p>
        </w:tc>
        <w:tc>
          <w:tcPr>
            <w:tcW w:w="1557" w:type="dxa"/>
            <w:shd w:val="clear" w:color="auto" w:fill="00B050"/>
          </w:tcPr>
          <w:p w:rsidR="003A0631" w:rsidRPr="00F2699F" w:rsidRDefault="003A0631" w:rsidP="00A73444">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Discapacidad</w:t>
            </w:r>
          </w:p>
        </w:tc>
        <w:tc>
          <w:tcPr>
            <w:tcW w:w="1234" w:type="dxa"/>
            <w:shd w:val="clear" w:color="auto" w:fill="00B050"/>
          </w:tcPr>
          <w:p w:rsidR="003A0631" w:rsidRPr="00F2699F" w:rsidRDefault="003A0631" w:rsidP="002A0460">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Resultado Final</w:t>
            </w:r>
          </w:p>
        </w:tc>
        <w:tc>
          <w:tcPr>
            <w:tcW w:w="1457" w:type="dxa"/>
            <w:shd w:val="clear" w:color="auto" w:fill="00B050"/>
          </w:tcPr>
          <w:p w:rsidR="003A0631" w:rsidRPr="00F2699F" w:rsidRDefault="003A0631" w:rsidP="003A0631">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 xml:space="preserve">Designación </w:t>
            </w:r>
          </w:p>
        </w:tc>
      </w:tr>
      <w:tr w:rsidR="003A0631" w:rsidRPr="00F2699F" w:rsidTr="003A0631">
        <w:tc>
          <w:tcPr>
            <w:tcW w:w="1669" w:type="dxa"/>
          </w:tcPr>
          <w:p w:rsidR="003A0631" w:rsidRPr="00F2699F" w:rsidRDefault="003A0631" w:rsidP="002A0460">
            <w:pPr>
              <w:spacing w:line="360" w:lineRule="auto"/>
              <w:ind w:right="51"/>
              <w:rPr>
                <w:rFonts w:ascii="Arial" w:eastAsia="Times New Roman" w:hAnsi="Arial" w:cs="Arial"/>
                <w:iCs/>
                <w:sz w:val="20"/>
                <w:szCs w:val="20"/>
                <w:lang w:eastAsia="es-ES"/>
              </w:rPr>
            </w:pPr>
            <w:r w:rsidRPr="00F2699F">
              <w:rPr>
                <w:rFonts w:ascii="Arial" w:eastAsia="Times New Roman" w:hAnsi="Arial" w:cs="Arial"/>
                <w:iCs/>
                <w:sz w:val="20"/>
                <w:szCs w:val="20"/>
                <w:lang w:eastAsia="es-ES"/>
              </w:rPr>
              <w:t>DD30/033/2020</w:t>
            </w:r>
          </w:p>
        </w:tc>
        <w:tc>
          <w:tcPr>
            <w:tcW w:w="968" w:type="dxa"/>
          </w:tcPr>
          <w:p w:rsidR="003A0631" w:rsidRPr="00F2699F" w:rsidRDefault="003A0631" w:rsidP="002A0460">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F</w:t>
            </w:r>
            <w:r w:rsidR="0081527A" w:rsidRPr="00F2699F">
              <w:rPr>
                <w:rStyle w:val="Refdenotaalpie"/>
                <w:rFonts w:ascii="Arial" w:eastAsia="Times New Roman" w:hAnsi="Arial" w:cs="Arial"/>
                <w:b/>
                <w:iCs/>
                <w:sz w:val="20"/>
                <w:szCs w:val="20"/>
                <w:lang w:eastAsia="es-ES"/>
              </w:rPr>
              <w:footnoteReference w:id="18"/>
            </w:r>
          </w:p>
        </w:tc>
        <w:tc>
          <w:tcPr>
            <w:tcW w:w="990" w:type="dxa"/>
          </w:tcPr>
          <w:p w:rsidR="003A0631" w:rsidRPr="00F2699F" w:rsidRDefault="003A0631" w:rsidP="002A0460">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Si</w:t>
            </w:r>
          </w:p>
        </w:tc>
        <w:tc>
          <w:tcPr>
            <w:tcW w:w="1557" w:type="dxa"/>
          </w:tcPr>
          <w:p w:rsidR="003A0631" w:rsidRPr="00F2699F" w:rsidRDefault="003A0631" w:rsidP="002A0460">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No</w:t>
            </w:r>
          </w:p>
        </w:tc>
        <w:tc>
          <w:tcPr>
            <w:tcW w:w="1234" w:type="dxa"/>
          </w:tcPr>
          <w:p w:rsidR="003A0631" w:rsidRPr="00F2699F" w:rsidRDefault="003A0631" w:rsidP="002A0460">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9.00</w:t>
            </w:r>
          </w:p>
        </w:tc>
        <w:tc>
          <w:tcPr>
            <w:tcW w:w="1457" w:type="dxa"/>
          </w:tcPr>
          <w:p w:rsidR="003A0631" w:rsidRPr="00F2699F" w:rsidRDefault="00F45933" w:rsidP="002A0460">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GANADORA POR PRIMER EM</w:t>
            </w:r>
            <w:r w:rsidR="003A0631" w:rsidRPr="00F2699F">
              <w:rPr>
                <w:rFonts w:ascii="Arial" w:eastAsia="Times New Roman" w:hAnsi="Arial" w:cs="Arial"/>
                <w:iCs/>
                <w:sz w:val="20"/>
                <w:szCs w:val="20"/>
                <w:lang w:eastAsia="es-ES"/>
              </w:rPr>
              <w:t>PLEO</w:t>
            </w:r>
          </w:p>
        </w:tc>
      </w:tr>
      <w:tr w:rsidR="003A0631" w:rsidRPr="00F2699F" w:rsidTr="003A0631">
        <w:tc>
          <w:tcPr>
            <w:tcW w:w="1669" w:type="dxa"/>
          </w:tcPr>
          <w:p w:rsidR="003A0631" w:rsidRPr="00F2699F" w:rsidRDefault="003A0631" w:rsidP="003A0631">
            <w:pPr>
              <w:spacing w:line="360" w:lineRule="auto"/>
              <w:ind w:right="51"/>
              <w:jc w:val="both"/>
              <w:rPr>
                <w:rFonts w:ascii="Arial" w:eastAsia="Times New Roman" w:hAnsi="Arial" w:cs="Arial"/>
                <w:iCs/>
                <w:sz w:val="20"/>
                <w:szCs w:val="20"/>
                <w:lang w:eastAsia="es-ES"/>
              </w:rPr>
            </w:pPr>
            <w:r w:rsidRPr="00F2699F">
              <w:rPr>
                <w:rFonts w:ascii="Arial" w:eastAsia="Times New Roman" w:hAnsi="Arial" w:cs="Arial"/>
                <w:iCs/>
                <w:sz w:val="20"/>
                <w:szCs w:val="20"/>
                <w:lang w:eastAsia="es-ES"/>
              </w:rPr>
              <w:t>DD30/057/2020</w:t>
            </w:r>
          </w:p>
        </w:tc>
        <w:tc>
          <w:tcPr>
            <w:tcW w:w="968" w:type="dxa"/>
          </w:tcPr>
          <w:p w:rsidR="003A0631" w:rsidRPr="00F2699F" w:rsidRDefault="003A0631" w:rsidP="002A0460">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F</w:t>
            </w:r>
          </w:p>
        </w:tc>
        <w:tc>
          <w:tcPr>
            <w:tcW w:w="990" w:type="dxa"/>
          </w:tcPr>
          <w:p w:rsidR="003A0631" w:rsidRPr="00F2699F" w:rsidRDefault="003A0631" w:rsidP="002A0460">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No</w:t>
            </w:r>
          </w:p>
        </w:tc>
        <w:tc>
          <w:tcPr>
            <w:tcW w:w="1557" w:type="dxa"/>
          </w:tcPr>
          <w:p w:rsidR="003A0631" w:rsidRPr="00F2699F" w:rsidRDefault="003A0631" w:rsidP="002A0460">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No</w:t>
            </w:r>
          </w:p>
        </w:tc>
        <w:tc>
          <w:tcPr>
            <w:tcW w:w="1234" w:type="dxa"/>
          </w:tcPr>
          <w:p w:rsidR="003A0631" w:rsidRPr="00F2699F" w:rsidRDefault="003A0631" w:rsidP="002A0460">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9.60</w:t>
            </w:r>
          </w:p>
        </w:tc>
        <w:tc>
          <w:tcPr>
            <w:tcW w:w="1457" w:type="dxa"/>
          </w:tcPr>
          <w:p w:rsidR="003A0631" w:rsidRPr="00F2699F" w:rsidRDefault="003A0631" w:rsidP="002A0460">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Reserva 1</w:t>
            </w:r>
          </w:p>
        </w:tc>
      </w:tr>
      <w:tr w:rsidR="003A0631" w:rsidRPr="00F2699F" w:rsidTr="003A0631">
        <w:tc>
          <w:tcPr>
            <w:tcW w:w="1669" w:type="dxa"/>
          </w:tcPr>
          <w:p w:rsidR="003A0631" w:rsidRPr="00F2699F" w:rsidRDefault="003A0631" w:rsidP="003A0631">
            <w:pPr>
              <w:spacing w:line="360" w:lineRule="auto"/>
              <w:ind w:right="51"/>
              <w:jc w:val="both"/>
              <w:rPr>
                <w:rFonts w:ascii="Arial" w:eastAsia="Times New Roman" w:hAnsi="Arial" w:cs="Arial"/>
                <w:iCs/>
                <w:sz w:val="20"/>
                <w:szCs w:val="20"/>
                <w:lang w:eastAsia="es-ES"/>
              </w:rPr>
            </w:pPr>
            <w:r w:rsidRPr="00F2699F">
              <w:rPr>
                <w:rFonts w:ascii="Arial" w:eastAsia="Times New Roman" w:hAnsi="Arial" w:cs="Arial"/>
                <w:iCs/>
                <w:sz w:val="20"/>
                <w:szCs w:val="20"/>
                <w:lang w:eastAsia="es-ES"/>
              </w:rPr>
              <w:t>DD30/104/2020</w:t>
            </w:r>
          </w:p>
        </w:tc>
        <w:tc>
          <w:tcPr>
            <w:tcW w:w="968" w:type="dxa"/>
          </w:tcPr>
          <w:p w:rsidR="003A0631" w:rsidRPr="00F2699F" w:rsidRDefault="003A0631" w:rsidP="002A0460">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F</w:t>
            </w:r>
          </w:p>
        </w:tc>
        <w:tc>
          <w:tcPr>
            <w:tcW w:w="990" w:type="dxa"/>
          </w:tcPr>
          <w:p w:rsidR="003A0631" w:rsidRPr="00F2699F" w:rsidRDefault="003A0631" w:rsidP="002A0460">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No</w:t>
            </w:r>
          </w:p>
        </w:tc>
        <w:tc>
          <w:tcPr>
            <w:tcW w:w="1557" w:type="dxa"/>
          </w:tcPr>
          <w:p w:rsidR="003A0631" w:rsidRPr="00F2699F" w:rsidRDefault="003A0631" w:rsidP="002A0460">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No</w:t>
            </w:r>
          </w:p>
        </w:tc>
        <w:tc>
          <w:tcPr>
            <w:tcW w:w="1234" w:type="dxa"/>
          </w:tcPr>
          <w:p w:rsidR="003A0631" w:rsidRPr="00F2699F" w:rsidRDefault="003A0631" w:rsidP="002A0460">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9.46</w:t>
            </w:r>
          </w:p>
        </w:tc>
        <w:tc>
          <w:tcPr>
            <w:tcW w:w="1457" w:type="dxa"/>
          </w:tcPr>
          <w:p w:rsidR="003A0631" w:rsidRPr="00F2699F" w:rsidRDefault="003A0631" w:rsidP="002A0460">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Reserva 2</w:t>
            </w:r>
          </w:p>
        </w:tc>
      </w:tr>
      <w:tr w:rsidR="003A0631" w:rsidRPr="00F2699F" w:rsidTr="003A0631">
        <w:tc>
          <w:tcPr>
            <w:tcW w:w="1669" w:type="dxa"/>
          </w:tcPr>
          <w:p w:rsidR="003A0631" w:rsidRPr="00F2699F" w:rsidRDefault="003A0631" w:rsidP="002A0460">
            <w:pPr>
              <w:spacing w:line="360" w:lineRule="auto"/>
              <w:ind w:right="51"/>
              <w:jc w:val="both"/>
              <w:rPr>
                <w:rFonts w:ascii="Arial" w:eastAsia="Times New Roman" w:hAnsi="Arial" w:cs="Arial"/>
                <w:iCs/>
                <w:sz w:val="20"/>
                <w:szCs w:val="20"/>
                <w:lang w:eastAsia="es-ES"/>
              </w:rPr>
            </w:pPr>
            <w:r w:rsidRPr="00F2699F">
              <w:rPr>
                <w:rFonts w:ascii="Arial" w:eastAsia="Times New Roman" w:hAnsi="Arial" w:cs="Arial"/>
                <w:b/>
                <w:iCs/>
                <w:sz w:val="20"/>
                <w:szCs w:val="20"/>
                <w:lang w:eastAsia="es-ES"/>
              </w:rPr>
              <w:t>DD30/043/2020</w:t>
            </w:r>
          </w:p>
        </w:tc>
        <w:tc>
          <w:tcPr>
            <w:tcW w:w="968" w:type="dxa"/>
          </w:tcPr>
          <w:p w:rsidR="003A0631" w:rsidRPr="00F2699F" w:rsidRDefault="003A0631" w:rsidP="002A0460">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F</w:t>
            </w:r>
          </w:p>
        </w:tc>
        <w:tc>
          <w:tcPr>
            <w:tcW w:w="990" w:type="dxa"/>
          </w:tcPr>
          <w:p w:rsidR="003A0631" w:rsidRPr="00F2699F" w:rsidRDefault="003A0631" w:rsidP="002A0460">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No</w:t>
            </w:r>
          </w:p>
        </w:tc>
        <w:tc>
          <w:tcPr>
            <w:tcW w:w="1557" w:type="dxa"/>
          </w:tcPr>
          <w:p w:rsidR="003A0631" w:rsidRPr="00F2699F" w:rsidRDefault="003A0631" w:rsidP="002A0460">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No</w:t>
            </w:r>
          </w:p>
        </w:tc>
        <w:tc>
          <w:tcPr>
            <w:tcW w:w="1234" w:type="dxa"/>
          </w:tcPr>
          <w:p w:rsidR="003A0631" w:rsidRPr="00F2699F" w:rsidRDefault="003A0631" w:rsidP="002A0460">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9.20</w:t>
            </w:r>
          </w:p>
        </w:tc>
        <w:tc>
          <w:tcPr>
            <w:tcW w:w="1457" w:type="dxa"/>
          </w:tcPr>
          <w:p w:rsidR="003A0631" w:rsidRPr="00F2699F" w:rsidRDefault="003A0631" w:rsidP="002A0460">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Reserva 3</w:t>
            </w:r>
          </w:p>
        </w:tc>
      </w:tr>
    </w:tbl>
    <w:p w:rsidR="006E6624" w:rsidRPr="00F2699F" w:rsidRDefault="006E6624" w:rsidP="007D224C">
      <w:pPr>
        <w:shd w:val="clear" w:color="auto" w:fill="FFFFFF" w:themeFill="background1"/>
        <w:spacing w:after="0" w:line="360" w:lineRule="auto"/>
        <w:ind w:right="51"/>
        <w:jc w:val="both"/>
        <w:rPr>
          <w:rStyle w:val="Cuerpodeltexto2Cursiva"/>
          <w:i w:val="0"/>
          <w:color w:val="000000" w:themeColor="text1"/>
          <w:sz w:val="28"/>
          <w:szCs w:val="28"/>
        </w:rPr>
      </w:pPr>
    </w:p>
    <w:p w:rsidR="008632AE" w:rsidRPr="00F2699F" w:rsidRDefault="008632AE" w:rsidP="008632AE">
      <w:pPr>
        <w:shd w:val="clear" w:color="auto" w:fill="FFFFFF" w:themeFill="background1"/>
        <w:spacing w:after="0" w:line="360" w:lineRule="auto"/>
        <w:ind w:right="51"/>
        <w:jc w:val="both"/>
        <w:rPr>
          <w:rStyle w:val="Cuerpodeltexto2Cursiva"/>
          <w:i w:val="0"/>
          <w:color w:val="000000" w:themeColor="text1"/>
          <w:sz w:val="28"/>
          <w:szCs w:val="28"/>
        </w:rPr>
      </w:pPr>
      <w:r w:rsidRPr="00F2699F">
        <w:rPr>
          <w:rStyle w:val="Cuerpodeltexto2Cursiva"/>
          <w:i w:val="0"/>
          <w:color w:val="000000" w:themeColor="text1"/>
          <w:sz w:val="28"/>
          <w:szCs w:val="28"/>
        </w:rPr>
        <w:t>Asimismo, tratándose del cargo de</w:t>
      </w:r>
      <w:r w:rsidRPr="00F2699F">
        <w:rPr>
          <w:rStyle w:val="Cuerpodeltexto2Cursiva"/>
          <w:b/>
          <w:i w:val="0"/>
          <w:color w:val="000000" w:themeColor="text1"/>
          <w:sz w:val="28"/>
          <w:szCs w:val="28"/>
        </w:rPr>
        <w:t xml:space="preserve"> </w:t>
      </w:r>
      <w:r w:rsidRPr="00F2699F">
        <w:rPr>
          <w:rStyle w:val="Cuerpodeltexto2Cursiva"/>
          <w:color w:val="000000" w:themeColor="text1"/>
          <w:sz w:val="28"/>
          <w:szCs w:val="28"/>
        </w:rPr>
        <w:t>Administrativo Especializado “A” (PC),</w:t>
      </w:r>
      <w:r w:rsidRPr="00F2699F">
        <w:rPr>
          <w:rStyle w:val="Cuerpodeltexto2Cursiva"/>
          <w:b/>
          <w:i w:val="0"/>
          <w:color w:val="000000" w:themeColor="text1"/>
          <w:sz w:val="28"/>
          <w:szCs w:val="28"/>
        </w:rPr>
        <w:t xml:space="preserve"> </w:t>
      </w:r>
      <w:r w:rsidRPr="00F2699F">
        <w:rPr>
          <w:rStyle w:val="Cuerpodeltexto2Cursiva"/>
          <w:i w:val="0"/>
          <w:color w:val="000000" w:themeColor="text1"/>
          <w:sz w:val="28"/>
          <w:szCs w:val="28"/>
        </w:rPr>
        <w:t xml:space="preserve">la </w:t>
      </w:r>
      <w:r w:rsidRPr="00F2699F">
        <w:rPr>
          <w:rStyle w:val="Cuerpodeltexto2Cursiva"/>
          <w:color w:val="000000" w:themeColor="text1"/>
          <w:sz w:val="28"/>
          <w:szCs w:val="28"/>
        </w:rPr>
        <w:t>parte actora</w:t>
      </w:r>
      <w:r w:rsidRPr="00F2699F">
        <w:rPr>
          <w:rStyle w:val="Cuerpodeltexto2Cursiva"/>
          <w:i w:val="0"/>
          <w:color w:val="000000" w:themeColor="text1"/>
          <w:sz w:val="28"/>
          <w:szCs w:val="28"/>
        </w:rPr>
        <w:t xml:space="preserve"> fue asignada, en el Distrito Electoral 30, a la </w:t>
      </w:r>
      <w:r w:rsidRPr="00F2699F">
        <w:rPr>
          <w:rStyle w:val="Cuerpodeltexto2Cursiva"/>
          <w:b/>
          <w:i w:val="0"/>
          <w:color w:val="000000" w:themeColor="text1"/>
          <w:sz w:val="28"/>
          <w:szCs w:val="28"/>
        </w:rPr>
        <w:t>Lista de Reserva 4</w:t>
      </w:r>
      <w:r w:rsidRPr="00F2699F">
        <w:rPr>
          <w:rStyle w:val="Cuerpodeltexto2Cursiva"/>
          <w:i w:val="0"/>
          <w:color w:val="000000" w:themeColor="text1"/>
          <w:sz w:val="28"/>
          <w:szCs w:val="28"/>
        </w:rPr>
        <w:t>, conforme al orden siguiente:</w:t>
      </w:r>
    </w:p>
    <w:p w:rsidR="006E6624" w:rsidRPr="00F2699F" w:rsidRDefault="006E6624" w:rsidP="007D224C">
      <w:pPr>
        <w:shd w:val="clear" w:color="auto" w:fill="FFFFFF" w:themeFill="background1"/>
        <w:spacing w:after="0" w:line="360" w:lineRule="auto"/>
        <w:ind w:right="51"/>
        <w:jc w:val="both"/>
        <w:rPr>
          <w:rStyle w:val="Cuerpodeltexto2Cursiva"/>
          <w:i w:val="0"/>
          <w:color w:val="000000" w:themeColor="text1"/>
          <w:sz w:val="28"/>
          <w:szCs w:val="28"/>
        </w:rPr>
      </w:pPr>
    </w:p>
    <w:tbl>
      <w:tblPr>
        <w:tblStyle w:val="Tablaconcuadrcula"/>
        <w:tblW w:w="0" w:type="auto"/>
        <w:tblLook w:val="04A0" w:firstRow="1" w:lastRow="0" w:firstColumn="1" w:lastColumn="0" w:noHBand="0" w:noVBand="1"/>
      </w:tblPr>
      <w:tblGrid>
        <w:gridCol w:w="1669"/>
        <w:gridCol w:w="968"/>
        <w:gridCol w:w="990"/>
        <w:gridCol w:w="1557"/>
        <w:gridCol w:w="1234"/>
        <w:gridCol w:w="1457"/>
      </w:tblGrid>
      <w:tr w:rsidR="005F1373" w:rsidRPr="00F2699F" w:rsidTr="002A0460">
        <w:tc>
          <w:tcPr>
            <w:tcW w:w="1669" w:type="dxa"/>
            <w:shd w:val="clear" w:color="auto" w:fill="00B050"/>
          </w:tcPr>
          <w:p w:rsidR="008632AE" w:rsidRPr="00F2699F" w:rsidRDefault="008632AE" w:rsidP="002A0460">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Folio</w:t>
            </w:r>
          </w:p>
        </w:tc>
        <w:tc>
          <w:tcPr>
            <w:tcW w:w="968" w:type="dxa"/>
            <w:shd w:val="clear" w:color="auto" w:fill="00B050"/>
          </w:tcPr>
          <w:p w:rsidR="008632AE" w:rsidRPr="00F2699F" w:rsidRDefault="008632AE" w:rsidP="002A0460">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Genero</w:t>
            </w:r>
          </w:p>
        </w:tc>
        <w:tc>
          <w:tcPr>
            <w:tcW w:w="990" w:type="dxa"/>
            <w:shd w:val="clear" w:color="auto" w:fill="00B050"/>
          </w:tcPr>
          <w:p w:rsidR="008632AE" w:rsidRPr="00F2699F" w:rsidRDefault="008632AE" w:rsidP="002A0460">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Primer Empleo</w:t>
            </w:r>
          </w:p>
        </w:tc>
        <w:tc>
          <w:tcPr>
            <w:tcW w:w="1557" w:type="dxa"/>
            <w:shd w:val="clear" w:color="auto" w:fill="00B050"/>
          </w:tcPr>
          <w:p w:rsidR="008632AE" w:rsidRPr="00F2699F" w:rsidRDefault="008632AE" w:rsidP="002A0460">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Discapacidad</w:t>
            </w:r>
          </w:p>
        </w:tc>
        <w:tc>
          <w:tcPr>
            <w:tcW w:w="1234" w:type="dxa"/>
            <w:shd w:val="clear" w:color="auto" w:fill="00B050"/>
          </w:tcPr>
          <w:p w:rsidR="008632AE" w:rsidRPr="00F2699F" w:rsidRDefault="008632AE" w:rsidP="002A0460">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Resultado Final</w:t>
            </w:r>
          </w:p>
        </w:tc>
        <w:tc>
          <w:tcPr>
            <w:tcW w:w="1457" w:type="dxa"/>
            <w:shd w:val="clear" w:color="auto" w:fill="00B050"/>
          </w:tcPr>
          <w:p w:rsidR="008632AE" w:rsidRPr="00F2699F" w:rsidRDefault="008632AE" w:rsidP="002A0460">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 xml:space="preserve">Designación </w:t>
            </w:r>
          </w:p>
        </w:tc>
      </w:tr>
      <w:tr w:rsidR="005F1373" w:rsidRPr="00F2699F" w:rsidTr="002A0460">
        <w:tc>
          <w:tcPr>
            <w:tcW w:w="1669" w:type="dxa"/>
          </w:tcPr>
          <w:p w:rsidR="008632AE" w:rsidRPr="00F2699F" w:rsidRDefault="008632AE" w:rsidP="002A0460">
            <w:pPr>
              <w:spacing w:line="360" w:lineRule="auto"/>
              <w:ind w:right="51"/>
              <w:rPr>
                <w:rFonts w:ascii="Arial" w:eastAsia="Times New Roman" w:hAnsi="Arial" w:cs="Arial"/>
                <w:iCs/>
                <w:sz w:val="20"/>
                <w:szCs w:val="20"/>
                <w:lang w:eastAsia="es-ES"/>
              </w:rPr>
            </w:pPr>
            <w:r w:rsidRPr="00F2699F">
              <w:rPr>
                <w:rFonts w:ascii="Arial" w:eastAsia="Times New Roman" w:hAnsi="Arial" w:cs="Arial"/>
                <w:iCs/>
                <w:sz w:val="20"/>
                <w:szCs w:val="20"/>
                <w:lang w:eastAsia="es-ES"/>
              </w:rPr>
              <w:t>DD30/057/2020</w:t>
            </w:r>
          </w:p>
        </w:tc>
        <w:tc>
          <w:tcPr>
            <w:tcW w:w="968" w:type="dxa"/>
          </w:tcPr>
          <w:p w:rsidR="008632AE" w:rsidRPr="00F2699F" w:rsidRDefault="008632AE" w:rsidP="002A0460">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F</w:t>
            </w:r>
          </w:p>
        </w:tc>
        <w:tc>
          <w:tcPr>
            <w:tcW w:w="990" w:type="dxa"/>
          </w:tcPr>
          <w:p w:rsidR="008632AE" w:rsidRPr="00F2699F" w:rsidRDefault="008632AE" w:rsidP="002A0460">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Si</w:t>
            </w:r>
          </w:p>
        </w:tc>
        <w:tc>
          <w:tcPr>
            <w:tcW w:w="1557" w:type="dxa"/>
          </w:tcPr>
          <w:p w:rsidR="008632AE" w:rsidRPr="00F2699F" w:rsidRDefault="008632AE" w:rsidP="002A0460">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No</w:t>
            </w:r>
          </w:p>
        </w:tc>
        <w:tc>
          <w:tcPr>
            <w:tcW w:w="1234" w:type="dxa"/>
          </w:tcPr>
          <w:p w:rsidR="008632AE" w:rsidRPr="00F2699F" w:rsidRDefault="005F1373" w:rsidP="002A0460">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9.60</w:t>
            </w:r>
          </w:p>
        </w:tc>
        <w:tc>
          <w:tcPr>
            <w:tcW w:w="1457" w:type="dxa"/>
          </w:tcPr>
          <w:p w:rsidR="008632AE" w:rsidRPr="00F2699F" w:rsidRDefault="008632AE" w:rsidP="005F1373">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 xml:space="preserve">GANADORA </w:t>
            </w:r>
          </w:p>
        </w:tc>
      </w:tr>
      <w:tr w:rsidR="005F1373" w:rsidRPr="00F2699F" w:rsidTr="002A0460">
        <w:tc>
          <w:tcPr>
            <w:tcW w:w="1669" w:type="dxa"/>
          </w:tcPr>
          <w:p w:rsidR="008632AE" w:rsidRPr="00F2699F" w:rsidRDefault="008632AE" w:rsidP="005F1373">
            <w:pPr>
              <w:spacing w:line="360" w:lineRule="auto"/>
              <w:ind w:right="51"/>
              <w:jc w:val="both"/>
              <w:rPr>
                <w:rFonts w:ascii="Arial" w:eastAsia="Times New Roman" w:hAnsi="Arial" w:cs="Arial"/>
                <w:iCs/>
                <w:sz w:val="20"/>
                <w:szCs w:val="20"/>
                <w:lang w:eastAsia="es-ES"/>
              </w:rPr>
            </w:pPr>
            <w:r w:rsidRPr="00F2699F">
              <w:rPr>
                <w:rFonts w:ascii="Arial" w:eastAsia="Times New Roman" w:hAnsi="Arial" w:cs="Arial"/>
                <w:iCs/>
                <w:sz w:val="20"/>
                <w:szCs w:val="20"/>
                <w:lang w:eastAsia="es-ES"/>
              </w:rPr>
              <w:t>DD30/05</w:t>
            </w:r>
            <w:r w:rsidR="005F1373" w:rsidRPr="00F2699F">
              <w:rPr>
                <w:rFonts w:ascii="Arial" w:eastAsia="Times New Roman" w:hAnsi="Arial" w:cs="Arial"/>
                <w:iCs/>
                <w:sz w:val="20"/>
                <w:szCs w:val="20"/>
                <w:lang w:eastAsia="es-ES"/>
              </w:rPr>
              <w:t>6</w:t>
            </w:r>
            <w:r w:rsidRPr="00F2699F">
              <w:rPr>
                <w:rFonts w:ascii="Arial" w:eastAsia="Times New Roman" w:hAnsi="Arial" w:cs="Arial"/>
                <w:iCs/>
                <w:sz w:val="20"/>
                <w:szCs w:val="20"/>
                <w:lang w:eastAsia="es-ES"/>
              </w:rPr>
              <w:t>/2020</w:t>
            </w:r>
          </w:p>
        </w:tc>
        <w:tc>
          <w:tcPr>
            <w:tcW w:w="968" w:type="dxa"/>
          </w:tcPr>
          <w:p w:rsidR="008632AE" w:rsidRPr="00F2699F" w:rsidRDefault="008632AE" w:rsidP="002A0460">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F</w:t>
            </w:r>
          </w:p>
        </w:tc>
        <w:tc>
          <w:tcPr>
            <w:tcW w:w="990" w:type="dxa"/>
          </w:tcPr>
          <w:p w:rsidR="008632AE" w:rsidRPr="00F2699F" w:rsidRDefault="008632AE" w:rsidP="002A0460">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No</w:t>
            </w:r>
          </w:p>
        </w:tc>
        <w:tc>
          <w:tcPr>
            <w:tcW w:w="1557" w:type="dxa"/>
          </w:tcPr>
          <w:p w:rsidR="008632AE" w:rsidRPr="00F2699F" w:rsidRDefault="008632AE" w:rsidP="002A0460">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No</w:t>
            </w:r>
          </w:p>
        </w:tc>
        <w:tc>
          <w:tcPr>
            <w:tcW w:w="1234" w:type="dxa"/>
          </w:tcPr>
          <w:p w:rsidR="008632AE" w:rsidRPr="00F2699F" w:rsidRDefault="005F1373" w:rsidP="002A0460">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9.46</w:t>
            </w:r>
          </w:p>
        </w:tc>
        <w:tc>
          <w:tcPr>
            <w:tcW w:w="1457" w:type="dxa"/>
          </w:tcPr>
          <w:p w:rsidR="008632AE" w:rsidRPr="00F2699F" w:rsidRDefault="005F1373" w:rsidP="002A0460">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GANADORA</w:t>
            </w:r>
          </w:p>
        </w:tc>
      </w:tr>
      <w:tr w:rsidR="005F1373" w:rsidRPr="00F2699F" w:rsidTr="002A0460">
        <w:tc>
          <w:tcPr>
            <w:tcW w:w="1669" w:type="dxa"/>
          </w:tcPr>
          <w:p w:rsidR="008632AE" w:rsidRPr="00F2699F" w:rsidRDefault="008632AE" w:rsidP="005F1373">
            <w:pPr>
              <w:spacing w:line="360" w:lineRule="auto"/>
              <w:ind w:right="51"/>
              <w:jc w:val="both"/>
              <w:rPr>
                <w:rFonts w:ascii="Arial" w:eastAsia="Times New Roman" w:hAnsi="Arial" w:cs="Arial"/>
                <w:iCs/>
                <w:sz w:val="20"/>
                <w:szCs w:val="20"/>
                <w:lang w:eastAsia="es-ES"/>
              </w:rPr>
            </w:pPr>
            <w:r w:rsidRPr="00F2699F">
              <w:rPr>
                <w:rFonts w:ascii="Arial" w:eastAsia="Times New Roman" w:hAnsi="Arial" w:cs="Arial"/>
                <w:iCs/>
                <w:sz w:val="20"/>
                <w:szCs w:val="20"/>
                <w:lang w:eastAsia="es-ES"/>
              </w:rPr>
              <w:t>DD30/1</w:t>
            </w:r>
            <w:r w:rsidR="005F1373" w:rsidRPr="00F2699F">
              <w:rPr>
                <w:rFonts w:ascii="Arial" w:eastAsia="Times New Roman" w:hAnsi="Arial" w:cs="Arial"/>
                <w:iCs/>
                <w:sz w:val="20"/>
                <w:szCs w:val="20"/>
                <w:lang w:eastAsia="es-ES"/>
              </w:rPr>
              <w:t>17</w:t>
            </w:r>
            <w:r w:rsidRPr="00F2699F">
              <w:rPr>
                <w:rFonts w:ascii="Arial" w:eastAsia="Times New Roman" w:hAnsi="Arial" w:cs="Arial"/>
                <w:iCs/>
                <w:sz w:val="20"/>
                <w:szCs w:val="20"/>
                <w:lang w:eastAsia="es-ES"/>
              </w:rPr>
              <w:t>/2020</w:t>
            </w:r>
          </w:p>
        </w:tc>
        <w:tc>
          <w:tcPr>
            <w:tcW w:w="968" w:type="dxa"/>
          </w:tcPr>
          <w:p w:rsidR="008632AE" w:rsidRPr="00F2699F" w:rsidRDefault="008632AE" w:rsidP="002A0460">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F</w:t>
            </w:r>
          </w:p>
        </w:tc>
        <w:tc>
          <w:tcPr>
            <w:tcW w:w="990" w:type="dxa"/>
          </w:tcPr>
          <w:p w:rsidR="008632AE" w:rsidRPr="00F2699F" w:rsidRDefault="008632AE" w:rsidP="002A0460">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No</w:t>
            </w:r>
          </w:p>
        </w:tc>
        <w:tc>
          <w:tcPr>
            <w:tcW w:w="1557" w:type="dxa"/>
          </w:tcPr>
          <w:p w:rsidR="008632AE" w:rsidRPr="00F2699F" w:rsidRDefault="008632AE" w:rsidP="002A0460">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No</w:t>
            </w:r>
          </w:p>
        </w:tc>
        <w:tc>
          <w:tcPr>
            <w:tcW w:w="1234" w:type="dxa"/>
          </w:tcPr>
          <w:p w:rsidR="008632AE" w:rsidRPr="00F2699F" w:rsidRDefault="005F1373" w:rsidP="002A0460">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9.33</w:t>
            </w:r>
          </w:p>
        </w:tc>
        <w:tc>
          <w:tcPr>
            <w:tcW w:w="1457" w:type="dxa"/>
          </w:tcPr>
          <w:p w:rsidR="008632AE" w:rsidRPr="00F2699F" w:rsidRDefault="005F1373" w:rsidP="002A0460">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GANADORA</w:t>
            </w:r>
          </w:p>
        </w:tc>
      </w:tr>
      <w:tr w:rsidR="005F1373" w:rsidRPr="00F2699F" w:rsidTr="002A0460">
        <w:tc>
          <w:tcPr>
            <w:tcW w:w="1669" w:type="dxa"/>
          </w:tcPr>
          <w:p w:rsidR="005F1373" w:rsidRPr="00F2699F" w:rsidRDefault="005F1373" w:rsidP="005F1373">
            <w:pPr>
              <w:spacing w:line="360" w:lineRule="auto"/>
              <w:ind w:right="51"/>
              <w:jc w:val="both"/>
              <w:rPr>
                <w:rFonts w:ascii="Arial" w:eastAsia="Times New Roman" w:hAnsi="Arial" w:cs="Arial"/>
                <w:iCs/>
                <w:sz w:val="20"/>
                <w:szCs w:val="20"/>
                <w:lang w:eastAsia="es-ES"/>
              </w:rPr>
            </w:pPr>
            <w:r w:rsidRPr="00F2699F">
              <w:rPr>
                <w:rFonts w:ascii="Arial" w:eastAsia="Times New Roman" w:hAnsi="Arial" w:cs="Arial"/>
                <w:iCs/>
                <w:sz w:val="20"/>
                <w:szCs w:val="20"/>
                <w:lang w:eastAsia="es-ES"/>
              </w:rPr>
              <w:t>DD30/058/2020</w:t>
            </w:r>
          </w:p>
        </w:tc>
        <w:tc>
          <w:tcPr>
            <w:tcW w:w="968" w:type="dxa"/>
          </w:tcPr>
          <w:p w:rsidR="005F1373" w:rsidRPr="00F2699F" w:rsidRDefault="005F1373" w:rsidP="002A0460">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F</w:t>
            </w:r>
          </w:p>
        </w:tc>
        <w:tc>
          <w:tcPr>
            <w:tcW w:w="990" w:type="dxa"/>
          </w:tcPr>
          <w:p w:rsidR="005F1373" w:rsidRPr="00F2699F" w:rsidRDefault="005F1373" w:rsidP="002A0460">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No</w:t>
            </w:r>
          </w:p>
        </w:tc>
        <w:tc>
          <w:tcPr>
            <w:tcW w:w="1557" w:type="dxa"/>
          </w:tcPr>
          <w:p w:rsidR="005F1373" w:rsidRPr="00F2699F" w:rsidRDefault="005F1373" w:rsidP="002A0460">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No</w:t>
            </w:r>
          </w:p>
        </w:tc>
        <w:tc>
          <w:tcPr>
            <w:tcW w:w="1234" w:type="dxa"/>
          </w:tcPr>
          <w:p w:rsidR="005F1373" w:rsidRPr="00F2699F" w:rsidRDefault="005F1373" w:rsidP="002A0460">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9.33</w:t>
            </w:r>
          </w:p>
        </w:tc>
        <w:tc>
          <w:tcPr>
            <w:tcW w:w="1457" w:type="dxa"/>
          </w:tcPr>
          <w:p w:rsidR="005F1373" w:rsidRPr="00F2699F" w:rsidRDefault="005F1373" w:rsidP="002A0460">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Reserva 1</w:t>
            </w:r>
          </w:p>
        </w:tc>
      </w:tr>
      <w:tr w:rsidR="005F1373" w:rsidRPr="00F2699F" w:rsidTr="002A0460">
        <w:tc>
          <w:tcPr>
            <w:tcW w:w="1669" w:type="dxa"/>
          </w:tcPr>
          <w:p w:rsidR="005F1373" w:rsidRPr="00F2699F" w:rsidRDefault="005F1373" w:rsidP="005F1373">
            <w:pPr>
              <w:spacing w:line="360" w:lineRule="auto"/>
              <w:ind w:right="51"/>
              <w:jc w:val="both"/>
              <w:rPr>
                <w:rFonts w:ascii="Arial" w:eastAsia="Times New Roman" w:hAnsi="Arial" w:cs="Arial"/>
                <w:iCs/>
                <w:sz w:val="20"/>
                <w:szCs w:val="20"/>
                <w:lang w:eastAsia="es-ES"/>
              </w:rPr>
            </w:pPr>
            <w:r w:rsidRPr="00F2699F">
              <w:rPr>
                <w:rFonts w:ascii="Arial" w:eastAsia="Times New Roman" w:hAnsi="Arial" w:cs="Arial"/>
                <w:iCs/>
                <w:sz w:val="20"/>
                <w:szCs w:val="20"/>
                <w:lang w:eastAsia="es-ES"/>
              </w:rPr>
              <w:t>DD30/104/2020</w:t>
            </w:r>
          </w:p>
        </w:tc>
        <w:tc>
          <w:tcPr>
            <w:tcW w:w="968" w:type="dxa"/>
          </w:tcPr>
          <w:p w:rsidR="005F1373" w:rsidRPr="00F2699F" w:rsidRDefault="005F1373" w:rsidP="002A0460">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F</w:t>
            </w:r>
          </w:p>
        </w:tc>
        <w:tc>
          <w:tcPr>
            <w:tcW w:w="990" w:type="dxa"/>
          </w:tcPr>
          <w:p w:rsidR="005F1373" w:rsidRPr="00F2699F" w:rsidRDefault="005F1373" w:rsidP="002A0460">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No</w:t>
            </w:r>
          </w:p>
        </w:tc>
        <w:tc>
          <w:tcPr>
            <w:tcW w:w="1557" w:type="dxa"/>
          </w:tcPr>
          <w:p w:rsidR="005F1373" w:rsidRPr="00F2699F" w:rsidRDefault="005F1373" w:rsidP="002A0460">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No</w:t>
            </w:r>
          </w:p>
        </w:tc>
        <w:tc>
          <w:tcPr>
            <w:tcW w:w="1234" w:type="dxa"/>
          </w:tcPr>
          <w:p w:rsidR="005F1373" w:rsidRPr="00F2699F" w:rsidRDefault="005F1373" w:rsidP="002A0460">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9.33</w:t>
            </w:r>
          </w:p>
        </w:tc>
        <w:tc>
          <w:tcPr>
            <w:tcW w:w="1457" w:type="dxa"/>
          </w:tcPr>
          <w:p w:rsidR="005F1373" w:rsidRPr="00F2699F" w:rsidRDefault="005F1373" w:rsidP="002A0460">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Reserva 2</w:t>
            </w:r>
          </w:p>
        </w:tc>
      </w:tr>
      <w:tr w:rsidR="005F1373" w:rsidRPr="00F2699F" w:rsidTr="002A0460">
        <w:tc>
          <w:tcPr>
            <w:tcW w:w="1669" w:type="dxa"/>
          </w:tcPr>
          <w:p w:rsidR="008632AE" w:rsidRPr="00F2699F" w:rsidRDefault="005F1373" w:rsidP="005F1373">
            <w:pPr>
              <w:spacing w:line="360" w:lineRule="auto"/>
              <w:ind w:right="51"/>
              <w:jc w:val="both"/>
              <w:rPr>
                <w:rFonts w:ascii="Arial" w:eastAsia="Times New Roman" w:hAnsi="Arial" w:cs="Arial"/>
                <w:iCs/>
                <w:sz w:val="20"/>
                <w:szCs w:val="20"/>
                <w:lang w:eastAsia="es-ES"/>
              </w:rPr>
            </w:pPr>
            <w:r w:rsidRPr="00F2699F">
              <w:rPr>
                <w:rFonts w:ascii="Arial" w:eastAsia="Times New Roman" w:hAnsi="Arial" w:cs="Arial"/>
                <w:iCs/>
                <w:sz w:val="20"/>
                <w:szCs w:val="20"/>
                <w:lang w:eastAsia="es-ES"/>
              </w:rPr>
              <w:t>DD30/039/2020</w:t>
            </w:r>
          </w:p>
        </w:tc>
        <w:tc>
          <w:tcPr>
            <w:tcW w:w="968" w:type="dxa"/>
          </w:tcPr>
          <w:p w:rsidR="008632AE" w:rsidRPr="00F2699F" w:rsidRDefault="005F1373" w:rsidP="002A0460">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F</w:t>
            </w:r>
          </w:p>
        </w:tc>
        <w:tc>
          <w:tcPr>
            <w:tcW w:w="990" w:type="dxa"/>
          </w:tcPr>
          <w:p w:rsidR="008632AE" w:rsidRPr="00F2699F" w:rsidRDefault="005F1373" w:rsidP="002A0460">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No</w:t>
            </w:r>
          </w:p>
        </w:tc>
        <w:tc>
          <w:tcPr>
            <w:tcW w:w="1557" w:type="dxa"/>
          </w:tcPr>
          <w:p w:rsidR="008632AE" w:rsidRPr="00F2699F" w:rsidRDefault="005F1373" w:rsidP="002A0460">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No</w:t>
            </w:r>
          </w:p>
        </w:tc>
        <w:tc>
          <w:tcPr>
            <w:tcW w:w="1234" w:type="dxa"/>
          </w:tcPr>
          <w:p w:rsidR="008632AE" w:rsidRPr="00F2699F" w:rsidRDefault="005F1373" w:rsidP="002A0460">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9.20</w:t>
            </w:r>
          </w:p>
        </w:tc>
        <w:tc>
          <w:tcPr>
            <w:tcW w:w="1457" w:type="dxa"/>
          </w:tcPr>
          <w:p w:rsidR="008632AE" w:rsidRPr="00F2699F" w:rsidRDefault="005F1373" w:rsidP="002A0460">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Reserva 3</w:t>
            </w:r>
          </w:p>
        </w:tc>
      </w:tr>
      <w:tr w:rsidR="005F1373" w:rsidRPr="00F2699F" w:rsidTr="002A0460">
        <w:tc>
          <w:tcPr>
            <w:tcW w:w="1669" w:type="dxa"/>
          </w:tcPr>
          <w:p w:rsidR="008632AE" w:rsidRPr="00F2699F" w:rsidRDefault="008632AE" w:rsidP="002A0460">
            <w:pPr>
              <w:spacing w:line="360" w:lineRule="auto"/>
              <w:ind w:right="51"/>
              <w:jc w:val="both"/>
              <w:rPr>
                <w:rFonts w:ascii="Arial" w:eastAsia="Times New Roman" w:hAnsi="Arial" w:cs="Arial"/>
                <w:iCs/>
                <w:sz w:val="20"/>
                <w:szCs w:val="20"/>
                <w:lang w:eastAsia="es-ES"/>
              </w:rPr>
            </w:pPr>
            <w:r w:rsidRPr="00F2699F">
              <w:rPr>
                <w:rFonts w:ascii="Arial" w:eastAsia="Times New Roman" w:hAnsi="Arial" w:cs="Arial"/>
                <w:b/>
                <w:iCs/>
                <w:sz w:val="20"/>
                <w:szCs w:val="20"/>
                <w:lang w:eastAsia="es-ES"/>
              </w:rPr>
              <w:t>DD30/043/2020</w:t>
            </w:r>
          </w:p>
        </w:tc>
        <w:tc>
          <w:tcPr>
            <w:tcW w:w="968" w:type="dxa"/>
          </w:tcPr>
          <w:p w:rsidR="008632AE" w:rsidRPr="00F2699F" w:rsidRDefault="008632AE" w:rsidP="002A0460">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F</w:t>
            </w:r>
          </w:p>
        </w:tc>
        <w:tc>
          <w:tcPr>
            <w:tcW w:w="990" w:type="dxa"/>
          </w:tcPr>
          <w:p w:rsidR="008632AE" w:rsidRPr="00F2699F" w:rsidRDefault="008632AE" w:rsidP="002A0460">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No</w:t>
            </w:r>
          </w:p>
        </w:tc>
        <w:tc>
          <w:tcPr>
            <w:tcW w:w="1557" w:type="dxa"/>
          </w:tcPr>
          <w:p w:rsidR="008632AE" w:rsidRPr="00F2699F" w:rsidRDefault="008632AE" w:rsidP="002A0460">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No</w:t>
            </w:r>
          </w:p>
        </w:tc>
        <w:tc>
          <w:tcPr>
            <w:tcW w:w="1234" w:type="dxa"/>
          </w:tcPr>
          <w:p w:rsidR="008632AE" w:rsidRPr="00F2699F" w:rsidRDefault="008632AE" w:rsidP="002A0460">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9.06</w:t>
            </w:r>
          </w:p>
        </w:tc>
        <w:tc>
          <w:tcPr>
            <w:tcW w:w="1457" w:type="dxa"/>
          </w:tcPr>
          <w:p w:rsidR="008632AE" w:rsidRPr="00F2699F" w:rsidRDefault="008632AE" w:rsidP="002A0460">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Reserva 4</w:t>
            </w:r>
          </w:p>
        </w:tc>
      </w:tr>
    </w:tbl>
    <w:p w:rsidR="006E6624" w:rsidRPr="00F2699F" w:rsidRDefault="006E6624" w:rsidP="007D224C">
      <w:pPr>
        <w:shd w:val="clear" w:color="auto" w:fill="FFFFFF" w:themeFill="background1"/>
        <w:spacing w:after="0" w:line="360" w:lineRule="auto"/>
        <w:ind w:right="51"/>
        <w:jc w:val="both"/>
        <w:rPr>
          <w:rStyle w:val="Cuerpodeltexto2Cursiva"/>
          <w:i w:val="0"/>
          <w:color w:val="000000" w:themeColor="text1"/>
          <w:sz w:val="28"/>
          <w:szCs w:val="28"/>
        </w:rPr>
      </w:pPr>
    </w:p>
    <w:p w:rsidR="006E6624" w:rsidRPr="00F2699F" w:rsidRDefault="0056398B" w:rsidP="007D224C">
      <w:pPr>
        <w:shd w:val="clear" w:color="auto" w:fill="FFFFFF" w:themeFill="background1"/>
        <w:spacing w:after="0" w:line="360" w:lineRule="auto"/>
        <w:ind w:right="51"/>
        <w:jc w:val="both"/>
        <w:rPr>
          <w:rStyle w:val="Cuerpodeltexto2Cursiva"/>
          <w:i w:val="0"/>
          <w:color w:val="000000" w:themeColor="text1"/>
          <w:sz w:val="28"/>
          <w:szCs w:val="28"/>
        </w:rPr>
      </w:pPr>
      <w:r w:rsidRPr="00F2699F">
        <w:rPr>
          <w:rStyle w:val="Cuerpodeltexto2Cursiva"/>
          <w:i w:val="0"/>
          <w:color w:val="000000" w:themeColor="text1"/>
          <w:sz w:val="28"/>
          <w:szCs w:val="28"/>
        </w:rPr>
        <w:t>Finalmente, tratándose del cargo de</w:t>
      </w:r>
      <w:r w:rsidRPr="00F2699F">
        <w:rPr>
          <w:rStyle w:val="Cuerpodeltexto2Cursiva"/>
          <w:b/>
          <w:i w:val="0"/>
          <w:color w:val="000000" w:themeColor="text1"/>
          <w:sz w:val="28"/>
          <w:szCs w:val="28"/>
        </w:rPr>
        <w:t xml:space="preserve"> </w:t>
      </w:r>
      <w:r w:rsidRPr="00F2699F">
        <w:rPr>
          <w:rStyle w:val="Cuerpodeltexto2Cursiva"/>
          <w:color w:val="000000" w:themeColor="text1"/>
          <w:sz w:val="28"/>
          <w:szCs w:val="28"/>
        </w:rPr>
        <w:t>Administrativo Especializado “A” (AC),</w:t>
      </w:r>
      <w:r w:rsidRPr="00F2699F">
        <w:rPr>
          <w:rStyle w:val="Cuerpodeltexto2Cursiva"/>
          <w:b/>
          <w:i w:val="0"/>
          <w:color w:val="000000" w:themeColor="text1"/>
          <w:sz w:val="28"/>
          <w:szCs w:val="28"/>
        </w:rPr>
        <w:t xml:space="preserve"> </w:t>
      </w:r>
      <w:r w:rsidRPr="00F2699F">
        <w:rPr>
          <w:rStyle w:val="Cuerpodeltexto2Cursiva"/>
          <w:i w:val="0"/>
          <w:color w:val="000000" w:themeColor="text1"/>
          <w:sz w:val="28"/>
          <w:szCs w:val="28"/>
        </w:rPr>
        <w:t xml:space="preserve">la </w:t>
      </w:r>
      <w:r w:rsidRPr="00F2699F">
        <w:rPr>
          <w:rStyle w:val="Cuerpodeltexto2Cursiva"/>
          <w:color w:val="000000" w:themeColor="text1"/>
          <w:sz w:val="28"/>
          <w:szCs w:val="28"/>
        </w:rPr>
        <w:t>parte actora</w:t>
      </w:r>
      <w:r w:rsidRPr="00F2699F">
        <w:rPr>
          <w:rStyle w:val="Cuerpodeltexto2Cursiva"/>
          <w:i w:val="0"/>
          <w:color w:val="000000" w:themeColor="text1"/>
          <w:sz w:val="28"/>
          <w:szCs w:val="28"/>
        </w:rPr>
        <w:t xml:space="preserve"> fue </w:t>
      </w:r>
      <w:r w:rsidR="00207F49" w:rsidRPr="00F2699F">
        <w:rPr>
          <w:rStyle w:val="Cuerpodeltexto2Cursiva"/>
          <w:i w:val="0"/>
          <w:color w:val="000000" w:themeColor="text1"/>
          <w:sz w:val="28"/>
          <w:szCs w:val="28"/>
        </w:rPr>
        <w:t>designada</w:t>
      </w:r>
      <w:r w:rsidRPr="00F2699F">
        <w:rPr>
          <w:rStyle w:val="Cuerpodeltexto2Cursiva"/>
          <w:i w:val="0"/>
          <w:color w:val="000000" w:themeColor="text1"/>
          <w:sz w:val="28"/>
          <w:szCs w:val="28"/>
        </w:rPr>
        <w:t xml:space="preserve">, en el Distrito Electoral 30, como </w:t>
      </w:r>
      <w:r w:rsidRPr="00F2699F">
        <w:rPr>
          <w:rStyle w:val="Cuerpodeltexto2Cursiva"/>
          <w:b/>
          <w:i w:val="0"/>
          <w:color w:val="000000" w:themeColor="text1"/>
          <w:sz w:val="28"/>
          <w:szCs w:val="28"/>
        </w:rPr>
        <w:t>Ganadora</w:t>
      </w:r>
      <w:r w:rsidRPr="00F2699F">
        <w:rPr>
          <w:rStyle w:val="Cuerpodeltexto2Cursiva"/>
          <w:i w:val="0"/>
          <w:color w:val="000000" w:themeColor="text1"/>
          <w:sz w:val="28"/>
          <w:szCs w:val="28"/>
        </w:rPr>
        <w:t>, conforme al orden siguiente</w:t>
      </w:r>
    </w:p>
    <w:p w:rsidR="006E6624" w:rsidRPr="00F2699F" w:rsidRDefault="006E6624" w:rsidP="007D224C">
      <w:pPr>
        <w:shd w:val="clear" w:color="auto" w:fill="FFFFFF" w:themeFill="background1"/>
        <w:spacing w:after="0" w:line="360" w:lineRule="auto"/>
        <w:ind w:right="51"/>
        <w:jc w:val="both"/>
        <w:rPr>
          <w:rStyle w:val="Cuerpodeltexto2Cursiva"/>
          <w:i w:val="0"/>
          <w:color w:val="000000" w:themeColor="text1"/>
          <w:sz w:val="28"/>
          <w:szCs w:val="28"/>
        </w:rPr>
      </w:pPr>
    </w:p>
    <w:tbl>
      <w:tblPr>
        <w:tblStyle w:val="Tablaconcuadrcula"/>
        <w:tblW w:w="0" w:type="auto"/>
        <w:tblLook w:val="04A0" w:firstRow="1" w:lastRow="0" w:firstColumn="1" w:lastColumn="0" w:noHBand="0" w:noVBand="1"/>
      </w:tblPr>
      <w:tblGrid>
        <w:gridCol w:w="1669"/>
        <w:gridCol w:w="968"/>
        <w:gridCol w:w="990"/>
        <w:gridCol w:w="1557"/>
        <w:gridCol w:w="1234"/>
        <w:gridCol w:w="1457"/>
      </w:tblGrid>
      <w:tr w:rsidR="00207F49" w:rsidRPr="00F2699F" w:rsidTr="002A0460">
        <w:tc>
          <w:tcPr>
            <w:tcW w:w="1669" w:type="dxa"/>
            <w:shd w:val="clear" w:color="auto" w:fill="00B050"/>
          </w:tcPr>
          <w:p w:rsidR="00207F49" w:rsidRPr="00F2699F" w:rsidRDefault="00207F49" w:rsidP="002A0460">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Folio</w:t>
            </w:r>
          </w:p>
        </w:tc>
        <w:tc>
          <w:tcPr>
            <w:tcW w:w="968" w:type="dxa"/>
            <w:shd w:val="clear" w:color="auto" w:fill="00B050"/>
          </w:tcPr>
          <w:p w:rsidR="00207F49" w:rsidRPr="00F2699F" w:rsidRDefault="00207F49" w:rsidP="002A0460">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Genero</w:t>
            </w:r>
          </w:p>
        </w:tc>
        <w:tc>
          <w:tcPr>
            <w:tcW w:w="990" w:type="dxa"/>
            <w:shd w:val="clear" w:color="auto" w:fill="00B050"/>
          </w:tcPr>
          <w:p w:rsidR="00207F49" w:rsidRPr="00F2699F" w:rsidRDefault="00207F49" w:rsidP="002A0460">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Primer Empleo</w:t>
            </w:r>
          </w:p>
        </w:tc>
        <w:tc>
          <w:tcPr>
            <w:tcW w:w="1557" w:type="dxa"/>
            <w:shd w:val="clear" w:color="auto" w:fill="00B050"/>
          </w:tcPr>
          <w:p w:rsidR="00207F49" w:rsidRPr="00F2699F" w:rsidRDefault="00207F49" w:rsidP="002A0460">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Discapacidad</w:t>
            </w:r>
          </w:p>
        </w:tc>
        <w:tc>
          <w:tcPr>
            <w:tcW w:w="1234" w:type="dxa"/>
            <w:shd w:val="clear" w:color="auto" w:fill="00B050"/>
          </w:tcPr>
          <w:p w:rsidR="00207F49" w:rsidRPr="00F2699F" w:rsidRDefault="00207F49" w:rsidP="002A0460">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Resultado Final</w:t>
            </w:r>
          </w:p>
        </w:tc>
        <w:tc>
          <w:tcPr>
            <w:tcW w:w="1457" w:type="dxa"/>
            <w:shd w:val="clear" w:color="auto" w:fill="00B050"/>
          </w:tcPr>
          <w:p w:rsidR="00207F49" w:rsidRPr="00F2699F" w:rsidRDefault="00207F49" w:rsidP="002A0460">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 xml:space="preserve">Designación </w:t>
            </w:r>
          </w:p>
        </w:tc>
      </w:tr>
      <w:tr w:rsidR="00207F49" w:rsidRPr="00F2699F" w:rsidTr="002A0460">
        <w:tc>
          <w:tcPr>
            <w:tcW w:w="1669" w:type="dxa"/>
          </w:tcPr>
          <w:p w:rsidR="00207F49" w:rsidRPr="00F2699F" w:rsidRDefault="00207F49" w:rsidP="002A0460">
            <w:pPr>
              <w:spacing w:line="360" w:lineRule="auto"/>
              <w:ind w:right="51"/>
              <w:jc w:val="both"/>
              <w:rPr>
                <w:rFonts w:ascii="Arial" w:eastAsia="Times New Roman" w:hAnsi="Arial" w:cs="Arial"/>
                <w:iCs/>
                <w:sz w:val="20"/>
                <w:szCs w:val="20"/>
                <w:lang w:eastAsia="es-ES"/>
              </w:rPr>
            </w:pPr>
            <w:r w:rsidRPr="00F2699F">
              <w:rPr>
                <w:rFonts w:ascii="Arial" w:eastAsia="Times New Roman" w:hAnsi="Arial" w:cs="Arial"/>
                <w:iCs/>
                <w:sz w:val="20"/>
                <w:szCs w:val="20"/>
                <w:lang w:eastAsia="es-ES"/>
              </w:rPr>
              <w:lastRenderedPageBreak/>
              <w:t>DD30/058/2020</w:t>
            </w:r>
          </w:p>
        </w:tc>
        <w:tc>
          <w:tcPr>
            <w:tcW w:w="968" w:type="dxa"/>
          </w:tcPr>
          <w:p w:rsidR="00207F49" w:rsidRPr="00F2699F" w:rsidRDefault="00207F49" w:rsidP="002A0460">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F</w:t>
            </w:r>
          </w:p>
        </w:tc>
        <w:tc>
          <w:tcPr>
            <w:tcW w:w="990" w:type="dxa"/>
          </w:tcPr>
          <w:p w:rsidR="00207F49" w:rsidRPr="00F2699F" w:rsidRDefault="00207F49" w:rsidP="002A0460">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No</w:t>
            </w:r>
          </w:p>
        </w:tc>
        <w:tc>
          <w:tcPr>
            <w:tcW w:w="1557" w:type="dxa"/>
          </w:tcPr>
          <w:p w:rsidR="00207F49" w:rsidRPr="00F2699F" w:rsidRDefault="00207F49" w:rsidP="002A0460">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No</w:t>
            </w:r>
          </w:p>
        </w:tc>
        <w:tc>
          <w:tcPr>
            <w:tcW w:w="1234" w:type="dxa"/>
          </w:tcPr>
          <w:p w:rsidR="00207F49" w:rsidRPr="00F2699F" w:rsidRDefault="00207F49" w:rsidP="002A0460">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9.33</w:t>
            </w:r>
          </w:p>
        </w:tc>
        <w:tc>
          <w:tcPr>
            <w:tcW w:w="1457" w:type="dxa"/>
          </w:tcPr>
          <w:p w:rsidR="00207F49" w:rsidRPr="00F2699F" w:rsidRDefault="00207F49" w:rsidP="00207F49">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GANADORA</w:t>
            </w:r>
          </w:p>
        </w:tc>
      </w:tr>
      <w:tr w:rsidR="00207F49" w:rsidRPr="00F2699F" w:rsidTr="002A0460">
        <w:tc>
          <w:tcPr>
            <w:tcW w:w="1669" w:type="dxa"/>
          </w:tcPr>
          <w:p w:rsidR="00207F49" w:rsidRPr="00F2699F" w:rsidRDefault="00207F49" w:rsidP="00207F49">
            <w:pPr>
              <w:spacing w:line="360" w:lineRule="auto"/>
              <w:ind w:right="51"/>
              <w:jc w:val="both"/>
              <w:rPr>
                <w:rFonts w:ascii="Arial" w:eastAsia="Times New Roman" w:hAnsi="Arial" w:cs="Arial"/>
                <w:iCs/>
                <w:sz w:val="20"/>
                <w:szCs w:val="20"/>
                <w:lang w:eastAsia="es-ES"/>
              </w:rPr>
            </w:pPr>
            <w:r w:rsidRPr="00F2699F">
              <w:rPr>
                <w:rFonts w:ascii="Arial" w:eastAsia="Times New Roman" w:hAnsi="Arial" w:cs="Arial"/>
                <w:iCs/>
                <w:sz w:val="20"/>
                <w:szCs w:val="20"/>
                <w:lang w:eastAsia="es-ES"/>
              </w:rPr>
              <w:t>DD30/104/2020</w:t>
            </w:r>
          </w:p>
        </w:tc>
        <w:tc>
          <w:tcPr>
            <w:tcW w:w="968" w:type="dxa"/>
          </w:tcPr>
          <w:p w:rsidR="00207F49" w:rsidRPr="00F2699F" w:rsidRDefault="00207F49" w:rsidP="00207F49">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F</w:t>
            </w:r>
          </w:p>
        </w:tc>
        <w:tc>
          <w:tcPr>
            <w:tcW w:w="990" w:type="dxa"/>
          </w:tcPr>
          <w:p w:rsidR="00207F49" w:rsidRPr="00F2699F" w:rsidRDefault="00207F49" w:rsidP="00207F49">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No</w:t>
            </w:r>
          </w:p>
        </w:tc>
        <w:tc>
          <w:tcPr>
            <w:tcW w:w="1557" w:type="dxa"/>
          </w:tcPr>
          <w:p w:rsidR="00207F49" w:rsidRPr="00F2699F" w:rsidRDefault="00207F49" w:rsidP="00207F49">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No</w:t>
            </w:r>
          </w:p>
        </w:tc>
        <w:tc>
          <w:tcPr>
            <w:tcW w:w="1234" w:type="dxa"/>
          </w:tcPr>
          <w:p w:rsidR="00207F49" w:rsidRPr="00F2699F" w:rsidRDefault="00207F49" w:rsidP="00207F49">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9.33</w:t>
            </w:r>
          </w:p>
        </w:tc>
        <w:tc>
          <w:tcPr>
            <w:tcW w:w="1457" w:type="dxa"/>
          </w:tcPr>
          <w:p w:rsidR="00207F49" w:rsidRPr="00F2699F" w:rsidRDefault="00207F49" w:rsidP="00207F49">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GANADORA</w:t>
            </w:r>
          </w:p>
        </w:tc>
      </w:tr>
      <w:tr w:rsidR="00207F49" w:rsidRPr="00F2699F" w:rsidTr="002A0460">
        <w:tc>
          <w:tcPr>
            <w:tcW w:w="1669" w:type="dxa"/>
          </w:tcPr>
          <w:p w:rsidR="00207F49" w:rsidRPr="00F2699F" w:rsidRDefault="00207F49" w:rsidP="00207F49">
            <w:pPr>
              <w:spacing w:line="360" w:lineRule="auto"/>
              <w:ind w:right="51"/>
              <w:jc w:val="both"/>
              <w:rPr>
                <w:rFonts w:ascii="Arial" w:eastAsia="Times New Roman" w:hAnsi="Arial" w:cs="Arial"/>
                <w:iCs/>
                <w:sz w:val="20"/>
                <w:szCs w:val="20"/>
                <w:lang w:eastAsia="es-ES"/>
              </w:rPr>
            </w:pPr>
            <w:r w:rsidRPr="00F2699F">
              <w:rPr>
                <w:rFonts w:ascii="Arial" w:eastAsia="Times New Roman" w:hAnsi="Arial" w:cs="Arial"/>
                <w:iCs/>
                <w:sz w:val="20"/>
                <w:szCs w:val="20"/>
                <w:lang w:eastAsia="es-ES"/>
              </w:rPr>
              <w:t>DD30/039/2020</w:t>
            </w:r>
          </w:p>
        </w:tc>
        <w:tc>
          <w:tcPr>
            <w:tcW w:w="968" w:type="dxa"/>
          </w:tcPr>
          <w:p w:rsidR="00207F49" w:rsidRPr="00F2699F" w:rsidRDefault="00207F49" w:rsidP="00207F49">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F</w:t>
            </w:r>
          </w:p>
        </w:tc>
        <w:tc>
          <w:tcPr>
            <w:tcW w:w="990" w:type="dxa"/>
          </w:tcPr>
          <w:p w:rsidR="00207F49" w:rsidRPr="00F2699F" w:rsidRDefault="00207F49" w:rsidP="00207F49">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No</w:t>
            </w:r>
          </w:p>
        </w:tc>
        <w:tc>
          <w:tcPr>
            <w:tcW w:w="1557" w:type="dxa"/>
          </w:tcPr>
          <w:p w:rsidR="00207F49" w:rsidRPr="00F2699F" w:rsidRDefault="00207F49" w:rsidP="00207F49">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No</w:t>
            </w:r>
          </w:p>
        </w:tc>
        <w:tc>
          <w:tcPr>
            <w:tcW w:w="1234" w:type="dxa"/>
          </w:tcPr>
          <w:p w:rsidR="00207F49" w:rsidRPr="00F2699F" w:rsidRDefault="00207F49" w:rsidP="00207F49">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9.20</w:t>
            </w:r>
          </w:p>
        </w:tc>
        <w:tc>
          <w:tcPr>
            <w:tcW w:w="1457" w:type="dxa"/>
          </w:tcPr>
          <w:p w:rsidR="00207F49" w:rsidRPr="00F2699F" w:rsidRDefault="00207F49" w:rsidP="00207F49">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GANADORA</w:t>
            </w:r>
          </w:p>
        </w:tc>
      </w:tr>
      <w:tr w:rsidR="00207F49" w:rsidRPr="00F2699F" w:rsidTr="002A0460">
        <w:tc>
          <w:tcPr>
            <w:tcW w:w="1669" w:type="dxa"/>
          </w:tcPr>
          <w:p w:rsidR="00207F49" w:rsidRPr="00F2699F" w:rsidRDefault="00207F49" w:rsidP="002A0460">
            <w:pPr>
              <w:spacing w:line="360" w:lineRule="auto"/>
              <w:ind w:right="51"/>
              <w:jc w:val="both"/>
              <w:rPr>
                <w:rFonts w:ascii="Arial" w:eastAsia="Times New Roman" w:hAnsi="Arial" w:cs="Arial"/>
                <w:iCs/>
                <w:sz w:val="20"/>
                <w:szCs w:val="20"/>
                <w:lang w:eastAsia="es-ES"/>
              </w:rPr>
            </w:pPr>
            <w:r w:rsidRPr="00F2699F">
              <w:rPr>
                <w:rFonts w:ascii="Arial" w:eastAsia="Times New Roman" w:hAnsi="Arial" w:cs="Arial"/>
                <w:b/>
                <w:iCs/>
                <w:sz w:val="20"/>
                <w:szCs w:val="20"/>
                <w:lang w:eastAsia="es-ES"/>
              </w:rPr>
              <w:t>DD30/043/2020</w:t>
            </w:r>
          </w:p>
        </w:tc>
        <w:tc>
          <w:tcPr>
            <w:tcW w:w="968" w:type="dxa"/>
          </w:tcPr>
          <w:p w:rsidR="00207F49" w:rsidRPr="00F2699F" w:rsidRDefault="00207F49" w:rsidP="002A0460">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F</w:t>
            </w:r>
          </w:p>
        </w:tc>
        <w:tc>
          <w:tcPr>
            <w:tcW w:w="990" w:type="dxa"/>
          </w:tcPr>
          <w:p w:rsidR="00207F49" w:rsidRPr="00F2699F" w:rsidRDefault="00207F49" w:rsidP="002A0460">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No</w:t>
            </w:r>
          </w:p>
        </w:tc>
        <w:tc>
          <w:tcPr>
            <w:tcW w:w="1557" w:type="dxa"/>
          </w:tcPr>
          <w:p w:rsidR="00207F49" w:rsidRPr="00F2699F" w:rsidRDefault="00207F49" w:rsidP="002A0460">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No</w:t>
            </w:r>
          </w:p>
        </w:tc>
        <w:tc>
          <w:tcPr>
            <w:tcW w:w="1234" w:type="dxa"/>
          </w:tcPr>
          <w:p w:rsidR="00207F49" w:rsidRPr="00F2699F" w:rsidRDefault="00207F49" w:rsidP="002A0460">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9.06</w:t>
            </w:r>
          </w:p>
        </w:tc>
        <w:tc>
          <w:tcPr>
            <w:tcW w:w="1457" w:type="dxa"/>
          </w:tcPr>
          <w:p w:rsidR="00207F49" w:rsidRPr="00F2699F" w:rsidRDefault="00207F49" w:rsidP="002A0460">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val="es-ES" w:eastAsia="es-ES"/>
              </w:rPr>
              <w:t>GANADORA</w:t>
            </w:r>
          </w:p>
        </w:tc>
      </w:tr>
    </w:tbl>
    <w:p w:rsidR="00E307FC" w:rsidRPr="00F2699F" w:rsidRDefault="00E307FC" w:rsidP="008B10C1">
      <w:pPr>
        <w:pStyle w:val="Ttulo30"/>
        <w:shd w:val="clear" w:color="auto" w:fill="auto"/>
        <w:spacing w:before="0" w:after="0" w:line="360" w:lineRule="auto"/>
        <w:ind w:firstLine="0"/>
        <w:rPr>
          <w:rFonts w:eastAsia="Times New Roman"/>
          <w:b w:val="0"/>
          <w:sz w:val="28"/>
          <w:szCs w:val="28"/>
          <w:lang w:eastAsia="es-ES"/>
        </w:rPr>
      </w:pPr>
    </w:p>
    <w:p w:rsidR="008B10C1" w:rsidRPr="00F2699F" w:rsidRDefault="008B10C1" w:rsidP="008B10C1">
      <w:pPr>
        <w:spacing w:after="0" w:line="360" w:lineRule="auto"/>
        <w:jc w:val="both"/>
        <w:rPr>
          <w:rFonts w:ascii="Arial" w:hAnsi="Arial" w:cs="Arial"/>
          <w:b/>
          <w:sz w:val="28"/>
          <w:szCs w:val="28"/>
        </w:rPr>
      </w:pPr>
      <w:r w:rsidRPr="00F2699F">
        <w:rPr>
          <w:rFonts w:ascii="Arial" w:hAnsi="Arial" w:cs="Arial"/>
          <w:b/>
          <w:sz w:val="28"/>
          <w:szCs w:val="28"/>
        </w:rPr>
        <w:t xml:space="preserve">II. Juicio Electoral. </w:t>
      </w:r>
    </w:p>
    <w:p w:rsidR="008B10C1" w:rsidRPr="00F2699F" w:rsidRDefault="008B10C1" w:rsidP="008B10C1">
      <w:pPr>
        <w:spacing w:after="0" w:line="360" w:lineRule="auto"/>
        <w:jc w:val="both"/>
        <w:rPr>
          <w:rFonts w:ascii="Arial" w:hAnsi="Arial" w:cs="Arial"/>
          <w:b/>
          <w:sz w:val="28"/>
          <w:szCs w:val="28"/>
        </w:rPr>
      </w:pPr>
    </w:p>
    <w:p w:rsidR="004D586B" w:rsidRPr="00F2699F" w:rsidRDefault="008B10C1" w:rsidP="008B10C1">
      <w:pPr>
        <w:spacing w:after="0" w:line="360" w:lineRule="auto"/>
        <w:jc w:val="both"/>
        <w:rPr>
          <w:rFonts w:ascii="Arial" w:hAnsi="Arial" w:cs="Arial"/>
          <w:sz w:val="28"/>
          <w:szCs w:val="28"/>
        </w:rPr>
      </w:pPr>
      <w:r w:rsidRPr="00F2699F">
        <w:rPr>
          <w:rFonts w:ascii="Arial" w:hAnsi="Arial" w:cs="Arial"/>
          <w:b/>
          <w:sz w:val="28"/>
          <w:szCs w:val="28"/>
        </w:rPr>
        <w:t xml:space="preserve">a. Presentación. </w:t>
      </w:r>
      <w:r w:rsidRPr="00F2699F">
        <w:rPr>
          <w:rFonts w:ascii="Arial" w:hAnsi="Arial" w:cs="Arial"/>
          <w:sz w:val="28"/>
          <w:szCs w:val="28"/>
        </w:rPr>
        <w:t xml:space="preserve">El </w:t>
      </w:r>
      <w:r w:rsidR="004D586B" w:rsidRPr="00F2699F">
        <w:rPr>
          <w:rFonts w:ascii="Arial" w:hAnsi="Arial" w:cs="Arial"/>
          <w:sz w:val="28"/>
          <w:szCs w:val="28"/>
        </w:rPr>
        <w:t xml:space="preserve">diecinueve de diciembre, </w:t>
      </w:r>
      <w:r w:rsidRPr="00F2699F">
        <w:rPr>
          <w:rFonts w:ascii="Arial" w:hAnsi="Arial" w:cs="Arial"/>
          <w:i/>
          <w:sz w:val="28"/>
          <w:szCs w:val="28"/>
        </w:rPr>
        <w:t xml:space="preserve">la parte actora </w:t>
      </w:r>
      <w:r w:rsidRPr="00F2699F">
        <w:rPr>
          <w:rFonts w:ascii="Arial" w:hAnsi="Arial" w:cs="Arial"/>
          <w:sz w:val="28"/>
          <w:szCs w:val="28"/>
        </w:rPr>
        <w:t xml:space="preserve">presentó ante </w:t>
      </w:r>
      <w:r w:rsidR="004D586B" w:rsidRPr="00F2699F">
        <w:rPr>
          <w:rFonts w:ascii="Arial" w:hAnsi="Arial" w:cs="Arial"/>
          <w:sz w:val="28"/>
          <w:szCs w:val="28"/>
        </w:rPr>
        <w:t xml:space="preserve">la </w:t>
      </w:r>
      <w:r w:rsidR="004D586B" w:rsidRPr="00F2699F">
        <w:rPr>
          <w:rFonts w:ascii="Arial" w:hAnsi="Arial" w:cs="Arial"/>
          <w:i/>
          <w:sz w:val="28"/>
          <w:szCs w:val="28"/>
        </w:rPr>
        <w:t xml:space="preserve">UTAJ </w:t>
      </w:r>
      <w:r w:rsidR="004D586B" w:rsidRPr="00F2699F">
        <w:rPr>
          <w:rFonts w:ascii="Arial" w:hAnsi="Arial" w:cs="Arial"/>
          <w:sz w:val="28"/>
          <w:szCs w:val="28"/>
        </w:rPr>
        <w:t xml:space="preserve">del </w:t>
      </w:r>
      <w:r w:rsidR="004D586B" w:rsidRPr="00F2699F">
        <w:rPr>
          <w:rFonts w:ascii="Arial" w:hAnsi="Arial" w:cs="Arial"/>
          <w:i/>
          <w:sz w:val="28"/>
          <w:szCs w:val="28"/>
        </w:rPr>
        <w:t>Instituto Electoral</w:t>
      </w:r>
      <w:r w:rsidRPr="00F2699F">
        <w:rPr>
          <w:rFonts w:ascii="Arial" w:hAnsi="Arial" w:cs="Arial"/>
          <w:i/>
          <w:sz w:val="28"/>
          <w:szCs w:val="28"/>
        </w:rPr>
        <w:t>,</w:t>
      </w:r>
      <w:r w:rsidRPr="00F2699F">
        <w:rPr>
          <w:rFonts w:ascii="Arial" w:hAnsi="Arial" w:cs="Arial"/>
          <w:sz w:val="28"/>
          <w:szCs w:val="28"/>
        </w:rPr>
        <w:t xml:space="preserve"> escrito de demanda en contra</w:t>
      </w:r>
      <w:r w:rsidR="002A0460" w:rsidRPr="00F2699F">
        <w:rPr>
          <w:rFonts w:ascii="Arial" w:hAnsi="Arial" w:cs="Arial"/>
          <w:sz w:val="28"/>
          <w:szCs w:val="28"/>
        </w:rPr>
        <w:t xml:space="preserve">, entre otros, </w:t>
      </w:r>
      <w:r w:rsidRPr="00F2699F">
        <w:rPr>
          <w:rFonts w:ascii="Arial" w:hAnsi="Arial" w:cs="Arial"/>
          <w:sz w:val="28"/>
          <w:szCs w:val="28"/>
        </w:rPr>
        <w:t>de</w:t>
      </w:r>
      <w:r w:rsidR="004D586B" w:rsidRPr="00F2699F">
        <w:rPr>
          <w:rFonts w:ascii="Arial" w:hAnsi="Arial" w:cs="Arial"/>
          <w:sz w:val="28"/>
          <w:szCs w:val="28"/>
        </w:rPr>
        <w:t xml:space="preserve"> los resultados finales </w:t>
      </w:r>
      <w:r w:rsidR="00964B92" w:rsidRPr="00F2699F">
        <w:rPr>
          <w:rFonts w:ascii="Arial" w:hAnsi="Arial" w:cs="Arial"/>
          <w:sz w:val="28"/>
          <w:szCs w:val="28"/>
        </w:rPr>
        <w:t xml:space="preserve">contenidos en el </w:t>
      </w:r>
      <w:r w:rsidR="004D586B" w:rsidRPr="00F2699F">
        <w:rPr>
          <w:rFonts w:ascii="Arial" w:hAnsi="Arial" w:cs="Arial"/>
          <w:i/>
          <w:sz w:val="28"/>
          <w:szCs w:val="28"/>
        </w:rPr>
        <w:t>Acuerdo JA160/2019.</w:t>
      </w:r>
    </w:p>
    <w:p w:rsidR="00AA5962" w:rsidRPr="00F2699F" w:rsidRDefault="00AA5962" w:rsidP="008B10C1">
      <w:pPr>
        <w:spacing w:after="0" w:line="360" w:lineRule="auto"/>
        <w:jc w:val="both"/>
        <w:rPr>
          <w:rFonts w:ascii="Arial" w:hAnsi="Arial" w:cs="Arial"/>
          <w:sz w:val="28"/>
          <w:szCs w:val="28"/>
        </w:rPr>
      </w:pPr>
    </w:p>
    <w:p w:rsidR="004D586B" w:rsidRPr="00F2699F" w:rsidRDefault="004D586B" w:rsidP="008B10C1">
      <w:pPr>
        <w:spacing w:after="0" w:line="360" w:lineRule="auto"/>
        <w:jc w:val="both"/>
        <w:rPr>
          <w:rFonts w:ascii="Arial" w:hAnsi="Arial" w:cs="Arial"/>
          <w:b/>
          <w:sz w:val="28"/>
          <w:szCs w:val="28"/>
        </w:rPr>
      </w:pPr>
      <w:r w:rsidRPr="00F2699F">
        <w:rPr>
          <w:rFonts w:ascii="Arial" w:hAnsi="Arial" w:cs="Arial"/>
          <w:sz w:val="28"/>
          <w:szCs w:val="28"/>
        </w:rPr>
        <w:t xml:space="preserve">Lo anterior ya que, a consideración de la </w:t>
      </w:r>
      <w:r w:rsidRPr="00F2699F">
        <w:rPr>
          <w:rFonts w:ascii="Arial" w:hAnsi="Arial" w:cs="Arial"/>
          <w:i/>
          <w:sz w:val="28"/>
          <w:szCs w:val="28"/>
        </w:rPr>
        <w:t xml:space="preserve">parte actora, </w:t>
      </w:r>
      <w:r w:rsidRPr="00F2699F">
        <w:rPr>
          <w:rFonts w:ascii="Arial" w:hAnsi="Arial" w:cs="Arial"/>
          <w:sz w:val="28"/>
          <w:szCs w:val="28"/>
        </w:rPr>
        <w:t xml:space="preserve">a través de varias acciones, incluida la </w:t>
      </w:r>
      <w:r w:rsidRPr="00F2699F">
        <w:rPr>
          <w:rFonts w:ascii="Arial" w:hAnsi="Arial" w:cs="Arial"/>
          <w:b/>
          <w:sz w:val="28"/>
          <w:szCs w:val="28"/>
        </w:rPr>
        <w:t xml:space="preserve">Etapa de Entrevista, </w:t>
      </w:r>
      <w:r w:rsidRPr="00F2699F">
        <w:rPr>
          <w:rFonts w:ascii="Arial" w:hAnsi="Arial" w:cs="Arial"/>
          <w:sz w:val="28"/>
          <w:szCs w:val="28"/>
        </w:rPr>
        <w:t xml:space="preserve">el personal del </w:t>
      </w:r>
      <w:r w:rsidRPr="00F2699F">
        <w:rPr>
          <w:rFonts w:ascii="Arial" w:hAnsi="Arial" w:cs="Arial"/>
          <w:i/>
          <w:sz w:val="28"/>
          <w:szCs w:val="28"/>
        </w:rPr>
        <w:t xml:space="preserve">Instituto Electoral </w:t>
      </w:r>
      <w:r w:rsidRPr="00F2699F">
        <w:rPr>
          <w:rFonts w:ascii="Arial" w:hAnsi="Arial" w:cs="Arial"/>
          <w:sz w:val="28"/>
          <w:szCs w:val="28"/>
        </w:rPr>
        <w:t>ha evidenciado</w:t>
      </w:r>
      <w:r w:rsidRPr="00F2699F">
        <w:rPr>
          <w:rFonts w:ascii="Arial" w:hAnsi="Arial" w:cs="Arial"/>
          <w:i/>
          <w:sz w:val="28"/>
          <w:szCs w:val="28"/>
        </w:rPr>
        <w:t xml:space="preserve"> </w:t>
      </w:r>
      <w:r w:rsidRPr="00F2699F">
        <w:rPr>
          <w:rFonts w:ascii="Arial" w:hAnsi="Arial" w:cs="Arial"/>
          <w:sz w:val="28"/>
          <w:szCs w:val="28"/>
        </w:rPr>
        <w:t xml:space="preserve">cierta animadversión en contra de la </w:t>
      </w:r>
      <w:r w:rsidRPr="00F2699F">
        <w:rPr>
          <w:rFonts w:ascii="Arial" w:hAnsi="Arial" w:cs="Arial"/>
          <w:i/>
          <w:sz w:val="28"/>
          <w:szCs w:val="28"/>
        </w:rPr>
        <w:t xml:space="preserve">parte actora </w:t>
      </w:r>
      <w:r w:rsidRPr="00F2699F">
        <w:rPr>
          <w:rFonts w:ascii="Arial" w:hAnsi="Arial" w:cs="Arial"/>
          <w:sz w:val="28"/>
          <w:szCs w:val="28"/>
        </w:rPr>
        <w:t xml:space="preserve">atribuidas a represalias por las acciones legales ejercidas en contra del </w:t>
      </w:r>
      <w:r w:rsidRPr="00F2699F">
        <w:rPr>
          <w:rFonts w:ascii="Arial" w:hAnsi="Arial" w:cs="Arial"/>
          <w:i/>
          <w:sz w:val="28"/>
          <w:szCs w:val="28"/>
        </w:rPr>
        <w:t xml:space="preserve">Instituto Electoral </w:t>
      </w:r>
      <w:r w:rsidRPr="00F2699F">
        <w:rPr>
          <w:rFonts w:ascii="Arial" w:hAnsi="Arial" w:cs="Arial"/>
          <w:sz w:val="28"/>
          <w:szCs w:val="28"/>
        </w:rPr>
        <w:t xml:space="preserve">en los juicios de la ciudadanía </w:t>
      </w:r>
      <w:r w:rsidRPr="00F2699F">
        <w:rPr>
          <w:rFonts w:ascii="Arial" w:hAnsi="Arial" w:cs="Arial"/>
          <w:b/>
          <w:sz w:val="28"/>
          <w:szCs w:val="28"/>
        </w:rPr>
        <w:t xml:space="preserve">TECDMX-JLDC-018/2019 </w:t>
      </w:r>
      <w:r w:rsidRPr="00F2699F">
        <w:rPr>
          <w:rFonts w:ascii="Arial" w:hAnsi="Arial" w:cs="Arial"/>
          <w:sz w:val="28"/>
          <w:szCs w:val="28"/>
        </w:rPr>
        <w:t xml:space="preserve">y </w:t>
      </w:r>
      <w:r w:rsidRPr="00F2699F">
        <w:rPr>
          <w:rFonts w:ascii="Arial" w:hAnsi="Arial" w:cs="Arial"/>
          <w:b/>
          <w:sz w:val="28"/>
          <w:szCs w:val="28"/>
        </w:rPr>
        <w:t>SCM-JE-27/2019.</w:t>
      </w:r>
    </w:p>
    <w:p w:rsidR="00AA5962" w:rsidRPr="00F2699F" w:rsidRDefault="00AA5962" w:rsidP="00AA5962">
      <w:pPr>
        <w:spacing w:before="100" w:beforeAutospacing="1" w:after="100" w:afterAutospacing="1" w:line="360" w:lineRule="auto"/>
        <w:jc w:val="both"/>
        <w:rPr>
          <w:rFonts w:ascii="Arial" w:eastAsia="Calibri" w:hAnsi="Arial" w:cs="Arial"/>
          <w:sz w:val="28"/>
          <w:szCs w:val="28"/>
        </w:rPr>
      </w:pPr>
      <w:r w:rsidRPr="00F2699F">
        <w:rPr>
          <w:rFonts w:ascii="Arial" w:eastAsia="Calibri" w:hAnsi="Arial" w:cs="Arial"/>
          <w:b/>
          <w:sz w:val="28"/>
          <w:szCs w:val="28"/>
        </w:rPr>
        <w:t xml:space="preserve">b. Recepción y turno. </w:t>
      </w:r>
      <w:r w:rsidRPr="00F2699F">
        <w:rPr>
          <w:rFonts w:ascii="Arial" w:eastAsia="Calibri" w:hAnsi="Arial" w:cs="Arial"/>
          <w:sz w:val="28"/>
          <w:szCs w:val="28"/>
        </w:rPr>
        <w:t xml:space="preserve">El treinta de diciembre, se recibió en este </w:t>
      </w:r>
      <w:r w:rsidRPr="00F2699F">
        <w:rPr>
          <w:rFonts w:ascii="Arial" w:eastAsia="Calibri" w:hAnsi="Arial" w:cs="Arial"/>
          <w:i/>
          <w:sz w:val="28"/>
          <w:szCs w:val="28"/>
        </w:rPr>
        <w:t>Tribunal Electoral</w:t>
      </w:r>
      <w:r w:rsidRPr="00F2699F">
        <w:rPr>
          <w:rFonts w:ascii="Arial" w:eastAsia="Calibri" w:hAnsi="Arial" w:cs="Arial"/>
          <w:sz w:val="28"/>
          <w:szCs w:val="28"/>
        </w:rPr>
        <w:t xml:space="preserve"> la demanda de la </w:t>
      </w:r>
      <w:r w:rsidRPr="00F2699F">
        <w:rPr>
          <w:rFonts w:ascii="Arial" w:eastAsia="Calibri" w:hAnsi="Arial" w:cs="Arial"/>
          <w:i/>
          <w:sz w:val="28"/>
          <w:szCs w:val="28"/>
        </w:rPr>
        <w:t>parte actora</w:t>
      </w:r>
      <w:r w:rsidRPr="00F2699F">
        <w:rPr>
          <w:rFonts w:ascii="Arial" w:eastAsia="Calibri" w:hAnsi="Arial" w:cs="Arial"/>
          <w:sz w:val="28"/>
          <w:szCs w:val="28"/>
        </w:rPr>
        <w:t xml:space="preserve">. Al día siguiente, el Magistrado en funciones de Presidente ordenó integrar el expediente </w:t>
      </w:r>
      <w:r w:rsidRPr="00F2699F">
        <w:rPr>
          <w:rFonts w:ascii="Arial" w:eastAsia="Calibri" w:hAnsi="Arial" w:cs="Arial"/>
          <w:b/>
          <w:sz w:val="28"/>
          <w:szCs w:val="28"/>
        </w:rPr>
        <w:t>TECDMX-JEL-105/2019</w:t>
      </w:r>
      <w:r w:rsidRPr="00F2699F">
        <w:rPr>
          <w:rFonts w:ascii="Arial" w:eastAsia="Calibri" w:hAnsi="Arial" w:cs="Arial"/>
          <w:sz w:val="28"/>
          <w:szCs w:val="28"/>
        </w:rPr>
        <w:t>, y turnarlo a la ponencia de la Magistrada Martha Alejandra Chávez Camarena, para su sustanciación y resolución; recibiéndose en la Ponencia el seis de enero de dos mil veinte.</w:t>
      </w:r>
    </w:p>
    <w:p w:rsidR="000F3E7D" w:rsidRPr="00F2699F" w:rsidRDefault="008B10C1" w:rsidP="000F3E7D">
      <w:pPr>
        <w:spacing w:after="0" w:line="360" w:lineRule="auto"/>
        <w:jc w:val="both"/>
        <w:rPr>
          <w:rFonts w:ascii="Arial" w:hAnsi="Arial" w:cs="Arial"/>
          <w:sz w:val="28"/>
          <w:szCs w:val="28"/>
        </w:rPr>
      </w:pPr>
      <w:r w:rsidRPr="00F2699F">
        <w:rPr>
          <w:rFonts w:ascii="Arial" w:eastAsia="Times New Roman" w:hAnsi="Arial" w:cs="Arial"/>
          <w:b/>
          <w:sz w:val="28"/>
          <w:szCs w:val="28"/>
          <w:lang w:eastAsia="es-ES"/>
        </w:rPr>
        <w:t>c. Radicación.</w:t>
      </w:r>
      <w:r w:rsidRPr="00F2699F">
        <w:rPr>
          <w:rFonts w:ascii="Arial" w:eastAsia="Times New Roman" w:hAnsi="Arial" w:cs="Arial"/>
          <w:sz w:val="28"/>
          <w:szCs w:val="28"/>
          <w:lang w:eastAsia="es-ES"/>
        </w:rPr>
        <w:t xml:space="preserve"> El nueve de </w:t>
      </w:r>
      <w:r w:rsidR="00676E9B" w:rsidRPr="00F2699F">
        <w:rPr>
          <w:rFonts w:ascii="Arial" w:eastAsia="Times New Roman" w:hAnsi="Arial" w:cs="Arial"/>
          <w:sz w:val="28"/>
          <w:szCs w:val="28"/>
          <w:lang w:eastAsia="es-ES"/>
        </w:rPr>
        <w:t xml:space="preserve">enero de dos mil veinte, </w:t>
      </w:r>
      <w:r w:rsidRPr="00F2699F">
        <w:rPr>
          <w:rFonts w:ascii="Arial" w:eastAsia="Times New Roman" w:hAnsi="Arial" w:cs="Arial"/>
          <w:sz w:val="28"/>
          <w:szCs w:val="28"/>
          <w:lang w:eastAsia="es-ES"/>
        </w:rPr>
        <w:t xml:space="preserve">la Magistrada Instructora acordó, entre otras cosas, radicar el presente juicio </w:t>
      </w:r>
      <w:r w:rsidR="00676E9B" w:rsidRPr="00F2699F">
        <w:rPr>
          <w:rFonts w:ascii="Arial" w:hAnsi="Arial" w:cs="Arial"/>
          <w:sz w:val="28"/>
          <w:szCs w:val="28"/>
        </w:rPr>
        <w:t xml:space="preserve">en su ponencia, y requerir </w:t>
      </w:r>
      <w:r w:rsidR="000F3E7D" w:rsidRPr="00F2699F">
        <w:rPr>
          <w:rFonts w:ascii="Arial" w:hAnsi="Arial" w:cs="Arial"/>
          <w:sz w:val="28"/>
          <w:szCs w:val="28"/>
        </w:rPr>
        <w:t>a</w:t>
      </w:r>
      <w:r w:rsidR="002A0460" w:rsidRPr="00F2699F">
        <w:rPr>
          <w:rFonts w:ascii="Arial" w:hAnsi="Arial" w:cs="Arial"/>
          <w:sz w:val="28"/>
          <w:szCs w:val="28"/>
        </w:rPr>
        <w:t>l</w:t>
      </w:r>
      <w:r w:rsidR="000F3E7D" w:rsidRPr="00F2699F">
        <w:rPr>
          <w:rFonts w:ascii="Arial" w:hAnsi="Arial" w:cs="Arial"/>
          <w:sz w:val="28"/>
          <w:szCs w:val="28"/>
        </w:rPr>
        <w:t xml:space="preserve"> </w:t>
      </w:r>
      <w:r w:rsidR="000F3E7D" w:rsidRPr="00F2699F">
        <w:rPr>
          <w:rFonts w:ascii="Arial" w:hAnsi="Arial" w:cs="Arial"/>
          <w:i/>
          <w:sz w:val="28"/>
          <w:szCs w:val="28"/>
        </w:rPr>
        <w:t>Consejo General</w:t>
      </w:r>
      <w:r w:rsidR="000F3E7D" w:rsidRPr="00F2699F">
        <w:rPr>
          <w:rFonts w:ascii="Arial" w:hAnsi="Arial" w:cs="Arial"/>
          <w:sz w:val="28"/>
          <w:szCs w:val="28"/>
        </w:rPr>
        <w:t xml:space="preserve">, a la </w:t>
      </w:r>
      <w:r w:rsidR="000F3E7D" w:rsidRPr="00F2699F">
        <w:rPr>
          <w:rFonts w:ascii="Arial" w:hAnsi="Arial" w:cs="Arial"/>
          <w:i/>
          <w:sz w:val="28"/>
          <w:szCs w:val="28"/>
        </w:rPr>
        <w:t>Junta Administrativa</w:t>
      </w:r>
      <w:r w:rsidR="00964B92" w:rsidRPr="00F2699F">
        <w:rPr>
          <w:rFonts w:ascii="Arial" w:hAnsi="Arial" w:cs="Arial"/>
          <w:sz w:val="28"/>
          <w:szCs w:val="28"/>
        </w:rPr>
        <w:t xml:space="preserve">, </w:t>
      </w:r>
      <w:r w:rsidR="000F3E7D" w:rsidRPr="00F2699F">
        <w:rPr>
          <w:rFonts w:ascii="Arial" w:hAnsi="Arial" w:cs="Arial"/>
          <w:sz w:val="28"/>
          <w:szCs w:val="28"/>
        </w:rPr>
        <w:t xml:space="preserve">a la </w:t>
      </w:r>
      <w:r w:rsidR="000F3E7D" w:rsidRPr="00F2699F">
        <w:rPr>
          <w:rFonts w:ascii="Arial" w:hAnsi="Arial" w:cs="Arial"/>
          <w:i/>
          <w:sz w:val="28"/>
          <w:szCs w:val="28"/>
        </w:rPr>
        <w:t>U</w:t>
      </w:r>
      <w:r w:rsidR="00964B92" w:rsidRPr="00F2699F">
        <w:rPr>
          <w:rFonts w:ascii="Arial" w:hAnsi="Arial" w:cs="Arial"/>
          <w:i/>
          <w:sz w:val="28"/>
          <w:szCs w:val="28"/>
        </w:rPr>
        <w:t>TAJ</w:t>
      </w:r>
      <w:r w:rsidR="00964B92" w:rsidRPr="00F2699F">
        <w:rPr>
          <w:rFonts w:ascii="Arial" w:hAnsi="Arial" w:cs="Arial"/>
          <w:sz w:val="28"/>
          <w:szCs w:val="28"/>
        </w:rPr>
        <w:t xml:space="preserve"> </w:t>
      </w:r>
      <w:r w:rsidR="000F3E7D" w:rsidRPr="00F2699F">
        <w:rPr>
          <w:rFonts w:ascii="Arial" w:hAnsi="Arial" w:cs="Arial"/>
          <w:sz w:val="28"/>
          <w:szCs w:val="28"/>
        </w:rPr>
        <w:t xml:space="preserve">y a la </w:t>
      </w:r>
      <w:r w:rsidR="000F3E7D" w:rsidRPr="00F2699F">
        <w:rPr>
          <w:rFonts w:ascii="Arial" w:hAnsi="Arial" w:cs="Arial"/>
          <w:i/>
          <w:sz w:val="28"/>
          <w:szCs w:val="28"/>
        </w:rPr>
        <w:t>Contraloría Interna,</w:t>
      </w:r>
      <w:r w:rsidR="000F3E7D" w:rsidRPr="00F2699F">
        <w:rPr>
          <w:rFonts w:ascii="Arial" w:hAnsi="Arial" w:cs="Arial"/>
          <w:sz w:val="28"/>
          <w:szCs w:val="28"/>
        </w:rPr>
        <w:t xml:space="preserve"> todos del </w:t>
      </w:r>
      <w:r w:rsidR="000F3E7D" w:rsidRPr="00F2699F">
        <w:rPr>
          <w:rFonts w:ascii="Arial" w:hAnsi="Arial" w:cs="Arial"/>
          <w:i/>
          <w:sz w:val="28"/>
          <w:szCs w:val="28"/>
        </w:rPr>
        <w:t>Instituto Electoral</w:t>
      </w:r>
      <w:r w:rsidR="000F3E7D" w:rsidRPr="00F2699F">
        <w:rPr>
          <w:rFonts w:ascii="Arial" w:hAnsi="Arial" w:cs="Arial"/>
          <w:sz w:val="28"/>
          <w:szCs w:val="28"/>
        </w:rPr>
        <w:t xml:space="preserve"> para que</w:t>
      </w:r>
      <w:r w:rsidR="00964B92" w:rsidRPr="00F2699F">
        <w:rPr>
          <w:rFonts w:ascii="Arial" w:hAnsi="Arial" w:cs="Arial"/>
          <w:sz w:val="28"/>
          <w:szCs w:val="28"/>
        </w:rPr>
        <w:t xml:space="preserve"> </w:t>
      </w:r>
      <w:r w:rsidR="000F3E7D" w:rsidRPr="00F2699F">
        <w:rPr>
          <w:rFonts w:ascii="Arial" w:hAnsi="Arial" w:cs="Arial"/>
          <w:sz w:val="28"/>
          <w:szCs w:val="28"/>
        </w:rPr>
        <w:t>rind</w:t>
      </w:r>
      <w:r w:rsidR="00964B92" w:rsidRPr="00F2699F">
        <w:rPr>
          <w:rFonts w:ascii="Arial" w:hAnsi="Arial" w:cs="Arial"/>
          <w:sz w:val="28"/>
          <w:szCs w:val="28"/>
        </w:rPr>
        <w:t xml:space="preserve">ieran </w:t>
      </w:r>
      <w:r w:rsidR="000F3E7D" w:rsidRPr="00F2699F">
        <w:rPr>
          <w:rFonts w:ascii="Arial" w:hAnsi="Arial" w:cs="Arial"/>
          <w:sz w:val="28"/>
          <w:szCs w:val="28"/>
        </w:rPr>
        <w:t>sus</w:t>
      </w:r>
      <w:r w:rsidR="00964B92" w:rsidRPr="00F2699F">
        <w:rPr>
          <w:rFonts w:ascii="Arial" w:hAnsi="Arial" w:cs="Arial"/>
          <w:sz w:val="28"/>
          <w:szCs w:val="28"/>
        </w:rPr>
        <w:t xml:space="preserve"> respectivos </w:t>
      </w:r>
      <w:r w:rsidR="000F3E7D" w:rsidRPr="00F2699F">
        <w:rPr>
          <w:rFonts w:ascii="Arial" w:hAnsi="Arial" w:cs="Arial"/>
          <w:sz w:val="28"/>
          <w:szCs w:val="28"/>
        </w:rPr>
        <w:t xml:space="preserve">informes </w:t>
      </w:r>
      <w:r w:rsidR="000F3E7D" w:rsidRPr="00F2699F">
        <w:rPr>
          <w:rFonts w:ascii="Arial" w:hAnsi="Arial" w:cs="Arial"/>
          <w:sz w:val="28"/>
          <w:szCs w:val="28"/>
        </w:rPr>
        <w:lastRenderedPageBreak/>
        <w:t>circunstanciados</w:t>
      </w:r>
      <w:r w:rsidR="002A0460" w:rsidRPr="00F2699F">
        <w:rPr>
          <w:rFonts w:ascii="Arial" w:hAnsi="Arial" w:cs="Arial"/>
          <w:sz w:val="28"/>
          <w:szCs w:val="28"/>
        </w:rPr>
        <w:t xml:space="preserve"> y </w:t>
      </w:r>
      <w:r w:rsidR="002A0460" w:rsidRPr="00D10B65">
        <w:rPr>
          <w:rFonts w:ascii="Arial" w:hAnsi="Arial" w:cs="Arial"/>
          <w:sz w:val="28"/>
          <w:szCs w:val="28"/>
        </w:rPr>
        <w:t>remitieran diversa información</w:t>
      </w:r>
      <w:r w:rsidR="005B2701" w:rsidRPr="00D10B65">
        <w:rPr>
          <w:rFonts w:ascii="Arial" w:hAnsi="Arial" w:cs="Arial"/>
          <w:sz w:val="28"/>
          <w:szCs w:val="28"/>
        </w:rPr>
        <w:t xml:space="preserve"> a este </w:t>
      </w:r>
      <w:r w:rsidR="005B2701" w:rsidRPr="00D10B65">
        <w:rPr>
          <w:rFonts w:ascii="Arial" w:hAnsi="Arial" w:cs="Arial"/>
          <w:i/>
          <w:sz w:val="28"/>
          <w:szCs w:val="28"/>
        </w:rPr>
        <w:t>Tribunal Electoral</w:t>
      </w:r>
      <w:r w:rsidR="00AE6EF7" w:rsidRPr="00D10B65">
        <w:rPr>
          <w:rFonts w:ascii="Arial" w:hAnsi="Arial" w:cs="Arial"/>
          <w:sz w:val="28"/>
          <w:szCs w:val="28"/>
        </w:rPr>
        <w:t>.</w:t>
      </w:r>
    </w:p>
    <w:p w:rsidR="00964B92" w:rsidRPr="00F2699F" w:rsidRDefault="00964B92" w:rsidP="000F3E7D">
      <w:pPr>
        <w:spacing w:after="0" w:line="360" w:lineRule="auto"/>
        <w:jc w:val="both"/>
        <w:rPr>
          <w:rFonts w:ascii="Arial" w:hAnsi="Arial" w:cs="Arial"/>
          <w:sz w:val="28"/>
          <w:szCs w:val="28"/>
        </w:rPr>
      </w:pPr>
    </w:p>
    <w:p w:rsidR="00964B92" w:rsidRPr="00F2699F" w:rsidRDefault="00964B92" w:rsidP="000F3E7D">
      <w:pPr>
        <w:spacing w:after="0" w:line="360" w:lineRule="auto"/>
        <w:jc w:val="both"/>
        <w:rPr>
          <w:rFonts w:ascii="Arial" w:hAnsi="Arial" w:cs="Arial"/>
          <w:i/>
          <w:sz w:val="28"/>
          <w:szCs w:val="28"/>
        </w:rPr>
      </w:pPr>
      <w:r w:rsidRPr="00F2699F">
        <w:rPr>
          <w:rFonts w:ascii="Arial" w:hAnsi="Arial" w:cs="Arial"/>
          <w:sz w:val="28"/>
          <w:szCs w:val="28"/>
        </w:rPr>
        <w:t xml:space="preserve">Lo anterior pues de la lectura integral de la demanda, se </w:t>
      </w:r>
      <w:r w:rsidR="002A0460" w:rsidRPr="00F2699F">
        <w:rPr>
          <w:rFonts w:ascii="Arial" w:hAnsi="Arial" w:cs="Arial"/>
          <w:sz w:val="28"/>
          <w:szCs w:val="28"/>
        </w:rPr>
        <w:t xml:space="preserve">advirtió </w:t>
      </w:r>
      <w:r w:rsidRPr="00F2699F">
        <w:rPr>
          <w:rFonts w:ascii="Arial" w:hAnsi="Arial" w:cs="Arial"/>
          <w:sz w:val="28"/>
          <w:szCs w:val="28"/>
        </w:rPr>
        <w:t xml:space="preserve">la existencia de diversos actos y omisiones imputados a las referidas autoridades, respecto de los cuales existía principio de agravio </w:t>
      </w:r>
      <w:r w:rsidR="002A0460" w:rsidRPr="00F2699F">
        <w:rPr>
          <w:rFonts w:ascii="Arial" w:hAnsi="Arial" w:cs="Arial"/>
          <w:sz w:val="28"/>
          <w:szCs w:val="28"/>
        </w:rPr>
        <w:t xml:space="preserve">por la </w:t>
      </w:r>
      <w:r w:rsidR="002A0460" w:rsidRPr="00F2699F">
        <w:rPr>
          <w:rFonts w:ascii="Arial" w:hAnsi="Arial" w:cs="Arial"/>
          <w:i/>
          <w:sz w:val="28"/>
          <w:szCs w:val="28"/>
        </w:rPr>
        <w:t>parte actora.</w:t>
      </w:r>
    </w:p>
    <w:p w:rsidR="000F3E7D" w:rsidRPr="00F2699F" w:rsidRDefault="000F3E7D" w:rsidP="00D67882">
      <w:pPr>
        <w:spacing w:after="0" w:line="360" w:lineRule="auto"/>
        <w:jc w:val="both"/>
        <w:rPr>
          <w:rFonts w:ascii="Arial" w:hAnsi="Arial" w:cs="Arial"/>
          <w:sz w:val="28"/>
          <w:szCs w:val="28"/>
        </w:rPr>
      </w:pPr>
    </w:p>
    <w:p w:rsidR="000F3E7D" w:rsidRPr="00F2699F" w:rsidRDefault="002A0460" w:rsidP="00D67882">
      <w:pPr>
        <w:spacing w:after="0" w:line="360" w:lineRule="auto"/>
        <w:jc w:val="both"/>
        <w:rPr>
          <w:rFonts w:ascii="Arial" w:hAnsi="Arial" w:cs="Arial"/>
          <w:sz w:val="28"/>
          <w:szCs w:val="28"/>
        </w:rPr>
      </w:pPr>
      <w:r w:rsidRPr="00F2699F">
        <w:rPr>
          <w:rFonts w:ascii="Arial" w:hAnsi="Arial" w:cs="Arial"/>
          <w:sz w:val="28"/>
          <w:szCs w:val="28"/>
        </w:rPr>
        <w:t xml:space="preserve">Asimismo, se requirió a la </w:t>
      </w:r>
      <w:r w:rsidRPr="00F2699F">
        <w:rPr>
          <w:rFonts w:ascii="Arial" w:hAnsi="Arial" w:cs="Arial"/>
          <w:i/>
          <w:sz w:val="28"/>
          <w:szCs w:val="28"/>
        </w:rPr>
        <w:t xml:space="preserve">parte actora </w:t>
      </w:r>
      <w:r w:rsidRPr="00F2699F">
        <w:rPr>
          <w:rFonts w:ascii="Arial" w:hAnsi="Arial" w:cs="Arial"/>
          <w:sz w:val="28"/>
          <w:szCs w:val="28"/>
        </w:rPr>
        <w:t>para que remitiera las pruebas que ofreció en su escrito de</w:t>
      </w:r>
      <w:r w:rsidR="00AA5962" w:rsidRPr="00F2699F">
        <w:rPr>
          <w:rFonts w:ascii="Arial" w:hAnsi="Arial" w:cs="Arial"/>
          <w:sz w:val="28"/>
          <w:szCs w:val="28"/>
        </w:rPr>
        <w:t xml:space="preserve"> demanda, pues éstas </w:t>
      </w:r>
      <w:r w:rsidRPr="00F2699F">
        <w:rPr>
          <w:rFonts w:ascii="Arial" w:hAnsi="Arial" w:cs="Arial"/>
          <w:sz w:val="28"/>
          <w:szCs w:val="28"/>
        </w:rPr>
        <w:t>no fueron adjuntadas.</w:t>
      </w:r>
    </w:p>
    <w:p w:rsidR="002A0460" w:rsidRPr="00F2699F" w:rsidRDefault="002A0460" w:rsidP="00D67882">
      <w:pPr>
        <w:spacing w:after="0" w:line="360" w:lineRule="auto"/>
        <w:jc w:val="both"/>
        <w:rPr>
          <w:rFonts w:ascii="Arial" w:hAnsi="Arial" w:cs="Arial"/>
          <w:sz w:val="28"/>
          <w:szCs w:val="28"/>
        </w:rPr>
      </w:pPr>
    </w:p>
    <w:p w:rsidR="002A0460" w:rsidRPr="00F2699F" w:rsidRDefault="002A0460" w:rsidP="002A0460">
      <w:pPr>
        <w:spacing w:after="0" w:line="360" w:lineRule="auto"/>
        <w:jc w:val="both"/>
        <w:rPr>
          <w:rFonts w:ascii="Arial" w:hAnsi="Arial" w:cs="Arial"/>
          <w:sz w:val="28"/>
          <w:szCs w:val="28"/>
        </w:rPr>
      </w:pPr>
      <w:r w:rsidRPr="00F2699F">
        <w:rPr>
          <w:rFonts w:ascii="Arial" w:hAnsi="Arial" w:cs="Arial"/>
          <w:b/>
          <w:sz w:val="28"/>
          <w:szCs w:val="28"/>
        </w:rPr>
        <w:t xml:space="preserve">d. Rendición de informes y desahogo de requerimientos. </w:t>
      </w:r>
      <w:r w:rsidRPr="00F2699F">
        <w:rPr>
          <w:rFonts w:ascii="Arial" w:hAnsi="Arial" w:cs="Arial"/>
          <w:sz w:val="28"/>
          <w:szCs w:val="28"/>
        </w:rPr>
        <w:t xml:space="preserve">El </w:t>
      </w:r>
      <w:r w:rsidR="0048270A" w:rsidRPr="00F2699F">
        <w:rPr>
          <w:rFonts w:ascii="Arial" w:hAnsi="Arial" w:cs="Arial"/>
          <w:sz w:val="28"/>
          <w:szCs w:val="28"/>
        </w:rPr>
        <w:t xml:space="preserve">diez de enero de dos mil veinte, </w:t>
      </w:r>
      <w:r w:rsidRPr="00F2699F">
        <w:rPr>
          <w:rFonts w:ascii="Arial" w:hAnsi="Arial" w:cs="Arial"/>
          <w:sz w:val="28"/>
          <w:szCs w:val="28"/>
        </w:rPr>
        <w:t xml:space="preserve">el </w:t>
      </w:r>
      <w:r w:rsidRPr="00F2699F">
        <w:rPr>
          <w:rFonts w:ascii="Arial" w:hAnsi="Arial" w:cs="Arial"/>
          <w:i/>
          <w:sz w:val="28"/>
          <w:szCs w:val="28"/>
        </w:rPr>
        <w:t>Consejo General</w:t>
      </w:r>
      <w:r w:rsidRPr="00F2699F">
        <w:rPr>
          <w:rFonts w:ascii="Arial" w:hAnsi="Arial" w:cs="Arial"/>
          <w:b/>
          <w:sz w:val="28"/>
          <w:szCs w:val="28"/>
        </w:rPr>
        <w:t xml:space="preserve">, </w:t>
      </w:r>
      <w:r w:rsidRPr="00F2699F">
        <w:rPr>
          <w:rFonts w:ascii="Arial" w:hAnsi="Arial" w:cs="Arial"/>
          <w:sz w:val="28"/>
          <w:szCs w:val="28"/>
        </w:rPr>
        <w:t xml:space="preserve">la </w:t>
      </w:r>
      <w:r w:rsidRPr="00F2699F">
        <w:rPr>
          <w:rFonts w:ascii="Arial" w:hAnsi="Arial" w:cs="Arial"/>
          <w:i/>
          <w:sz w:val="28"/>
          <w:szCs w:val="28"/>
        </w:rPr>
        <w:t>Junta Administrativa</w:t>
      </w:r>
      <w:r w:rsidRPr="00F2699F">
        <w:rPr>
          <w:rFonts w:ascii="Arial" w:hAnsi="Arial" w:cs="Arial"/>
          <w:b/>
          <w:sz w:val="28"/>
          <w:szCs w:val="28"/>
        </w:rPr>
        <w:t xml:space="preserve">, </w:t>
      </w:r>
      <w:r w:rsidRPr="00F2699F">
        <w:rPr>
          <w:rFonts w:ascii="Arial" w:hAnsi="Arial" w:cs="Arial"/>
          <w:sz w:val="28"/>
          <w:szCs w:val="28"/>
        </w:rPr>
        <w:t xml:space="preserve">la </w:t>
      </w:r>
      <w:r w:rsidRPr="00F2699F">
        <w:rPr>
          <w:rFonts w:ascii="Arial" w:hAnsi="Arial" w:cs="Arial"/>
          <w:i/>
          <w:sz w:val="28"/>
          <w:szCs w:val="28"/>
        </w:rPr>
        <w:t>UTAJ</w:t>
      </w:r>
      <w:r w:rsidRPr="00F2699F">
        <w:rPr>
          <w:rFonts w:ascii="Arial" w:hAnsi="Arial" w:cs="Arial"/>
          <w:b/>
          <w:sz w:val="28"/>
          <w:szCs w:val="28"/>
        </w:rPr>
        <w:t xml:space="preserve"> </w:t>
      </w:r>
      <w:r w:rsidRPr="00F2699F">
        <w:rPr>
          <w:rFonts w:ascii="Arial" w:hAnsi="Arial" w:cs="Arial"/>
          <w:sz w:val="28"/>
          <w:szCs w:val="28"/>
        </w:rPr>
        <w:t xml:space="preserve">y a la </w:t>
      </w:r>
      <w:r w:rsidRPr="00F2699F">
        <w:rPr>
          <w:rFonts w:ascii="Arial" w:hAnsi="Arial" w:cs="Arial"/>
          <w:i/>
          <w:sz w:val="28"/>
          <w:szCs w:val="28"/>
        </w:rPr>
        <w:t>Contraloría Interna,</w:t>
      </w:r>
      <w:r w:rsidRPr="00F2699F">
        <w:rPr>
          <w:rFonts w:ascii="Arial" w:hAnsi="Arial" w:cs="Arial"/>
          <w:b/>
          <w:sz w:val="28"/>
          <w:szCs w:val="28"/>
        </w:rPr>
        <w:t xml:space="preserve"> </w:t>
      </w:r>
      <w:r w:rsidRPr="00F2699F">
        <w:rPr>
          <w:rFonts w:ascii="Arial" w:hAnsi="Arial" w:cs="Arial"/>
          <w:sz w:val="28"/>
          <w:szCs w:val="28"/>
        </w:rPr>
        <w:t>rindieron sus informes circunstanciados y remitieron la información solicitada en el proveído de nueve de enero de dos mil veinte.</w:t>
      </w:r>
    </w:p>
    <w:p w:rsidR="002A0460" w:rsidRPr="00F2699F" w:rsidRDefault="002A0460" w:rsidP="00D67882">
      <w:pPr>
        <w:spacing w:after="0" w:line="360" w:lineRule="auto"/>
        <w:jc w:val="both"/>
        <w:rPr>
          <w:rFonts w:ascii="Arial" w:hAnsi="Arial" w:cs="Arial"/>
          <w:sz w:val="28"/>
          <w:szCs w:val="28"/>
        </w:rPr>
      </w:pPr>
    </w:p>
    <w:p w:rsidR="002A0460" w:rsidRPr="00F2699F" w:rsidRDefault="0048270A" w:rsidP="00D67882">
      <w:pPr>
        <w:spacing w:after="0" w:line="360" w:lineRule="auto"/>
        <w:jc w:val="both"/>
        <w:rPr>
          <w:rFonts w:ascii="Arial" w:hAnsi="Arial" w:cs="Arial"/>
          <w:sz w:val="28"/>
          <w:szCs w:val="28"/>
        </w:rPr>
      </w:pPr>
      <w:r w:rsidRPr="00F2699F">
        <w:rPr>
          <w:rFonts w:ascii="Arial" w:hAnsi="Arial" w:cs="Arial"/>
          <w:sz w:val="28"/>
          <w:szCs w:val="28"/>
        </w:rPr>
        <w:t xml:space="preserve">Asimismo, en la misma fecha, </w:t>
      </w:r>
      <w:r w:rsidR="002A0460" w:rsidRPr="00F2699F">
        <w:rPr>
          <w:rFonts w:ascii="Arial" w:hAnsi="Arial" w:cs="Arial"/>
          <w:sz w:val="28"/>
          <w:szCs w:val="28"/>
        </w:rPr>
        <w:t xml:space="preserve">la </w:t>
      </w:r>
      <w:r w:rsidR="002A0460" w:rsidRPr="00F2699F">
        <w:rPr>
          <w:rFonts w:ascii="Arial" w:hAnsi="Arial" w:cs="Arial"/>
          <w:i/>
          <w:sz w:val="28"/>
          <w:szCs w:val="28"/>
        </w:rPr>
        <w:t xml:space="preserve">parte actora </w:t>
      </w:r>
      <w:r w:rsidR="002A0460" w:rsidRPr="00F2699F">
        <w:rPr>
          <w:rFonts w:ascii="Arial" w:hAnsi="Arial" w:cs="Arial"/>
          <w:sz w:val="28"/>
          <w:szCs w:val="28"/>
        </w:rPr>
        <w:t>desahogó el requerimiento de mérito, remitiendo las pruebas que ofreció en su escrito de demanda.</w:t>
      </w:r>
    </w:p>
    <w:p w:rsidR="00D67882" w:rsidRPr="00F2699F" w:rsidRDefault="00D67882" w:rsidP="00D67882">
      <w:pPr>
        <w:spacing w:after="0" w:line="360" w:lineRule="auto"/>
        <w:jc w:val="both"/>
        <w:rPr>
          <w:rFonts w:ascii="Arial" w:hAnsi="Arial" w:cs="Arial"/>
          <w:sz w:val="28"/>
          <w:szCs w:val="28"/>
        </w:rPr>
      </w:pPr>
    </w:p>
    <w:p w:rsidR="008B10C1" w:rsidRPr="00F2699F" w:rsidRDefault="00D67882" w:rsidP="00D67882">
      <w:pPr>
        <w:spacing w:after="0" w:line="360" w:lineRule="auto"/>
        <w:jc w:val="both"/>
        <w:rPr>
          <w:rFonts w:ascii="Arial" w:hAnsi="Arial" w:cs="Arial"/>
          <w:sz w:val="28"/>
          <w:szCs w:val="28"/>
        </w:rPr>
      </w:pPr>
      <w:r w:rsidRPr="00F2699F">
        <w:rPr>
          <w:rFonts w:ascii="Arial" w:hAnsi="Arial" w:cs="Arial"/>
          <w:b/>
          <w:sz w:val="28"/>
          <w:szCs w:val="28"/>
        </w:rPr>
        <w:t>e.</w:t>
      </w:r>
      <w:r w:rsidRPr="00F2699F">
        <w:rPr>
          <w:rFonts w:ascii="Arial" w:hAnsi="Arial" w:cs="Arial"/>
          <w:sz w:val="28"/>
          <w:szCs w:val="28"/>
        </w:rPr>
        <w:t xml:space="preserve"> </w:t>
      </w:r>
      <w:r w:rsidR="008B10C1" w:rsidRPr="00F2699F">
        <w:rPr>
          <w:rFonts w:ascii="Arial" w:hAnsi="Arial" w:cs="Arial"/>
          <w:b/>
          <w:sz w:val="28"/>
          <w:szCs w:val="28"/>
        </w:rPr>
        <w:t xml:space="preserve">Admisión y cierre de instrucción. </w:t>
      </w:r>
      <w:r w:rsidR="008B10C1" w:rsidRPr="00F2699F">
        <w:rPr>
          <w:rFonts w:ascii="Arial" w:hAnsi="Arial" w:cs="Arial"/>
          <w:sz w:val="28"/>
          <w:szCs w:val="28"/>
        </w:rPr>
        <w:t>En su oportunidad la Magistrada Instructora admitió a trámite el presente juicio</w:t>
      </w:r>
      <w:r w:rsidR="002A0460" w:rsidRPr="00F2699F">
        <w:rPr>
          <w:rFonts w:ascii="Arial" w:hAnsi="Arial" w:cs="Arial"/>
          <w:sz w:val="28"/>
          <w:szCs w:val="28"/>
        </w:rPr>
        <w:t>,</w:t>
      </w:r>
      <w:r w:rsidR="008B10C1" w:rsidRPr="00F2699F">
        <w:rPr>
          <w:rFonts w:ascii="Arial" w:hAnsi="Arial" w:cs="Arial"/>
          <w:sz w:val="28"/>
          <w:szCs w:val="28"/>
        </w:rPr>
        <w:t xml:space="preserve"> </w:t>
      </w:r>
      <w:r w:rsidR="002A0460" w:rsidRPr="00F2699F">
        <w:rPr>
          <w:rFonts w:ascii="Arial" w:hAnsi="Arial" w:cs="Arial"/>
          <w:sz w:val="28"/>
          <w:szCs w:val="28"/>
        </w:rPr>
        <w:t xml:space="preserve">ordenó el cierre de instrucción </w:t>
      </w:r>
      <w:r w:rsidR="008B10C1" w:rsidRPr="00F2699F">
        <w:rPr>
          <w:rFonts w:ascii="Arial" w:hAnsi="Arial" w:cs="Arial"/>
          <w:sz w:val="28"/>
          <w:szCs w:val="28"/>
        </w:rPr>
        <w:t xml:space="preserve">al no existir mayores diligencias por desahogar, </w:t>
      </w:r>
      <w:r w:rsidR="002A0460" w:rsidRPr="00F2699F">
        <w:rPr>
          <w:rFonts w:ascii="Arial" w:hAnsi="Arial" w:cs="Arial"/>
          <w:sz w:val="28"/>
          <w:szCs w:val="28"/>
        </w:rPr>
        <w:t xml:space="preserve">y </w:t>
      </w:r>
      <w:r w:rsidR="00933B58" w:rsidRPr="00F2699F">
        <w:rPr>
          <w:rFonts w:ascii="Arial" w:hAnsi="Arial" w:cs="Arial"/>
          <w:sz w:val="28"/>
          <w:szCs w:val="28"/>
        </w:rPr>
        <w:t>ordenó la elaboración del proyecto de sentencia respectivo a fin de someterlo a la aprobación del Pleno.</w:t>
      </w:r>
    </w:p>
    <w:p w:rsidR="00CB754C" w:rsidRPr="00F2699F" w:rsidRDefault="00CB754C" w:rsidP="00E469EF">
      <w:pPr>
        <w:spacing w:after="0" w:line="360" w:lineRule="auto"/>
        <w:jc w:val="both"/>
        <w:rPr>
          <w:rFonts w:ascii="Arial" w:eastAsia="Times New Roman" w:hAnsi="Arial" w:cs="Arial"/>
          <w:sz w:val="28"/>
          <w:szCs w:val="28"/>
          <w:lang w:eastAsia="es-ES"/>
        </w:rPr>
      </w:pPr>
    </w:p>
    <w:p w:rsidR="005679E0" w:rsidRPr="00F2699F" w:rsidRDefault="003F20EB" w:rsidP="00E469EF">
      <w:pPr>
        <w:spacing w:after="0" w:line="360" w:lineRule="auto"/>
        <w:jc w:val="center"/>
        <w:rPr>
          <w:rFonts w:ascii="Arial" w:eastAsia="Times New Roman" w:hAnsi="Arial" w:cs="Arial"/>
          <w:b/>
          <w:sz w:val="28"/>
          <w:szCs w:val="28"/>
          <w:lang w:eastAsia="es-ES"/>
        </w:rPr>
      </w:pPr>
      <w:r w:rsidRPr="00F2699F">
        <w:rPr>
          <w:rFonts w:ascii="Arial" w:eastAsia="Times New Roman" w:hAnsi="Arial" w:cs="Arial"/>
          <w:b/>
          <w:sz w:val="28"/>
          <w:szCs w:val="28"/>
          <w:lang w:eastAsia="es-ES"/>
        </w:rPr>
        <w:t>C O N S I D E R A C I O N E S</w:t>
      </w:r>
    </w:p>
    <w:p w:rsidR="00193046" w:rsidRPr="00F2699F" w:rsidRDefault="00193046" w:rsidP="00E469EF">
      <w:pPr>
        <w:spacing w:after="0" w:line="360" w:lineRule="auto"/>
        <w:jc w:val="center"/>
        <w:rPr>
          <w:rFonts w:ascii="Arial" w:eastAsia="Times New Roman" w:hAnsi="Arial" w:cs="Arial"/>
          <w:sz w:val="28"/>
          <w:szCs w:val="28"/>
          <w:lang w:eastAsia="es-ES"/>
        </w:rPr>
      </w:pPr>
    </w:p>
    <w:p w:rsidR="00EC728A" w:rsidRPr="00F2699F" w:rsidRDefault="002C76AB" w:rsidP="00E469EF">
      <w:pPr>
        <w:spacing w:after="0" w:line="360" w:lineRule="auto"/>
        <w:contextualSpacing/>
        <w:jc w:val="both"/>
        <w:rPr>
          <w:rFonts w:ascii="Arial" w:eastAsia="Times New Roman" w:hAnsi="Arial" w:cs="Arial"/>
          <w:bCs/>
          <w:sz w:val="28"/>
          <w:szCs w:val="28"/>
          <w:lang w:val="es-MX" w:eastAsia="es-ES"/>
        </w:rPr>
      </w:pPr>
      <w:r w:rsidRPr="00F2699F">
        <w:rPr>
          <w:rFonts w:ascii="Arial" w:eastAsia="Calibri" w:hAnsi="Arial" w:cs="Arial"/>
          <w:b/>
          <w:sz w:val="28"/>
          <w:szCs w:val="28"/>
          <w:lang w:val="es-MX"/>
        </w:rPr>
        <w:lastRenderedPageBreak/>
        <w:t>PRIMER</w:t>
      </w:r>
      <w:r w:rsidR="003F20EB" w:rsidRPr="00F2699F">
        <w:rPr>
          <w:rFonts w:ascii="Arial" w:eastAsia="Calibri" w:hAnsi="Arial" w:cs="Arial"/>
          <w:b/>
          <w:sz w:val="28"/>
          <w:szCs w:val="28"/>
          <w:lang w:val="es-MX"/>
        </w:rPr>
        <w:t>A</w:t>
      </w:r>
      <w:r w:rsidRPr="00F2699F">
        <w:rPr>
          <w:rFonts w:ascii="Arial" w:eastAsia="Calibri" w:hAnsi="Arial" w:cs="Arial"/>
          <w:b/>
          <w:sz w:val="28"/>
          <w:szCs w:val="28"/>
          <w:lang w:val="es-MX"/>
        </w:rPr>
        <w:t xml:space="preserve">. </w:t>
      </w:r>
      <w:r w:rsidRPr="00F2699F">
        <w:rPr>
          <w:rFonts w:ascii="Arial" w:eastAsia="Calibri" w:hAnsi="Arial" w:cs="Arial"/>
          <w:b/>
          <w:bCs/>
          <w:sz w:val="28"/>
          <w:szCs w:val="28"/>
          <w:lang w:val="es-MX" w:eastAsia="es-MX"/>
        </w:rPr>
        <w:t xml:space="preserve">Competencia. </w:t>
      </w:r>
      <w:r w:rsidRPr="00F2699F">
        <w:rPr>
          <w:rFonts w:ascii="Arial" w:eastAsia="Calibri" w:hAnsi="Arial" w:cs="Arial"/>
          <w:bCs/>
          <w:sz w:val="28"/>
          <w:szCs w:val="28"/>
          <w:lang w:val="es-MX" w:eastAsia="es-MX"/>
        </w:rPr>
        <w:t>El</w:t>
      </w:r>
      <w:r w:rsidRPr="00F2699F">
        <w:rPr>
          <w:rFonts w:ascii="Arial" w:eastAsia="Times New Roman" w:hAnsi="Arial" w:cs="Arial"/>
          <w:bCs/>
          <w:sz w:val="28"/>
          <w:szCs w:val="28"/>
          <w:lang w:val="es-MX" w:eastAsia="es-ES"/>
        </w:rPr>
        <w:t xml:space="preserve"> Pleno del </w:t>
      </w:r>
      <w:r w:rsidRPr="00F2699F">
        <w:rPr>
          <w:rFonts w:ascii="Arial" w:eastAsia="Times New Roman" w:hAnsi="Arial" w:cs="Arial"/>
          <w:bCs/>
          <w:i/>
          <w:sz w:val="28"/>
          <w:szCs w:val="28"/>
          <w:lang w:val="es-MX" w:eastAsia="es-ES"/>
        </w:rPr>
        <w:t>Tribunal Electoral</w:t>
      </w:r>
      <w:r w:rsidRPr="00F2699F">
        <w:rPr>
          <w:rFonts w:ascii="Arial" w:eastAsia="Times New Roman" w:hAnsi="Arial" w:cs="Arial"/>
          <w:bCs/>
          <w:sz w:val="28"/>
          <w:szCs w:val="28"/>
          <w:lang w:val="es-MX" w:eastAsia="es-ES"/>
        </w:rPr>
        <w:t xml:space="preserve"> </w:t>
      </w:r>
      <w:r w:rsidRPr="00F2699F">
        <w:rPr>
          <w:rFonts w:ascii="Arial" w:eastAsia="Times New Roman" w:hAnsi="Arial" w:cs="Arial"/>
          <w:b/>
          <w:bCs/>
          <w:sz w:val="28"/>
          <w:szCs w:val="28"/>
          <w:lang w:val="es-MX" w:eastAsia="es-ES"/>
        </w:rPr>
        <w:t>es</w:t>
      </w:r>
      <w:r w:rsidRPr="00F2699F">
        <w:rPr>
          <w:rFonts w:ascii="Arial" w:eastAsia="Times New Roman" w:hAnsi="Arial" w:cs="Arial"/>
          <w:bCs/>
          <w:sz w:val="28"/>
          <w:szCs w:val="28"/>
          <w:lang w:val="es-MX" w:eastAsia="es-ES"/>
        </w:rPr>
        <w:t xml:space="preserve"> </w:t>
      </w:r>
      <w:r w:rsidRPr="00F2699F">
        <w:rPr>
          <w:rFonts w:ascii="Arial" w:eastAsia="Times New Roman" w:hAnsi="Arial" w:cs="Arial"/>
          <w:b/>
          <w:bCs/>
          <w:sz w:val="28"/>
          <w:szCs w:val="28"/>
          <w:lang w:val="es-MX" w:eastAsia="es-ES"/>
        </w:rPr>
        <w:t>competente</w:t>
      </w:r>
      <w:r w:rsidRPr="00F2699F">
        <w:rPr>
          <w:rFonts w:ascii="Arial" w:eastAsia="Times New Roman" w:hAnsi="Arial" w:cs="Arial"/>
          <w:bCs/>
          <w:sz w:val="28"/>
          <w:szCs w:val="28"/>
          <w:lang w:val="es-MX" w:eastAsia="es-ES"/>
        </w:rPr>
        <w:t xml:space="preserve"> para conocer y resolver </w:t>
      </w:r>
      <w:r w:rsidRPr="00F2699F">
        <w:rPr>
          <w:rFonts w:ascii="Arial" w:eastAsia="Calibri" w:hAnsi="Arial" w:cs="Arial"/>
          <w:sz w:val="28"/>
          <w:szCs w:val="28"/>
          <w:lang w:val="es-MX"/>
        </w:rPr>
        <w:t>el presente Juicio Electoral</w:t>
      </w:r>
      <w:r w:rsidRPr="00F2699F">
        <w:rPr>
          <w:rFonts w:ascii="Arial" w:eastAsia="Times New Roman" w:hAnsi="Arial" w:cs="Arial"/>
          <w:bCs/>
          <w:sz w:val="28"/>
          <w:szCs w:val="28"/>
          <w:lang w:val="es-MX" w:eastAsia="es-ES"/>
        </w:rPr>
        <w:t>,</w:t>
      </w:r>
      <w:r w:rsidRPr="00F2699F">
        <w:rPr>
          <w:rFonts w:ascii="Arial" w:eastAsia="Times New Roman" w:hAnsi="Arial" w:cs="Arial"/>
          <w:b/>
          <w:bCs/>
          <w:sz w:val="28"/>
          <w:szCs w:val="28"/>
          <w:lang w:val="es-MX" w:eastAsia="es-ES"/>
        </w:rPr>
        <w:t xml:space="preserve"> </w:t>
      </w:r>
      <w:r w:rsidRPr="00F2699F">
        <w:rPr>
          <w:rFonts w:ascii="Arial" w:eastAsia="Times New Roman" w:hAnsi="Arial" w:cs="Arial"/>
          <w:bCs/>
          <w:sz w:val="28"/>
          <w:szCs w:val="28"/>
          <w:lang w:val="es-MX" w:eastAsia="es-ES"/>
        </w:rPr>
        <w:t>toda vez que, en su carácter de máximo órgano jurisdiccional electoral en la Ciudad de México, es garante de la constitucionalidad, convencionalidad y legalidad de los actos y resoluciones en la materia, por lo que le corresponde resolver en forma definitiva e inatacable las demandas que se promuevan contra actos o resoluciones de las autoridades electorales en el ámbito local</w:t>
      </w:r>
      <w:r w:rsidR="00616124" w:rsidRPr="00F2699F">
        <w:rPr>
          <w:rFonts w:ascii="Arial" w:eastAsia="Times New Roman" w:hAnsi="Arial" w:cs="Arial"/>
          <w:bCs/>
          <w:sz w:val="28"/>
          <w:szCs w:val="28"/>
          <w:lang w:val="es-MX" w:eastAsia="es-ES"/>
        </w:rPr>
        <w:t xml:space="preserve"> de esta Ciudad.</w:t>
      </w:r>
    </w:p>
    <w:p w:rsidR="00EC728A" w:rsidRPr="00F2699F" w:rsidRDefault="00EC728A" w:rsidP="00E469EF">
      <w:pPr>
        <w:spacing w:after="0" w:line="360" w:lineRule="auto"/>
        <w:contextualSpacing/>
        <w:jc w:val="both"/>
        <w:rPr>
          <w:rFonts w:ascii="Arial" w:eastAsia="Times New Roman" w:hAnsi="Arial" w:cs="Arial"/>
          <w:bCs/>
          <w:sz w:val="28"/>
          <w:szCs w:val="28"/>
          <w:lang w:val="es-MX" w:eastAsia="es-ES"/>
        </w:rPr>
      </w:pPr>
    </w:p>
    <w:p w:rsidR="002C76AB" w:rsidRPr="00F2699F" w:rsidRDefault="00EC728A" w:rsidP="00E469EF">
      <w:pPr>
        <w:spacing w:after="0" w:line="360" w:lineRule="auto"/>
        <w:contextualSpacing/>
        <w:jc w:val="both"/>
        <w:rPr>
          <w:rFonts w:ascii="Arial" w:eastAsia="Calibri" w:hAnsi="Arial" w:cs="Arial"/>
          <w:i/>
          <w:iCs/>
          <w:sz w:val="28"/>
          <w:szCs w:val="28"/>
          <w:lang w:val="es-MX"/>
        </w:rPr>
      </w:pPr>
      <w:r w:rsidRPr="00F2699F">
        <w:rPr>
          <w:rFonts w:ascii="Arial" w:eastAsia="Times New Roman" w:hAnsi="Arial" w:cs="Arial"/>
          <w:bCs/>
          <w:sz w:val="28"/>
          <w:szCs w:val="28"/>
          <w:lang w:val="es-MX" w:eastAsia="es-ES"/>
        </w:rPr>
        <w:t>T</w:t>
      </w:r>
      <w:r w:rsidR="002C76AB" w:rsidRPr="00F2699F">
        <w:rPr>
          <w:rFonts w:ascii="Arial" w:eastAsia="Times New Roman" w:hAnsi="Arial" w:cs="Arial"/>
          <w:bCs/>
          <w:sz w:val="28"/>
          <w:szCs w:val="28"/>
          <w:lang w:val="es-MX" w:eastAsia="es-ES"/>
        </w:rPr>
        <w:t>al como sucede en el caso part</w:t>
      </w:r>
      <w:r w:rsidR="00461A46" w:rsidRPr="00F2699F">
        <w:rPr>
          <w:rFonts w:ascii="Arial" w:eastAsia="Times New Roman" w:hAnsi="Arial" w:cs="Arial"/>
          <w:bCs/>
          <w:sz w:val="28"/>
          <w:szCs w:val="28"/>
          <w:lang w:val="es-MX" w:eastAsia="es-ES"/>
        </w:rPr>
        <w:t xml:space="preserve">icular, en el que se impugnan </w:t>
      </w:r>
      <w:r w:rsidR="004376E8" w:rsidRPr="00F2699F">
        <w:rPr>
          <w:rFonts w:ascii="Arial" w:eastAsia="Times New Roman" w:hAnsi="Arial" w:cs="Arial"/>
          <w:bCs/>
          <w:sz w:val="28"/>
          <w:szCs w:val="28"/>
          <w:lang w:val="es-MX" w:eastAsia="es-ES"/>
        </w:rPr>
        <w:t xml:space="preserve">diversos </w:t>
      </w:r>
      <w:r w:rsidR="00461A46" w:rsidRPr="00F2699F">
        <w:rPr>
          <w:rFonts w:ascii="Arial" w:eastAsia="Times New Roman" w:hAnsi="Arial" w:cs="Arial"/>
          <w:bCs/>
          <w:sz w:val="28"/>
          <w:szCs w:val="28"/>
          <w:lang w:val="es-MX" w:eastAsia="es-ES"/>
        </w:rPr>
        <w:t xml:space="preserve">actos </w:t>
      </w:r>
      <w:r w:rsidR="004376E8" w:rsidRPr="00F2699F">
        <w:rPr>
          <w:rFonts w:ascii="Arial" w:eastAsia="Times New Roman" w:hAnsi="Arial" w:cs="Arial"/>
          <w:bCs/>
          <w:sz w:val="28"/>
          <w:szCs w:val="28"/>
          <w:lang w:val="es-MX" w:eastAsia="es-ES"/>
        </w:rPr>
        <w:t xml:space="preserve">y omisiones atribuidos al </w:t>
      </w:r>
      <w:r w:rsidRPr="00F2699F">
        <w:rPr>
          <w:rFonts w:ascii="Arial" w:eastAsia="Times New Roman" w:hAnsi="Arial" w:cs="Arial"/>
          <w:bCs/>
          <w:i/>
          <w:sz w:val="28"/>
          <w:szCs w:val="28"/>
          <w:lang w:val="es-MX" w:eastAsia="es-ES"/>
        </w:rPr>
        <w:t xml:space="preserve">Consejo General, </w:t>
      </w:r>
      <w:r w:rsidRPr="00F2699F">
        <w:rPr>
          <w:rFonts w:ascii="Arial" w:eastAsia="Times New Roman" w:hAnsi="Arial" w:cs="Arial"/>
          <w:bCs/>
          <w:sz w:val="28"/>
          <w:szCs w:val="28"/>
          <w:lang w:val="es-MX" w:eastAsia="es-ES"/>
        </w:rPr>
        <w:t xml:space="preserve">la </w:t>
      </w:r>
      <w:r w:rsidRPr="00F2699F">
        <w:rPr>
          <w:rFonts w:ascii="Arial" w:eastAsia="Times New Roman" w:hAnsi="Arial" w:cs="Arial"/>
          <w:bCs/>
          <w:i/>
          <w:sz w:val="28"/>
          <w:szCs w:val="28"/>
          <w:lang w:val="es-MX" w:eastAsia="es-ES"/>
        </w:rPr>
        <w:t xml:space="preserve">Junta Administrativa, </w:t>
      </w:r>
      <w:r w:rsidRPr="00F2699F">
        <w:rPr>
          <w:rFonts w:ascii="Arial" w:eastAsia="Times New Roman" w:hAnsi="Arial" w:cs="Arial"/>
          <w:bCs/>
          <w:sz w:val="28"/>
          <w:szCs w:val="28"/>
          <w:lang w:val="es-MX" w:eastAsia="es-ES"/>
        </w:rPr>
        <w:t xml:space="preserve">la </w:t>
      </w:r>
      <w:r w:rsidRPr="00F2699F">
        <w:rPr>
          <w:rFonts w:ascii="Arial" w:eastAsia="Times New Roman" w:hAnsi="Arial" w:cs="Arial"/>
          <w:bCs/>
          <w:i/>
          <w:sz w:val="28"/>
          <w:szCs w:val="28"/>
          <w:lang w:val="es-MX" w:eastAsia="es-ES"/>
        </w:rPr>
        <w:t xml:space="preserve">UTFCyD, </w:t>
      </w:r>
      <w:r w:rsidRPr="00F2699F">
        <w:rPr>
          <w:rFonts w:ascii="Arial" w:eastAsia="Times New Roman" w:hAnsi="Arial" w:cs="Arial"/>
          <w:bCs/>
          <w:sz w:val="28"/>
          <w:szCs w:val="28"/>
          <w:lang w:val="es-MX" w:eastAsia="es-ES"/>
        </w:rPr>
        <w:t xml:space="preserve">la </w:t>
      </w:r>
      <w:r w:rsidRPr="00F2699F">
        <w:rPr>
          <w:rFonts w:ascii="Arial" w:eastAsia="Times New Roman" w:hAnsi="Arial" w:cs="Arial"/>
          <w:bCs/>
          <w:i/>
          <w:sz w:val="28"/>
          <w:szCs w:val="28"/>
          <w:lang w:val="es-MX" w:eastAsia="es-ES"/>
        </w:rPr>
        <w:t xml:space="preserve">UTAJ, </w:t>
      </w:r>
      <w:r w:rsidRPr="00F2699F">
        <w:rPr>
          <w:rFonts w:ascii="Arial" w:eastAsia="Times New Roman" w:hAnsi="Arial" w:cs="Arial"/>
          <w:bCs/>
          <w:sz w:val="28"/>
          <w:szCs w:val="28"/>
          <w:lang w:val="es-MX" w:eastAsia="es-ES"/>
        </w:rPr>
        <w:t xml:space="preserve">y la </w:t>
      </w:r>
      <w:r w:rsidRPr="00F2699F">
        <w:rPr>
          <w:rFonts w:ascii="Arial" w:eastAsia="Times New Roman" w:hAnsi="Arial" w:cs="Arial"/>
          <w:bCs/>
          <w:i/>
          <w:sz w:val="28"/>
          <w:szCs w:val="28"/>
          <w:lang w:val="es-MX" w:eastAsia="es-ES"/>
        </w:rPr>
        <w:t xml:space="preserve">Contraloría Interna, </w:t>
      </w:r>
      <w:r w:rsidR="002C76AB" w:rsidRPr="00F2699F">
        <w:rPr>
          <w:rFonts w:ascii="Arial" w:eastAsia="Times New Roman" w:hAnsi="Arial" w:cs="Arial"/>
          <w:bCs/>
          <w:sz w:val="28"/>
          <w:szCs w:val="28"/>
          <w:lang w:val="es-MX" w:eastAsia="es-ES"/>
        </w:rPr>
        <w:t xml:space="preserve">es decir, por </w:t>
      </w:r>
      <w:r w:rsidRPr="00F2699F">
        <w:rPr>
          <w:rFonts w:ascii="Arial" w:eastAsia="Times New Roman" w:hAnsi="Arial" w:cs="Arial"/>
          <w:bCs/>
          <w:sz w:val="28"/>
          <w:szCs w:val="28"/>
          <w:lang w:val="es-MX" w:eastAsia="es-ES"/>
        </w:rPr>
        <w:t xml:space="preserve">autoridades </w:t>
      </w:r>
      <w:r w:rsidR="00616124" w:rsidRPr="00F2699F">
        <w:rPr>
          <w:rFonts w:ascii="Arial" w:eastAsia="Times New Roman" w:hAnsi="Arial" w:cs="Arial"/>
          <w:bCs/>
          <w:sz w:val="28"/>
          <w:szCs w:val="28"/>
          <w:lang w:val="es-MX" w:eastAsia="es-ES"/>
        </w:rPr>
        <w:t xml:space="preserve">administrativas </w:t>
      </w:r>
      <w:r w:rsidR="00461A46" w:rsidRPr="00F2699F">
        <w:rPr>
          <w:rFonts w:ascii="Arial" w:eastAsia="Times New Roman" w:hAnsi="Arial" w:cs="Arial"/>
          <w:bCs/>
          <w:sz w:val="28"/>
          <w:szCs w:val="28"/>
          <w:lang w:val="es-MX" w:eastAsia="es-ES"/>
        </w:rPr>
        <w:t>que pertenece</w:t>
      </w:r>
      <w:r w:rsidRPr="00F2699F">
        <w:rPr>
          <w:rFonts w:ascii="Arial" w:eastAsia="Times New Roman" w:hAnsi="Arial" w:cs="Arial"/>
          <w:bCs/>
          <w:sz w:val="28"/>
          <w:szCs w:val="28"/>
          <w:lang w:val="es-MX" w:eastAsia="es-ES"/>
        </w:rPr>
        <w:t>n</w:t>
      </w:r>
      <w:r w:rsidR="00461A46" w:rsidRPr="00F2699F">
        <w:rPr>
          <w:rFonts w:ascii="Arial" w:eastAsia="Times New Roman" w:hAnsi="Arial" w:cs="Arial"/>
          <w:bCs/>
          <w:sz w:val="28"/>
          <w:szCs w:val="28"/>
          <w:lang w:val="es-MX" w:eastAsia="es-ES"/>
        </w:rPr>
        <w:t xml:space="preserve"> al </w:t>
      </w:r>
      <w:r w:rsidR="00461A46" w:rsidRPr="00F2699F">
        <w:rPr>
          <w:rFonts w:ascii="Arial" w:eastAsia="Times New Roman" w:hAnsi="Arial" w:cs="Arial"/>
          <w:bCs/>
          <w:i/>
          <w:sz w:val="28"/>
          <w:szCs w:val="28"/>
          <w:lang w:val="es-MX" w:eastAsia="es-ES"/>
        </w:rPr>
        <w:t>Instituto Electoral</w:t>
      </w:r>
      <w:r w:rsidR="004376E8" w:rsidRPr="00F2699F">
        <w:rPr>
          <w:rFonts w:ascii="Arial" w:eastAsia="Times New Roman" w:hAnsi="Arial" w:cs="Arial"/>
          <w:bCs/>
          <w:sz w:val="28"/>
          <w:szCs w:val="28"/>
          <w:lang w:val="es-MX" w:eastAsia="es-ES"/>
        </w:rPr>
        <w:t>,</w:t>
      </w:r>
      <w:r w:rsidR="004376E8" w:rsidRPr="00F2699F">
        <w:rPr>
          <w:rFonts w:ascii="Arial" w:eastAsia="Times New Roman" w:hAnsi="Arial" w:cs="Arial"/>
          <w:bCs/>
          <w:i/>
          <w:iCs/>
          <w:sz w:val="28"/>
          <w:szCs w:val="28"/>
          <w:lang w:val="es-MX" w:eastAsia="es-ES"/>
        </w:rPr>
        <w:t xml:space="preserve"> </w:t>
      </w:r>
      <w:r w:rsidR="004376E8" w:rsidRPr="00F2699F">
        <w:rPr>
          <w:rFonts w:ascii="Arial" w:eastAsia="Times New Roman" w:hAnsi="Arial" w:cs="Arial"/>
          <w:bCs/>
          <w:sz w:val="28"/>
          <w:szCs w:val="28"/>
          <w:lang w:val="es-MX" w:eastAsia="es-ES"/>
        </w:rPr>
        <w:t xml:space="preserve">dictadas con motivo del </w:t>
      </w:r>
      <w:r w:rsidR="004376E8" w:rsidRPr="00F2699F">
        <w:rPr>
          <w:rFonts w:ascii="Arial" w:eastAsia="Times New Roman" w:hAnsi="Arial" w:cs="Arial"/>
          <w:bCs/>
          <w:i/>
          <w:iCs/>
          <w:sz w:val="28"/>
          <w:szCs w:val="28"/>
          <w:lang w:val="es-MX" w:eastAsia="es-ES"/>
        </w:rPr>
        <w:t>Concurso de Oposición 2020.</w:t>
      </w:r>
    </w:p>
    <w:p w:rsidR="002C76AB" w:rsidRPr="00F2699F" w:rsidRDefault="002C76AB" w:rsidP="00E469EF">
      <w:pPr>
        <w:spacing w:after="0" w:line="360" w:lineRule="auto"/>
        <w:ind w:right="51"/>
        <w:contextualSpacing/>
        <w:jc w:val="both"/>
        <w:rPr>
          <w:rFonts w:ascii="Arial" w:eastAsia="Calibri" w:hAnsi="Arial" w:cs="Arial"/>
          <w:sz w:val="28"/>
          <w:szCs w:val="28"/>
          <w:lang w:val="es-MX"/>
        </w:rPr>
      </w:pPr>
    </w:p>
    <w:p w:rsidR="002C76AB" w:rsidRPr="00F2699F" w:rsidRDefault="002C76AB" w:rsidP="00E469EF">
      <w:pPr>
        <w:spacing w:after="0" w:line="360" w:lineRule="auto"/>
        <w:jc w:val="both"/>
        <w:rPr>
          <w:rFonts w:ascii="Arial" w:eastAsia="Times New Roman" w:hAnsi="Arial" w:cs="Arial"/>
          <w:sz w:val="28"/>
          <w:szCs w:val="28"/>
          <w:lang w:val="es-MX" w:eastAsia="es-ES"/>
        </w:rPr>
      </w:pPr>
      <w:r w:rsidRPr="00F2699F">
        <w:rPr>
          <w:rFonts w:ascii="Arial" w:eastAsia="Times New Roman" w:hAnsi="Arial" w:cs="Arial"/>
          <w:sz w:val="28"/>
          <w:szCs w:val="28"/>
          <w:lang w:val="es-MX" w:eastAsia="es-ES"/>
        </w:rPr>
        <w:t>Lo anterior, con fundamento en los artículos 1, 17, 122 Apartado A fracciones VII y IX, en relación con el 116 párrafo segundo fracción IV inciso l) de la Constitución Política de los Estados Unidos Mexicanos</w:t>
      </w:r>
      <w:r w:rsidRPr="00F2699F">
        <w:rPr>
          <w:rFonts w:ascii="Arial" w:eastAsia="Times New Roman" w:hAnsi="Arial" w:cs="Arial"/>
          <w:sz w:val="28"/>
          <w:szCs w:val="28"/>
          <w:vertAlign w:val="superscript"/>
          <w:lang w:val="es-MX" w:eastAsia="es-ES"/>
        </w:rPr>
        <w:footnoteReference w:id="19"/>
      </w:r>
      <w:r w:rsidRPr="00F2699F">
        <w:rPr>
          <w:rFonts w:ascii="Arial" w:eastAsia="Times New Roman" w:hAnsi="Arial" w:cs="Arial"/>
          <w:sz w:val="28"/>
          <w:szCs w:val="28"/>
          <w:lang w:val="es-MX" w:eastAsia="es-ES"/>
        </w:rPr>
        <w:t>; 38, numeral 4, y 46 apartado A inciso g) de la Constitución Política de la Ciudad de México</w:t>
      </w:r>
      <w:r w:rsidRPr="00F2699F">
        <w:rPr>
          <w:rFonts w:ascii="Arial" w:eastAsia="Times New Roman" w:hAnsi="Arial" w:cs="Arial"/>
          <w:sz w:val="28"/>
          <w:szCs w:val="28"/>
          <w:vertAlign w:val="superscript"/>
          <w:lang w:val="es-MX" w:eastAsia="es-ES"/>
        </w:rPr>
        <w:footnoteReference w:id="20"/>
      </w:r>
      <w:r w:rsidRPr="00F2699F">
        <w:rPr>
          <w:rFonts w:ascii="Arial" w:eastAsia="Times New Roman" w:hAnsi="Arial" w:cs="Arial"/>
          <w:sz w:val="28"/>
          <w:szCs w:val="28"/>
          <w:lang w:val="es-MX" w:eastAsia="es-ES"/>
        </w:rPr>
        <w:t>; 165 y 179 fracción IV del Código de Instituciones y Procedimientos Electorales para esta Ciudad</w:t>
      </w:r>
      <w:r w:rsidRPr="00F2699F">
        <w:rPr>
          <w:rFonts w:ascii="Arial" w:eastAsia="Times New Roman" w:hAnsi="Arial" w:cs="Arial"/>
          <w:sz w:val="28"/>
          <w:szCs w:val="28"/>
          <w:vertAlign w:val="superscript"/>
          <w:lang w:val="es-MX" w:eastAsia="es-ES"/>
        </w:rPr>
        <w:footnoteReference w:id="21"/>
      </w:r>
      <w:r w:rsidRPr="00F2699F">
        <w:rPr>
          <w:rFonts w:ascii="Arial" w:eastAsia="Times New Roman" w:hAnsi="Arial" w:cs="Arial"/>
          <w:sz w:val="28"/>
          <w:szCs w:val="28"/>
          <w:lang w:val="es-MX" w:eastAsia="es-ES"/>
        </w:rPr>
        <w:t>; 28, 37 fracción I, 85, 102 y 103, fracción I, de la Ley Procesal Electoral en la Ciudad de México</w:t>
      </w:r>
      <w:r w:rsidRPr="00F2699F">
        <w:rPr>
          <w:rFonts w:ascii="Arial" w:eastAsia="Times New Roman" w:hAnsi="Arial" w:cs="Arial"/>
          <w:sz w:val="28"/>
          <w:szCs w:val="28"/>
          <w:vertAlign w:val="superscript"/>
          <w:lang w:val="es-MX" w:eastAsia="es-ES"/>
        </w:rPr>
        <w:footnoteReference w:id="22"/>
      </w:r>
      <w:r w:rsidRPr="00F2699F">
        <w:rPr>
          <w:rFonts w:ascii="Arial" w:eastAsia="Times New Roman" w:hAnsi="Arial" w:cs="Arial"/>
          <w:sz w:val="28"/>
          <w:szCs w:val="28"/>
          <w:lang w:val="es-MX" w:eastAsia="es-ES"/>
        </w:rPr>
        <w:t>.</w:t>
      </w:r>
    </w:p>
    <w:p w:rsidR="00271D16" w:rsidRPr="00F2699F" w:rsidRDefault="00271D16" w:rsidP="00E469EF">
      <w:pPr>
        <w:spacing w:after="0" w:line="360" w:lineRule="auto"/>
        <w:jc w:val="both"/>
        <w:rPr>
          <w:rFonts w:ascii="Arial" w:hAnsi="Arial" w:cs="Arial"/>
          <w:sz w:val="28"/>
          <w:szCs w:val="28"/>
        </w:rPr>
      </w:pPr>
    </w:p>
    <w:p w:rsidR="0074759B" w:rsidRPr="00F2699F" w:rsidRDefault="004376E8" w:rsidP="00E469EF">
      <w:pPr>
        <w:spacing w:after="0" w:line="360" w:lineRule="auto"/>
        <w:jc w:val="both"/>
        <w:rPr>
          <w:rFonts w:ascii="Arial" w:hAnsi="Arial" w:cs="Arial"/>
          <w:b/>
          <w:bCs/>
          <w:i/>
          <w:iCs/>
          <w:sz w:val="28"/>
          <w:szCs w:val="28"/>
        </w:rPr>
      </w:pPr>
      <w:r w:rsidRPr="00F2699F">
        <w:rPr>
          <w:rFonts w:ascii="Arial" w:hAnsi="Arial" w:cs="Arial"/>
          <w:sz w:val="28"/>
          <w:szCs w:val="28"/>
        </w:rPr>
        <w:lastRenderedPageBreak/>
        <w:t xml:space="preserve">Y en la </w:t>
      </w:r>
      <w:r w:rsidR="00616124" w:rsidRPr="00F2699F">
        <w:rPr>
          <w:rFonts w:ascii="Arial" w:hAnsi="Arial" w:cs="Arial"/>
          <w:b/>
          <w:bCs/>
          <w:sz w:val="28"/>
          <w:szCs w:val="28"/>
          <w:lang w:val="es-MX"/>
        </w:rPr>
        <w:t>Jurisprudencia TEDF4EL J001/2015</w:t>
      </w:r>
      <w:r w:rsidR="00616124" w:rsidRPr="00F2699F">
        <w:rPr>
          <w:rFonts w:ascii="Arial" w:hAnsi="Arial" w:cs="Arial"/>
          <w:sz w:val="28"/>
          <w:szCs w:val="28"/>
          <w:lang w:val="es-MX"/>
        </w:rPr>
        <w:t xml:space="preserve">, sentada por este </w:t>
      </w:r>
      <w:r w:rsidR="00616124" w:rsidRPr="00F2699F">
        <w:rPr>
          <w:rFonts w:ascii="Arial" w:hAnsi="Arial" w:cs="Arial"/>
          <w:i/>
          <w:iCs/>
          <w:sz w:val="28"/>
          <w:szCs w:val="28"/>
          <w:lang w:val="es-MX"/>
        </w:rPr>
        <w:t>Tribunal Electoral</w:t>
      </w:r>
      <w:r w:rsidR="00616124" w:rsidRPr="00F2699F">
        <w:rPr>
          <w:rFonts w:ascii="Arial" w:hAnsi="Arial" w:cs="Arial"/>
          <w:sz w:val="28"/>
          <w:szCs w:val="28"/>
          <w:lang w:val="es-MX"/>
        </w:rPr>
        <w:t xml:space="preserve">, de rubro: </w:t>
      </w:r>
      <w:r w:rsidR="00616124" w:rsidRPr="00F2699F">
        <w:rPr>
          <w:rFonts w:ascii="Arial" w:hAnsi="Arial" w:cs="Arial"/>
          <w:b/>
          <w:bCs/>
          <w:i/>
          <w:iCs/>
          <w:sz w:val="28"/>
          <w:szCs w:val="28"/>
          <w:lang w:val="es-MX"/>
        </w:rPr>
        <w:t>“</w:t>
      </w:r>
      <w:r w:rsidR="00CD2903" w:rsidRPr="00F2699F">
        <w:rPr>
          <w:rFonts w:ascii="Arial" w:hAnsi="Arial" w:cs="Arial"/>
          <w:b/>
          <w:bCs/>
          <w:i/>
          <w:iCs/>
          <w:sz w:val="28"/>
          <w:szCs w:val="28"/>
          <w:lang w:val="es-MX"/>
        </w:rPr>
        <w:t>JUICIO ELECTORAL. ES LA VÍA IDÓNEA PARA CONTROVERTIR ACTOS U OMISIONES DE UN PROCEDIMIENTO DE SELECCIÓN DE AUXILIARES ELECTORALES”.</w:t>
      </w:r>
    </w:p>
    <w:p w:rsidR="0074759B" w:rsidRPr="00F2699F" w:rsidRDefault="0074759B" w:rsidP="00E469EF">
      <w:pPr>
        <w:spacing w:after="0" w:line="360" w:lineRule="auto"/>
        <w:jc w:val="both"/>
        <w:rPr>
          <w:rFonts w:ascii="Arial" w:hAnsi="Arial" w:cs="Arial"/>
          <w:sz w:val="28"/>
          <w:szCs w:val="28"/>
        </w:rPr>
      </w:pPr>
    </w:p>
    <w:p w:rsidR="00676A8D" w:rsidRPr="00F2699F" w:rsidRDefault="00CD2903" w:rsidP="00676A8D">
      <w:pPr>
        <w:spacing w:after="0" w:line="360" w:lineRule="auto"/>
        <w:jc w:val="both"/>
        <w:rPr>
          <w:rFonts w:ascii="Arial" w:hAnsi="Arial" w:cs="Arial"/>
          <w:sz w:val="28"/>
          <w:szCs w:val="28"/>
          <w:lang w:val="es-MX"/>
        </w:rPr>
      </w:pPr>
      <w:r w:rsidRPr="00F2699F">
        <w:rPr>
          <w:rFonts w:ascii="Arial" w:hAnsi="Arial" w:cs="Arial"/>
          <w:sz w:val="28"/>
          <w:szCs w:val="28"/>
        </w:rPr>
        <w:t xml:space="preserve">De la que se desprende que </w:t>
      </w:r>
      <w:r w:rsidR="00676A8D" w:rsidRPr="00F2699F">
        <w:rPr>
          <w:rFonts w:ascii="Arial" w:hAnsi="Arial" w:cs="Arial"/>
          <w:sz w:val="28"/>
          <w:szCs w:val="28"/>
        </w:rPr>
        <w:t xml:space="preserve">el Juicio Electoral constituye la vía idónea para combatir </w:t>
      </w:r>
      <w:r w:rsidR="00676A8D" w:rsidRPr="00F2699F">
        <w:rPr>
          <w:rFonts w:ascii="Arial" w:hAnsi="Arial" w:cs="Arial"/>
          <w:sz w:val="28"/>
          <w:szCs w:val="28"/>
          <w:lang w:val="es-MX"/>
        </w:rPr>
        <w:t xml:space="preserve">la emisión de actos, resoluciones, o bien, omisiones de los órganos del </w:t>
      </w:r>
      <w:r w:rsidR="00676A8D" w:rsidRPr="00F2699F">
        <w:rPr>
          <w:rFonts w:ascii="Arial" w:hAnsi="Arial" w:cs="Arial"/>
          <w:i/>
          <w:iCs/>
          <w:sz w:val="28"/>
          <w:szCs w:val="28"/>
          <w:lang w:val="es-MX"/>
        </w:rPr>
        <w:t>Instituto Electoral</w:t>
      </w:r>
      <w:r w:rsidR="00676A8D" w:rsidRPr="00F2699F">
        <w:rPr>
          <w:rFonts w:ascii="Arial" w:hAnsi="Arial" w:cs="Arial"/>
          <w:sz w:val="28"/>
          <w:szCs w:val="28"/>
          <w:lang w:val="es-MX"/>
        </w:rPr>
        <w:t xml:space="preserve"> </w:t>
      </w:r>
      <w:r w:rsidR="00386831" w:rsidRPr="00F2699F">
        <w:rPr>
          <w:rFonts w:ascii="Arial" w:hAnsi="Arial" w:cs="Arial"/>
          <w:sz w:val="28"/>
          <w:szCs w:val="28"/>
          <w:lang w:val="es-MX"/>
        </w:rPr>
        <w:t>dictados dentro del procedimiento de selección de personas auxiliares electorales cuya</w:t>
      </w:r>
      <w:r w:rsidR="00676A8D" w:rsidRPr="00F2699F">
        <w:rPr>
          <w:rFonts w:ascii="Arial" w:hAnsi="Arial" w:cs="Arial"/>
          <w:sz w:val="28"/>
          <w:szCs w:val="28"/>
          <w:lang w:val="es-MX"/>
        </w:rPr>
        <w:t xml:space="preserve"> controversia no esté relacionada con derechos de naturaleza política-electoral.</w:t>
      </w:r>
    </w:p>
    <w:p w:rsidR="0074759B" w:rsidRPr="00F2699F" w:rsidRDefault="0074759B" w:rsidP="00E469EF">
      <w:pPr>
        <w:spacing w:after="0" w:line="360" w:lineRule="auto"/>
        <w:jc w:val="both"/>
        <w:rPr>
          <w:rFonts w:ascii="Arial" w:hAnsi="Arial" w:cs="Arial"/>
          <w:sz w:val="28"/>
          <w:szCs w:val="28"/>
        </w:rPr>
      </w:pPr>
    </w:p>
    <w:p w:rsidR="00D57BCC" w:rsidRPr="00F2699F" w:rsidRDefault="003F20EB" w:rsidP="00E469EF">
      <w:pPr>
        <w:spacing w:after="0" w:line="360" w:lineRule="auto"/>
        <w:contextualSpacing/>
        <w:jc w:val="both"/>
        <w:rPr>
          <w:rFonts w:ascii="Arial" w:hAnsi="Arial" w:cs="Arial"/>
          <w:i/>
          <w:sz w:val="28"/>
          <w:szCs w:val="28"/>
        </w:rPr>
      </w:pPr>
      <w:r w:rsidRPr="00F2699F">
        <w:rPr>
          <w:rFonts w:ascii="Arial" w:hAnsi="Arial" w:cs="Arial"/>
          <w:b/>
          <w:sz w:val="28"/>
          <w:szCs w:val="28"/>
        </w:rPr>
        <w:t>SEGUNDA. Identificación de los actos impugnados.</w:t>
      </w:r>
      <w:r w:rsidR="00285483" w:rsidRPr="00F2699F">
        <w:rPr>
          <w:rFonts w:ascii="Arial" w:hAnsi="Arial" w:cs="Arial"/>
          <w:b/>
          <w:sz w:val="28"/>
          <w:szCs w:val="28"/>
        </w:rPr>
        <w:t xml:space="preserve"> </w:t>
      </w:r>
      <w:r w:rsidR="00285483" w:rsidRPr="00F2699F">
        <w:rPr>
          <w:rFonts w:ascii="Arial" w:hAnsi="Arial" w:cs="Arial"/>
          <w:sz w:val="28"/>
          <w:szCs w:val="28"/>
        </w:rPr>
        <w:t xml:space="preserve">Si bien </w:t>
      </w:r>
      <w:r w:rsidR="00DD1736" w:rsidRPr="00F2699F">
        <w:rPr>
          <w:rFonts w:ascii="Arial" w:hAnsi="Arial" w:cs="Arial"/>
          <w:sz w:val="28"/>
          <w:szCs w:val="28"/>
        </w:rPr>
        <w:t xml:space="preserve">la </w:t>
      </w:r>
      <w:r w:rsidR="00DD1736" w:rsidRPr="00F2699F">
        <w:rPr>
          <w:rFonts w:ascii="Arial" w:hAnsi="Arial" w:cs="Arial"/>
          <w:i/>
          <w:sz w:val="28"/>
          <w:szCs w:val="28"/>
        </w:rPr>
        <w:t xml:space="preserve">parte actora </w:t>
      </w:r>
      <w:r w:rsidR="00DD1736" w:rsidRPr="00F2699F">
        <w:rPr>
          <w:rFonts w:ascii="Arial" w:hAnsi="Arial" w:cs="Arial"/>
          <w:sz w:val="28"/>
          <w:szCs w:val="28"/>
        </w:rPr>
        <w:t xml:space="preserve">en su demanda señala que acude ante este </w:t>
      </w:r>
      <w:r w:rsidR="00DD1736" w:rsidRPr="00F2699F">
        <w:rPr>
          <w:rFonts w:ascii="Arial" w:hAnsi="Arial" w:cs="Arial"/>
          <w:i/>
          <w:sz w:val="28"/>
          <w:szCs w:val="28"/>
        </w:rPr>
        <w:t xml:space="preserve">Tribunal Electoral </w:t>
      </w:r>
      <w:r w:rsidR="00DD1736" w:rsidRPr="00F2699F">
        <w:rPr>
          <w:rFonts w:ascii="Arial" w:hAnsi="Arial" w:cs="Arial"/>
          <w:sz w:val="28"/>
          <w:szCs w:val="28"/>
        </w:rPr>
        <w:t xml:space="preserve">a combatir los resultados finales emitidos por la </w:t>
      </w:r>
      <w:r w:rsidR="00DD1736" w:rsidRPr="00F2699F">
        <w:rPr>
          <w:rFonts w:ascii="Arial" w:hAnsi="Arial" w:cs="Arial"/>
          <w:i/>
          <w:sz w:val="28"/>
          <w:szCs w:val="28"/>
        </w:rPr>
        <w:t>UTCFyD</w:t>
      </w:r>
      <w:r w:rsidR="00DD1736" w:rsidRPr="00F2699F">
        <w:rPr>
          <w:rFonts w:ascii="Arial" w:hAnsi="Arial" w:cs="Arial"/>
          <w:sz w:val="28"/>
          <w:szCs w:val="28"/>
        </w:rPr>
        <w:t xml:space="preserve"> mediante el </w:t>
      </w:r>
      <w:r w:rsidR="00D57BCC" w:rsidRPr="00F2699F">
        <w:rPr>
          <w:rFonts w:ascii="Arial" w:hAnsi="Arial" w:cs="Arial"/>
          <w:i/>
          <w:sz w:val="28"/>
          <w:szCs w:val="28"/>
        </w:rPr>
        <w:t>Acuerdo JA160</w:t>
      </w:r>
      <w:r w:rsidR="00862C81" w:rsidRPr="00F2699F">
        <w:rPr>
          <w:rFonts w:ascii="Arial" w:hAnsi="Arial" w:cs="Arial"/>
          <w:i/>
          <w:sz w:val="28"/>
          <w:szCs w:val="28"/>
        </w:rPr>
        <w:t>/20</w:t>
      </w:r>
      <w:r w:rsidR="00D57BCC" w:rsidRPr="00F2699F">
        <w:rPr>
          <w:rFonts w:ascii="Arial" w:hAnsi="Arial" w:cs="Arial"/>
          <w:i/>
          <w:sz w:val="28"/>
          <w:szCs w:val="28"/>
        </w:rPr>
        <w:t>19.</w:t>
      </w:r>
    </w:p>
    <w:p w:rsidR="00D57BCC" w:rsidRPr="00F2699F" w:rsidRDefault="00D57BCC" w:rsidP="00E469EF">
      <w:pPr>
        <w:spacing w:after="0" w:line="360" w:lineRule="auto"/>
        <w:contextualSpacing/>
        <w:jc w:val="both"/>
        <w:rPr>
          <w:rFonts w:ascii="Arial" w:hAnsi="Arial" w:cs="Arial"/>
          <w:i/>
          <w:sz w:val="28"/>
          <w:szCs w:val="28"/>
        </w:rPr>
      </w:pPr>
    </w:p>
    <w:p w:rsidR="00910141" w:rsidRPr="00F2699F" w:rsidRDefault="00D57BCC" w:rsidP="00E469EF">
      <w:pPr>
        <w:spacing w:after="0" w:line="360" w:lineRule="auto"/>
        <w:contextualSpacing/>
        <w:jc w:val="both"/>
        <w:rPr>
          <w:rFonts w:ascii="Arial" w:hAnsi="Arial" w:cs="Arial"/>
          <w:sz w:val="28"/>
          <w:szCs w:val="28"/>
        </w:rPr>
      </w:pPr>
      <w:r w:rsidRPr="00F2699F">
        <w:rPr>
          <w:rFonts w:ascii="Arial" w:hAnsi="Arial" w:cs="Arial"/>
          <w:sz w:val="28"/>
          <w:szCs w:val="28"/>
        </w:rPr>
        <w:t>L</w:t>
      </w:r>
      <w:r w:rsidR="00DD1736" w:rsidRPr="00F2699F">
        <w:rPr>
          <w:rFonts w:ascii="Arial" w:hAnsi="Arial" w:cs="Arial"/>
          <w:sz w:val="28"/>
          <w:szCs w:val="28"/>
        </w:rPr>
        <w:t xml:space="preserve">o cierto es que, de la lectura integral a la demanda, este </w:t>
      </w:r>
      <w:r w:rsidR="00DD1736" w:rsidRPr="00F2699F">
        <w:rPr>
          <w:rFonts w:ascii="Arial" w:hAnsi="Arial" w:cs="Arial"/>
          <w:i/>
          <w:sz w:val="28"/>
          <w:szCs w:val="28"/>
        </w:rPr>
        <w:t xml:space="preserve">Tribunal Electoral </w:t>
      </w:r>
      <w:r w:rsidR="00DD1736" w:rsidRPr="00F2699F">
        <w:rPr>
          <w:rFonts w:ascii="Arial" w:hAnsi="Arial" w:cs="Arial"/>
          <w:sz w:val="28"/>
          <w:szCs w:val="28"/>
        </w:rPr>
        <w:t xml:space="preserve">advierte la existencia de diversos actos y omisiones que también se combaten, </w:t>
      </w:r>
      <w:r w:rsidR="00A755F6" w:rsidRPr="00F2699F">
        <w:rPr>
          <w:rFonts w:ascii="Arial" w:hAnsi="Arial" w:cs="Arial"/>
          <w:sz w:val="28"/>
          <w:szCs w:val="28"/>
        </w:rPr>
        <w:t xml:space="preserve">y que se encuentran íntimamente vinculados a la pretensión final de la accionante, </w:t>
      </w:r>
      <w:r w:rsidR="00910141" w:rsidRPr="00F2699F">
        <w:rPr>
          <w:rFonts w:ascii="Arial" w:hAnsi="Arial" w:cs="Arial"/>
          <w:sz w:val="28"/>
          <w:szCs w:val="28"/>
        </w:rPr>
        <w:t xml:space="preserve">consistente en anular los resultados finales del </w:t>
      </w:r>
      <w:r w:rsidR="00910141" w:rsidRPr="00F2699F">
        <w:rPr>
          <w:rFonts w:ascii="Arial" w:eastAsia="Times New Roman" w:hAnsi="Arial" w:cs="Arial"/>
          <w:bCs/>
          <w:i/>
          <w:iCs/>
          <w:sz w:val="28"/>
          <w:szCs w:val="28"/>
          <w:lang w:val="es-MX" w:eastAsia="es-ES"/>
        </w:rPr>
        <w:t xml:space="preserve">Concurso de Oposición 2020, </w:t>
      </w:r>
      <w:r w:rsidR="00910141" w:rsidRPr="00F2699F">
        <w:rPr>
          <w:rFonts w:ascii="Arial" w:hAnsi="Arial" w:cs="Arial"/>
          <w:sz w:val="28"/>
          <w:szCs w:val="28"/>
        </w:rPr>
        <w:t>y reponer todo el proceso de selección.</w:t>
      </w:r>
    </w:p>
    <w:p w:rsidR="00910141" w:rsidRPr="00F2699F" w:rsidRDefault="00910141" w:rsidP="00E469EF">
      <w:pPr>
        <w:spacing w:after="0" w:line="360" w:lineRule="auto"/>
        <w:jc w:val="both"/>
        <w:rPr>
          <w:rFonts w:ascii="Arial" w:hAnsi="Arial" w:cs="Arial"/>
          <w:sz w:val="28"/>
          <w:szCs w:val="28"/>
        </w:rPr>
      </w:pPr>
    </w:p>
    <w:p w:rsidR="003F20EB" w:rsidRPr="00F2699F" w:rsidRDefault="00A755F6" w:rsidP="00E469EF">
      <w:pPr>
        <w:spacing w:after="0" w:line="360" w:lineRule="auto"/>
        <w:jc w:val="both"/>
        <w:rPr>
          <w:rFonts w:ascii="Arial" w:hAnsi="Arial" w:cs="Arial"/>
          <w:sz w:val="28"/>
          <w:szCs w:val="28"/>
        </w:rPr>
      </w:pPr>
      <w:r w:rsidRPr="00F2699F">
        <w:rPr>
          <w:rFonts w:ascii="Arial" w:hAnsi="Arial" w:cs="Arial"/>
          <w:sz w:val="28"/>
          <w:szCs w:val="28"/>
        </w:rPr>
        <w:t>P</w:t>
      </w:r>
      <w:r w:rsidR="00DD1736" w:rsidRPr="00F2699F">
        <w:rPr>
          <w:rFonts w:ascii="Arial" w:hAnsi="Arial" w:cs="Arial"/>
          <w:sz w:val="28"/>
          <w:szCs w:val="28"/>
        </w:rPr>
        <w:t xml:space="preserve">or lo que a fin de integrar debidamente la litis del presente juicio, se tienen </w:t>
      </w:r>
      <w:r w:rsidR="00910141" w:rsidRPr="00F2699F">
        <w:rPr>
          <w:rFonts w:ascii="Arial" w:hAnsi="Arial" w:cs="Arial"/>
          <w:sz w:val="28"/>
          <w:szCs w:val="28"/>
        </w:rPr>
        <w:t xml:space="preserve">también </w:t>
      </w:r>
      <w:r w:rsidR="00DD1736" w:rsidRPr="00F2699F">
        <w:rPr>
          <w:rFonts w:ascii="Arial" w:hAnsi="Arial" w:cs="Arial"/>
          <w:sz w:val="28"/>
          <w:szCs w:val="28"/>
        </w:rPr>
        <w:t>como actos impugnados los siguientes:</w:t>
      </w:r>
    </w:p>
    <w:p w:rsidR="00DD1736" w:rsidRPr="00F2699F" w:rsidRDefault="00DD1736" w:rsidP="00E469EF">
      <w:pPr>
        <w:spacing w:after="0" w:line="360" w:lineRule="auto"/>
        <w:jc w:val="both"/>
        <w:rPr>
          <w:rFonts w:ascii="Arial" w:hAnsi="Arial" w:cs="Arial"/>
          <w:sz w:val="28"/>
          <w:szCs w:val="28"/>
        </w:rPr>
      </w:pPr>
    </w:p>
    <w:p w:rsidR="00DD1736" w:rsidRPr="00D10B65" w:rsidRDefault="00DD1736" w:rsidP="00DD1736">
      <w:pPr>
        <w:pStyle w:val="Prrafodelista"/>
        <w:widowControl w:val="0"/>
        <w:numPr>
          <w:ilvl w:val="0"/>
          <w:numId w:val="31"/>
        </w:numPr>
        <w:spacing w:after="0" w:line="360" w:lineRule="auto"/>
        <w:ind w:left="426"/>
        <w:jc w:val="both"/>
        <w:rPr>
          <w:rFonts w:ascii="Arial" w:eastAsia="Times New Roman" w:hAnsi="Arial" w:cs="Arial"/>
          <w:sz w:val="28"/>
          <w:szCs w:val="28"/>
          <w:lang w:val="es-MX" w:eastAsia="es-ES"/>
        </w:rPr>
      </w:pPr>
      <w:r w:rsidRPr="00D10B65">
        <w:rPr>
          <w:rFonts w:ascii="Arial" w:eastAsia="Times New Roman" w:hAnsi="Arial" w:cs="Arial"/>
          <w:sz w:val="28"/>
          <w:szCs w:val="28"/>
          <w:lang w:val="es-MX" w:eastAsia="es-ES"/>
        </w:rPr>
        <w:t xml:space="preserve">La </w:t>
      </w:r>
      <w:r w:rsidRPr="00D10B65">
        <w:rPr>
          <w:rFonts w:ascii="Arial" w:eastAsia="Times New Roman" w:hAnsi="Arial" w:cs="Arial"/>
          <w:b/>
          <w:sz w:val="28"/>
          <w:szCs w:val="28"/>
          <w:lang w:val="es-MX" w:eastAsia="es-ES"/>
        </w:rPr>
        <w:t>Etapa de la Entrevista</w:t>
      </w:r>
      <w:r w:rsidRPr="00D10B65">
        <w:rPr>
          <w:rFonts w:ascii="Arial" w:eastAsia="Times New Roman" w:hAnsi="Arial" w:cs="Arial"/>
          <w:sz w:val="28"/>
          <w:szCs w:val="28"/>
          <w:lang w:val="es-MX" w:eastAsia="es-ES"/>
        </w:rPr>
        <w:t xml:space="preserve"> de la </w:t>
      </w:r>
      <w:r w:rsidRPr="00D10B65">
        <w:rPr>
          <w:rFonts w:ascii="Arial" w:eastAsia="Times New Roman" w:hAnsi="Arial" w:cs="Arial"/>
          <w:i/>
          <w:sz w:val="28"/>
          <w:szCs w:val="28"/>
          <w:lang w:val="es-MX" w:eastAsia="es-ES"/>
        </w:rPr>
        <w:t>Convocatori</w:t>
      </w:r>
      <w:r w:rsidR="00DC0896" w:rsidRPr="00D10B65">
        <w:rPr>
          <w:rFonts w:ascii="Arial" w:eastAsia="Times New Roman" w:hAnsi="Arial" w:cs="Arial"/>
          <w:i/>
          <w:sz w:val="28"/>
          <w:szCs w:val="28"/>
          <w:lang w:val="es-MX" w:eastAsia="es-ES"/>
        </w:rPr>
        <w:t>a;</w:t>
      </w:r>
    </w:p>
    <w:p w:rsidR="00DD1736" w:rsidRPr="00D10B65" w:rsidRDefault="00DD1736" w:rsidP="00DD1736">
      <w:pPr>
        <w:pStyle w:val="Prrafodelista"/>
        <w:widowControl w:val="0"/>
        <w:numPr>
          <w:ilvl w:val="0"/>
          <w:numId w:val="31"/>
        </w:numPr>
        <w:spacing w:after="0" w:line="360" w:lineRule="auto"/>
        <w:ind w:left="426"/>
        <w:jc w:val="both"/>
        <w:rPr>
          <w:rFonts w:ascii="Arial" w:eastAsia="Times New Roman" w:hAnsi="Arial" w:cs="Arial"/>
          <w:sz w:val="28"/>
          <w:szCs w:val="28"/>
          <w:lang w:val="es-MX" w:eastAsia="es-ES"/>
        </w:rPr>
      </w:pPr>
      <w:r w:rsidRPr="00D10B65">
        <w:rPr>
          <w:rFonts w:ascii="Arial" w:eastAsia="Times New Roman" w:hAnsi="Arial" w:cs="Arial"/>
          <w:sz w:val="28"/>
          <w:szCs w:val="28"/>
          <w:lang w:val="es-MX" w:eastAsia="es-ES"/>
        </w:rPr>
        <w:t xml:space="preserve">El </w:t>
      </w:r>
      <w:r w:rsidRPr="00D10B65">
        <w:rPr>
          <w:rFonts w:ascii="Arial" w:eastAsia="Times New Roman" w:hAnsi="Arial" w:cs="Arial"/>
          <w:i/>
          <w:sz w:val="28"/>
          <w:szCs w:val="28"/>
          <w:lang w:val="es-MX" w:eastAsia="es-ES"/>
        </w:rPr>
        <w:t>Acuerdo JA159/2019</w:t>
      </w:r>
      <w:r w:rsidR="00DC0896" w:rsidRPr="00D10B65">
        <w:rPr>
          <w:rFonts w:ascii="Arial" w:eastAsia="Times New Roman" w:hAnsi="Arial" w:cs="Arial"/>
          <w:i/>
          <w:sz w:val="28"/>
          <w:szCs w:val="28"/>
          <w:lang w:val="es-MX" w:eastAsia="es-ES"/>
        </w:rPr>
        <w:t>;</w:t>
      </w:r>
    </w:p>
    <w:p w:rsidR="00061963" w:rsidRPr="00D10B65" w:rsidRDefault="00061963" w:rsidP="00061963">
      <w:pPr>
        <w:pStyle w:val="Prrafodelista"/>
        <w:widowControl w:val="0"/>
        <w:numPr>
          <w:ilvl w:val="0"/>
          <w:numId w:val="31"/>
        </w:numPr>
        <w:spacing w:after="0" w:line="360" w:lineRule="auto"/>
        <w:ind w:left="426"/>
        <w:jc w:val="both"/>
        <w:rPr>
          <w:rFonts w:ascii="Arial" w:eastAsia="Times New Roman" w:hAnsi="Arial" w:cs="Arial"/>
          <w:sz w:val="28"/>
          <w:szCs w:val="28"/>
          <w:lang w:val="es-MX" w:eastAsia="es-ES"/>
        </w:rPr>
      </w:pPr>
      <w:r w:rsidRPr="00D10B65">
        <w:rPr>
          <w:rFonts w:ascii="Arial" w:eastAsia="Times New Roman" w:hAnsi="Arial" w:cs="Arial"/>
          <w:sz w:val="28"/>
          <w:szCs w:val="28"/>
          <w:lang w:val="es-MX" w:eastAsia="es-ES"/>
        </w:rPr>
        <w:lastRenderedPageBreak/>
        <w:t xml:space="preserve">La omisión de la </w:t>
      </w:r>
      <w:r w:rsidRPr="00D10B65">
        <w:rPr>
          <w:rFonts w:ascii="Arial" w:eastAsia="Times New Roman" w:hAnsi="Arial" w:cs="Arial"/>
          <w:bCs/>
          <w:i/>
          <w:sz w:val="28"/>
          <w:szCs w:val="28"/>
          <w:lang w:val="es-MX" w:eastAsia="es-ES"/>
        </w:rPr>
        <w:t>Contraloría Interna</w:t>
      </w:r>
      <w:r w:rsidRPr="00D10B65">
        <w:rPr>
          <w:rFonts w:ascii="Arial" w:eastAsia="Times New Roman" w:hAnsi="Arial" w:cs="Arial"/>
          <w:bCs/>
          <w:sz w:val="28"/>
          <w:szCs w:val="28"/>
          <w:lang w:val="es-MX" w:eastAsia="es-ES"/>
        </w:rPr>
        <w:t>,</w:t>
      </w:r>
      <w:r w:rsidRPr="00D10B65">
        <w:rPr>
          <w:rFonts w:ascii="Arial" w:eastAsia="Times New Roman" w:hAnsi="Arial" w:cs="Arial"/>
          <w:b/>
          <w:sz w:val="28"/>
          <w:szCs w:val="28"/>
          <w:lang w:val="es-MX" w:eastAsia="es-ES"/>
        </w:rPr>
        <w:t xml:space="preserve"> </w:t>
      </w:r>
      <w:r w:rsidRPr="00D10B65">
        <w:rPr>
          <w:rFonts w:ascii="Arial" w:eastAsia="Times New Roman" w:hAnsi="Arial" w:cs="Arial"/>
          <w:sz w:val="28"/>
          <w:szCs w:val="28"/>
          <w:lang w:val="es-MX" w:eastAsia="es-ES"/>
        </w:rPr>
        <w:t xml:space="preserve">de dar respuesta a la </w:t>
      </w:r>
      <w:r w:rsidRPr="00D10B65">
        <w:rPr>
          <w:rFonts w:ascii="Arial" w:eastAsia="Times New Roman" w:hAnsi="Arial" w:cs="Arial"/>
          <w:i/>
          <w:iCs/>
          <w:sz w:val="28"/>
          <w:szCs w:val="28"/>
          <w:lang w:val="es-MX" w:eastAsia="es-ES"/>
        </w:rPr>
        <w:t>parte actora</w:t>
      </w:r>
      <w:r w:rsidRPr="00D10B65">
        <w:rPr>
          <w:rFonts w:ascii="Arial" w:eastAsia="Times New Roman" w:hAnsi="Arial" w:cs="Arial"/>
          <w:sz w:val="28"/>
          <w:szCs w:val="28"/>
          <w:lang w:val="es-MX" w:eastAsia="es-ES"/>
        </w:rPr>
        <w:t xml:space="preserve"> a sus escritos de veintinueve de marzo y trece de mayo, relacionados con la apertura de una carpeta de investigación sobre posibles irregularidades en el proceso de selección del personal eventual para el ejercicio fiscal 2019.</w:t>
      </w:r>
    </w:p>
    <w:p w:rsidR="00DD1736" w:rsidRPr="00D10B65" w:rsidRDefault="00A755F6" w:rsidP="00DD1736">
      <w:pPr>
        <w:pStyle w:val="Prrafodelista"/>
        <w:widowControl w:val="0"/>
        <w:numPr>
          <w:ilvl w:val="0"/>
          <w:numId w:val="32"/>
        </w:numPr>
        <w:spacing w:after="0" w:line="360" w:lineRule="auto"/>
        <w:ind w:left="426"/>
        <w:jc w:val="both"/>
        <w:rPr>
          <w:rFonts w:ascii="Arial" w:eastAsia="Times New Roman" w:hAnsi="Arial" w:cs="Arial"/>
          <w:sz w:val="28"/>
          <w:szCs w:val="28"/>
          <w:lang w:val="es-MX" w:eastAsia="es-ES"/>
        </w:rPr>
      </w:pPr>
      <w:r w:rsidRPr="00D10B65">
        <w:rPr>
          <w:rFonts w:ascii="Arial" w:eastAsia="Times New Roman" w:hAnsi="Arial" w:cs="Arial"/>
          <w:sz w:val="28"/>
          <w:szCs w:val="28"/>
          <w:lang w:val="es-MX" w:eastAsia="es-ES"/>
        </w:rPr>
        <w:t>La o</w:t>
      </w:r>
      <w:r w:rsidR="00DD1736" w:rsidRPr="00D10B65">
        <w:rPr>
          <w:rFonts w:ascii="Arial" w:eastAsia="Times New Roman" w:hAnsi="Arial" w:cs="Arial"/>
          <w:sz w:val="28"/>
          <w:szCs w:val="28"/>
          <w:lang w:val="es-MX" w:eastAsia="es-ES"/>
        </w:rPr>
        <w:t xml:space="preserve">misión de la </w:t>
      </w:r>
      <w:r w:rsidR="00DD1736" w:rsidRPr="00D10B65">
        <w:rPr>
          <w:rFonts w:ascii="Arial" w:eastAsia="Times New Roman" w:hAnsi="Arial" w:cs="Arial"/>
          <w:bCs/>
          <w:i/>
          <w:sz w:val="28"/>
          <w:szCs w:val="28"/>
          <w:lang w:val="es-MX" w:eastAsia="es-ES"/>
        </w:rPr>
        <w:t>UTCFyD</w:t>
      </w:r>
      <w:r w:rsidRPr="00D10B65">
        <w:rPr>
          <w:rFonts w:ascii="Arial" w:eastAsia="Times New Roman" w:hAnsi="Arial" w:cs="Arial"/>
          <w:bCs/>
          <w:sz w:val="28"/>
          <w:szCs w:val="28"/>
          <w:lang w:val="es-MX" w:eastAsia="es-ES"/>
        </w:rPr>
        <w:t xml:space="preserve">, </w:t>
      </w:r>
      <w:r w:rsidR="00DD1736" w:rsidRPr="00D10B65">
        <w:rPr>
          <w:rFonts w:ascii="Arial" w:eastAsia="Times New Roman" w:hAnsi="Arial" w:cs="Arial"/>
          <w:sz w:val="28"/>
          <w:szCs w:val="28"/>
          <w:lang w:val="es-MX" w:eastAsia="es-ES"/>
        </w:rPr>
        <w:t xml:space="preserve">de dar respuesta a la </w:t>
      </w:r>
      <w:r w:rsidR="00DD1736" w:rsidRPr="00D10B65">
        <w:rPr>
          <w:rFonts w:ascii="Arial" w:eastAsia="Times New Roman" w:hAnsi="Arial" w:cs="Arial"/>
          <w:i/>
          <w:iCs/>
          <w:sz w:val="28"/>
          <w:szCs w:val="28"/>
          <w:lang w:val="es-MX" w:eastAsia="es-ES"/>
        </w:rPr>
        <w:t>parte actora</w:t>
      </w:r>
      <w:r w:rsidR="00DD1736" w:rsidRPr="00D10B65">
        <w:rPr>
          <w:rFonts w:ascii="Arial" w:eastAsia="Times New Roman" w:hAnsi="Arial" w:cs="Arial"/>
          <w:sz w:val="28"/>
          <w:szCs w:val="28"/>
          <w:lang w:val="es-MX" w:eastAsia="es-ES"/>
        </w:rPr>
        <w:t xml:space="preserve"> a su escrito de dos de diciembre, relacionado con las posibles renuncias del género femenino al cargo de Administrativo Especializado </w:t>
      </w:r>
      <w:r w:rsidRPr="00D10B65">
        <w:rPr>
          <w:rFonts w:ascii="Arial" w:eastAsia="Times New Roman" w:hAnsi="Arial" w:cs="Arial"/>
          <w:sz w:val="28"/>
          <w:szCs w:val="28"/>
          <w:lang w:val="es-MX" w:eastAsia="es-ES"/>
        </w:rPr>
        <w:t>“</w:t>
      </w:r>
      <w:r w:rsidR="00DD1736" w:rsidRPr="00D10B65">
        <w:rPr>
          <w:rFonts w:ascii="Arial" w:eastAsia="Times New Roman" w:hAnsi="Arial" w:cs="Arial"/>
          <w:sz w:val="28"/>
          <w:szCs w:val="28"/>
          <w:lang w:val="es-MX" w:eastAsia="es-ES"/>
        </w:rPr>
        <w:t>A</w:t>
      </w:r>
      <w:r w:rsidRPr="00D10B65">
        <w:rPr>
          <w:rFonts w:ascii="Arial" w:eastAsia="Times New Roman" w:hAnsi="Arial" w:cs="Arial"/>
          <w:sz w:val="28"/>
          <w:szCs w:val="28"/>
          <w:lang w:val="es-MX" w:eastAsia="es-ES"/>
        </w:rPr>
        <w:t xml:space="preserve">” en la </w:t>
      </w:r>
      <w:r w:rsidR="000E5C32" w:rsidRPr="00D10B65">
        <w:rPr>
          <w:rFonts w:ascii="Arial" w:eastAsia="Times New Roman" w:hAnsi="Arial" w:cs="Arial"/>
          <w:sz w:val="28"/>
          <w:szCs w:val="28"/>
          <w:lang w:val="es-MX" w:eastAsia="es-ES"/>
        </w:rPr>
        <w:t xml:space="preserve">demarcación territorial </w:t>
      </w:r>
      <w:r w:rsidRPr="00D10B65">
        <w:rPr>
          <w:rFonts w:ascii="Arial" w:eastAsia="Times New Roman" w:hAnsi="Arial" w:cs="Arial"/>
          <w:sz w:val="28"/>
          <w:szCs w:val="28"/>
          <w:lang w:val="es-MX" w:eastAsia="es-ES"/>
        </w:rPr>
        <w:t>Coyoacán</w:t>
      </w:r>
      <w:r w:rsidR="00DC0896" w:rsidRPr="00D10B65">
        <w:rPr>
          <w:rFonts w:ascii="Arial" w:eastAsia="Times New Roman" w:hAnsi="Arial" w:cs="Arial"/>
          <w:sz w:val="28"/>
          <w:szCs w:val="28"/>
          <w:lang w:val="es-MX" w:eastAsia="es-ES"/>
        </w:rPr>
        <w:t>;</w:t>
      </w:r>
    </w:p>
    <w:p w:rsidR="00DD1736" w:rsidRPr="00F2699F" w:rsidRDefault="00A755F6" w:rsidP="00DD1736">
      <w:pPr>
        <w:pStyle w:val="Prrafodelista"/>
        <w:widowControl w:val="0"/>
        <w:numPr>
          <w:ilvl w:val="0"/>
          <w:numId w:val="32"/>
        </w:numPr>
        <w:spacing w:after="0" w:line="360" w:lineRule="auto"/>
        <w:ind w:left="426"/>
        <w:jc w:val="both"/>
        <w:rPr>
          <w:rFonts w:ascii="Arial" w:eastAsia="Times New Roman" w:hAnsi="Arial" w:cs="Arial"/>
          <w:sz w:val="28"/>
          <w:szCs w:val="28"/>
          <w:lang w:val="es-MX" w:eastAsia="es-ES"/>
        </w:rPr>
      </w:pPr>
      <w:r w:rsidRPr="00D10B65">
        <w:rPr>
          <w:rFonts w:ascii="Arial" w:eastAsia="Times New Roman" w:hAnsi="Arial" w:cs="Arial"/>
          <w:sz w:val="28"/>
          <w:szCs w:val="28"/>
          <w:lang w:val="es-MX" w:eastAsia="es-ES"/>
        </w:rPr>
        <w:t>La o</w:t>
      </w:r>
      <w:r w:rsidR="00DD1736" w:rsidRPr="00D10B65">
        <w:rPr>
          <w:rFonts w:ascii="Arial" w:eastAsia="Times New Roman" w:hAnsi="Arial" w:cs="Arial"/>
          <w:sz w:val="28"/>
          <w:szCs w:val="28"/>
          <w:lang w:val="es-MX" w:eastAsia="es-ES"/>
        </w:rPr>
        <w:t xml:space="preserve">misión de la </w:t>
      </w:r>
      <w:r w:rsidRPr="00D10B65">
        <w:rPr>
          <w:rFonts w:ascii="Arial" w:eastAsia="Times New Roman" w:hAnsi="Arial" w:cs="Arial"/>
          <w:i/>
          <w:sz w:val="28"/>
          <w:szCs w:val="28"/>
          <w:lang w:val="es-MX" w:eastAsia="es-ES"/>
        </w:rPr>
        <w:t>UTAJ</w:t>
      </w:r>
      <w:r w:rsidR="00DD1736" w:rsidRPr="00D10B65">
        <w:rPr>
          <w:rFonts w:ascii="Arial" w:eastAsia="Times New Roman" w:hAnsi="Arial" w:cs="Arial"/>
          <w:bCs/>
          <w:sz w:val="28"/>
          <w:szCs w:val="28"/>
          <w:lang w:val="es-MX" w:eastAsia="es-ES"/>
        </w:rPr>
        <w:t xml:space="preserve">, </w:t>
      </w:r>
      <w:r w:rsidR="00DD1736" w:rsidRPr="00D10B65">
        <w:rPr>
          <w:rFonts w:ascii="Arial" w:eastAsia="Times New Roman" w:hAnsi="Arial" w:cs="Arial"/>
          <w:sz w:val="28"/>
          <w:szCs w:val="28"/>
          <w:lang w:val="es-MX" w:eastAsia="es-ES"/>
        </w:rPr>
        <w:t xml:space="preserve">de dar respuesta a la </w:t>
      </w:r>
      <w:r w:rsidR="00DD1736" w:rsidRPr="00D10B65">
        <w:rPr>
          <w:rFonts w:ascii="Arial" w:eastAsia="Times New Roman" w:hAnsi="Arial" w:cs="Arial"/>
          <w:i/>
          <w:iCs/>
          <w:sz w:val="28"/>
          <w:szCs w:val="28"/>
          <w:lang w:val="es-MX" w:eastAsia="es-ES"/>
        </w:rPr>
        <w:t>parte actora</w:t>
      </w:r>
      <w:r w:rsidR="00DD1736" w:rsidRPr="00D10B65">
        <w:rPr>
          <w:rFonts w:ascii="Arial" w:eastAsia="Times New Roman" w:hAnsi="Arial" w:cs="Arial"/>
          <w:sz w:val="28"/>
          <w:szCs w:val="28"/>
          <w:lang w:val="es-MX" w:eastAsia="es-ES"/>
        </w:rPr>
        <w:t xml:space="preserve"> a su escrito de tres de diciembre, relacionado con</w:t>
      </w:r>
      <w:r w:rsidR="00DD1736" w:rsidRPr="00F2699F">
        <w:rPr>
          <w:rFonts w:ascii="Arial" w:eastAsia="Times New Roman" w:hAnsi="Arial" w:cs="Arial"/>
          <w:sz w:val="28"/>
          <w:szCs w:val="28"/>
          <w:lang w:val="es-MX" w:eastAsia="es-ES"/>
        </w:rPr>
        <w:t xml:space="preserve"> los argumentos legales para no efectuar su contratación inmedi</w:t>
      </w:r>
      <w:r w:rsidRPr="00F2699F">
        <w:rPr>
          <w:rFonts w:ascii="Arial" w:eastAsia="Times New Roman" w:hAnsi="Arial" w:cs="Arial"/>
          <w:sz w:val="28"/>
          <w:szCs w:val="28"/>
          <w:lang w:val="es-MX" w:eastAsia="es-ES"/>
        </w:rPr>
        <w:t>ata en el Distrito Electoral 26; y</w:t>
      </w:r>
    </w:p>
    <w:p w:rsidR="00DD1736" w:rsidRPr="00F2699F" w:rsidRDefault="00DD1736" w:rsidP="00E469EF">
      <w:pPr>
        <w:spacing w:after="0" w:line="360" w:lineRule="auto"/>
        <w:jc w:val="both"/>
        <w:rPr>
          <w:rFonts w:ascii="Arial" w:hAnsi="Arial" w:cs="Arial"/>
          <w:sz w:val="28"/>
          <w:szCs w:val="28"/>
        </w:rPr>
      </w:pPr>
    </w:p>
    <w:p w:rsidR="005F4A85" w:rsidRPr="00F2699F" w:rsidRDefault="005F4A85" w:rsidP="005F4A85">
      <w:pPr>
        <w:spacing w:after="0" w:line="360" w:lineRule="auto"/>
        <w:jc w:val="both"/>
        <w:rPr>
          <w:rFonts w:ascii="Arial" w:eastAsia="Times New Roman" w:hAnsi="Arial" w:cs="Arial"/>
          <w:bCs/>
          <w:i/>
          <w:sz w:val="28"/>
          <w:szCs w:val="28"/>
          <w:lang w:eastAsia="es-MX"/>
        </w:rPr>
      </w:pPr>
      <w:r w:rsidRPr="00F2699F">
        <w:rPr>
          <w:rFonts w:ascii="Arial" w:hAnsi="Arial" w:cs="Arial"/>
          <w:b/>
          <w:sz w:val="28"/>
          <w:szCs w:val="28"/>
        </w:rPr>
        <w:t xml:space="preserve">TERCERA. Causales de improcedencia. </w:t>
      </w:r>
      <w:r w:rsidR="00E802D2" w:rsidRPr="00F2699F">
        <w:rPr>
          <w:rFonts w:ascii="Arial" w:eastAsia="Times New Roman" w:hAnsi="Arial" w:cs="Arial"/>
          <w:sz w:val="28"/>
          <w:szCs w:val="28"/>
          <w:lang w:eastAsia="es-MX"/>
        </w:rPr>
        <w:t xml:space="preserve">Dado que el análisis de las causales de improcedencia es de oficio y en forma preferente, a </w:t>
      </w:r>
      <w:r w:rsidR="00EE3E89" w:rsidRPr="00F2699F">
        <w:rPr>
          <w:rFonts w:ascii="Arial" w:eastAsia="Times New Roman" w:hAnsi="Arial" w:cs="Arial"/>
          <w:sz w:val="28"/>
          <w:szCs w:val="28"/>
          <w:lang w:eastAsia="es-MX"/>
        </w:rPr>
        <w:t>continuación,</w:t>
      </w:r>
      <w:r w:rsidR="00E802D2" w:rsidRPr="00F2699F">
        <w:rPr>
          <w:rFonts w:ascii="Arial" w:eastAsia="Times New Roman" w:hAnsi="Arial" w:cs="Arial"/>
          <w:sz w:val="28"/>
          <w:szCs w:val="28"/>
          <w:lang w:eastAsia="es-MX"/>
        </w:rPr>
        <w:t xml:space="preserve"> se analiza si se actualiza alguna, tal y como lo establece la </w:t>
      </w:r>
      <w:r w:rsidR="00E802D2" w:rsidRPr="00F2699F">
        <w:rPr>
          <w:rFonts w:ascii="Arial" w:eastAsia="Times New Roman" w:hAnsi="Arial" w:cs="Arial"/>
          <w:b/>
          <w:sz w:val="28"/>
          <w:szCs w:val="28"/>
          <w:lang w:eastAsia="es-MX"/>
        </w:rPr>
        <w:t>Jurisprudencia J01/99</w:t>
      </w:r>
      <w:r w:rsidR="00E802D2" w:rsidRPr="00F2699F">
        <w:rPr>
          <w:rFonts w:ascii="Arial" w:eastAsia="Times New Roman" w:hAnsi="Arial" w:cs="Arial"/>
          <w:sz w:val="28"/>
          <w:szCs w:val="28"/>
          <w:lang w:eastAsia="es-MX"/>
        </w:rPr>
        <w:t xml:space="preserve"> de rubro es: </w:t>
      </w:r>
      <w:r w:rsidR="00E802D2" w:rsidRPr="00F2699F">
        <w:rPr>
          <w:rFonts w:ascii="Arial" w:eastAsia="Times New Roman" w:hAnsi="Arial" w:cs="Arial"/>
          <w:i/>
          <w:sz w:val="28"/>
          <w:szCs w:val="28"/>
          <w:lang w:eastAsia="es-MX"/>
        </w:rPr>
        <w:t>“</w:t>
      </w:r>
      <w:r w:rsidR="00E802D2" w:rsidRPr="00F2699F">
        <w:rPr>
          <w:rFonts w:ascii="Arial" w:eastAsia="Times New Roman" w:hAnsi="Arial" w:cs="Arial"/>
          <w:b/>
          <w:i/>
          <w:sz w:val="28"/>
          <w:szCs w:val="28"/>
          <w:lang w:eastAsia="es-MX"/>
        </w:rPr>
        <w:t>I</w:t>
      </w:r>
      <w:r w:rsidR="00E802D2" w:rsidRPr="00F2699F">
        <w:rPr>
          <w:rFonts w:ascii="Arial" w:eastAsia="Times New Roman" w:hAnsi="Arial" w:cs="Arial"/>
          <w:b/>
          <w:bCs/>
          <w:i/>
          <w:sz w:val="28"/>
          <w:szCs w:val="28"/>
          <w:lang w:eastAsia="es-MX"/>
        </w:rPr>
        <w:t>MPROCEDENCIA, CAUSALES DE. SU ESTUDIO ES PREFERENTE Y DE OFICIO EN LOS MEDIOS DE IMPUGNACIÓN PREVISTOS EN EL CÓDIGO ELECTORAL DEL DISTRITO FEDERAL</w:t>
      </w:r>
      <w:r w:rsidR="00EE3E89" w:rsidRPr="00F2699F">
        <w:rPr>
          <w:rFonts w:ascii="Arial" w:eastAsia="Times New Roman" w:hAnsi="Arial" w:cs="Arial"/>
          <w:b/>
          <w:bCs/>
          <w:i/>
          <w:sz w:val="28"/>
          <w:szCs w:val="28"/>
          <w:lang w:eastAsia="es-MX"/>
        </w:rPr>
        <w:t>”</w:t>
      </w:r>
      <w:r w:rsidR="00E802D2" w:rsidRPr="00F2699F">
        <w:rPr>
          <w:rFonts w:ascii="Arial" w:eastAsia="Times New Roman" w:hAnsi="Arial" w:cs="Arial"/>
          <w:bCs/>
          <w:i/>
          <w:sz w:val="28"/>
          <w:szCs w:val="28"/>
          <w:vertAlign w:val="superscript"/>
          <w:lang w:eastAsia="es-MX"/>
        </w:rPr>
        <w:footnoteReference w:id="23"/>
      </w:r>
      <w:r w:rsidR="00EE3E89" w:rsidRPr="00F2699F">
        <w:rPr>
          <w:rFonts w:ascii="Arial" w:eastAsia="Times New Roman" w:hAnsi="Arial" w:cs="Arial"/>
          <w:bCs/>
          <w:i/>
          <w:sz w:val="28"/>
          <w:szCs w:val="28"/>
          <w:lang w:eastAsia="es-MX"/>
        </w:rPr>
        <w:t>.</w:t>
      </w:r>
    </w:p>
    <w:p w:rsidR="00EE3E89" w:rsidRPr="00F2699F" w:rsidRDefault="00EE3E89" w:rsidP="005F4A85">
      <w:pPr>
        <w:spacing w:after="0" w:line="360" w:lineRule="auto"/>
        <w:jc w:val="both"/>
        <w:rPr>
          <w:rFonts w:ascii="Arial" w:eastAsia="Times New Roman" w:hAnsi="Arial" w:cs="Arial"/>
          <w:sz w:val="28"/>
          <w:szCs w:val="28"/>
          <w:lang w:eastAsia="es-MX"/>
        </w:rPr>
      </w:pPr>
    </w:p>
    <w:p w:rsidR="005F4A85" w:rsidRPr="00F2699F" w:rsidRDefault="005F4A85" w:rsidP="005F4A85">
      <w:pPr>
        <w:spacing w:after="0" w:line="360" w:lineRule="auto"/>
        <w:jc w:val="both"/>
        <w:rPr>
          <w:rFonts w:ascii="Arial" w:hAnsi="Arial" w:cs="Arial"/>
          <w:b/>
          <w:sz w:val="28"/>
          <w:szCs w:val="28"/>
        </w:rPr>
      </w:pPr>
      <w:r w:rsidRPr="00F2699F">
        <w:rPr>
          <w:rFonts w:ascii="Arial" w:hAnsi="Arial" w:cs="Arial"/>
          <w:b/>
          <w:sz w:val="28"/>
          <w:szCs w:val="28"/>
        </w:rPr>
        <w:t>I. Extemporaneidad.</w:t>
      </w:r>
    </w:p>
    <w:p w:rsidR="005F4A85" w:rsidRPr="00F2699F" w:rsidRDefault="005F4A85" w:rsidP="005F4A85">
      <w:pPr>
        <w:spacing w:after="0" w:line="360" w:lineRule="auto"/>
        <w:jc w:val="both"/>
        <w:rPr>
          <w:rFonts w:ascii="Arial" w:hAnsi="Arial" w:cs="Arial"/>
          <w:sz w:val="28"/>
          <w:szCs w:val="28"/>
        </w:rPr>
      </w:pPr>
    </w:p>
    <w:p w:rsidR="005F4A85" w:rsidRPr="00F2699F" w:rsidRDefault="005F4A85" w:rsidP="005F4A85">
      <w:pPr>
        <w:spacing w:after="0" w:line="360" w:lineRule="auto"/>
        <w:jc w:val="both"/>
        <w:rPr>
          <w:rFonts w:ascii="Arial" w:hAnsi="Arial" w:cs="Arial"/>
          <w:sz w:val="28"/>
          <w:szCs w:val="28"/>
        </w:rPr>
      </w:pPr>
      <w:r w:rsidRPr="00F2699F">
        <w:rPr>
          <w:rFonts w:ascii="Arial" w:hAnsi="Arial" w:cs="Arial"/>
          <w:sz w:val="28"/>
          <w:szCs w:val="28"/>
        </w:rPr>
        <w:t xml:space="preserve">Este </w:t>
      </w:r>
      <w:r w:rsidRPr="00F2699F">
        <w:rPr>
          <w:rFonts w:ascii="Arial" w:hAnsi="Arial" w:cs="Arial"/>
          <w:i/>
          <w:sz w:val="28"/>
          <w:szCs w:val="28"/>
        </w:rPr>
        <w:t xml:space="preserve">Tribunal Electoral </w:t>
      </w:r>
      <w:r w:rsidRPr="00F2699F">
        <w:rPr>
          <w:rFonts w:ascii="Arial" w:hAnsi="Arial" w:cs="Arial"/>
          <w:sz w:val="28"/>
          <w:szCs w:val="28"/>
        </w:rPr>
        <w:t xml:space="preserve">estima que en el caso de la impugnación concreta de la </w:t>
      </w:r>
      <w:r w:rsidRPr="00F2699F">
        <w:rPr>
          <w:rFonts w:ascii="Arial" w:hAnsi="Arial" w:cs="Arial"/>
          <w:b/>
          <w:sz w:val="28"/>
          <w:szCs w:val="28"/>
        </w:rPr>
        <w:t xml:space="preserve">Etapa de la Entrevista </w:t>
      </w:r>
      <w:r w:rsidRPr="00F2699F">
        <w:rPr>
          <w:rFonts w:ascii="Arial" w:hAnsi="Arial" w:cs="Arial"/>
          <w:sz w:val="28"/>
          <w:szCs w:val="28"/>
        </w:rPr>
        <w:t xml:space="preserve">contenida en la </w:t>
      </w:r>
      <w:r w:rsidRPr="00F2699F">
        <w:rPr>
          <w:rFonts w:ascii="Arial" w:hAnsi="Arial" w:cs="Arial"/>
          <w:i/>
          <w:sz w:val="28"/>
          <w:szCs w:val="28"/>
        </w:rPr>
        <w:t xml:space="preserve">Convocatoria </w:t>
      </w:r>
      <w:r w:rsidRPr="00F2699F">
        <w:rPr>
          <w:rFonts w:ascii="Arial" w:hAnsi="Arial" w:cs="Arial"/>
          <w:sz w:val="28"/>
          <w:szCs w:val="28"/>
        </w:rPr>
        <w:t xml:space="preserve">se actualiza la causal de improcedencia contenida </w:t>
      </w:r>
      <w:r w:rsidRPr="00F2699F">
        <w:rPr>
          <w:rFonts w:ascii="Arial" w:hAnsi="Arial" w:cs="Arial"/>
          <w:sz w:val="28"/>
          <w:szCs w:val="28"/>
        </w:rPr>
        <w:lastRenderedPageBreak/>
        <w:t xml:space="preserve">en el artículo 49 fracción IV de la </w:t>
      </w:r>
      <w:r w:rsidRPr="00F2699F">
        <w:rPr>
          <w:rFonts w:ascii="Arial" w:hAnsi="Arial" w:cs="Arial"/>
          <w:i/>
          <w:sz w:val="28"/>
          <w:szCs w:val="28"/>
        </w:rPr>
        <w:t xml:space="preserve">Ley Procesal, </w:t>
      </w:r>
      <w:r w:rsidRPr="00F2699F">
        <w:rPr>
          <w:rFonts w:ascii="Arial" w:hAnsi="Arial" w:cs="Arial"/>
          <w:sz w:val="28"/>
          <w:szCs w:val="28"/>
        </w:rPr>
        <w:t xml:space="preserve">pues la misma fue interpuesta por la </w:t>
      </w:r>
      <w:r w:rsidRPr="00F2699F">
        <w:rPr>
          <w:rFonts w:ascii="Arial" w:hAnsi="Arial" w:cs="Arial"/>
          <w:i/>
          <w:sz w:val="28"/>
          <w:szCs w:val="28"/>
        </w:rPr>
        <w:t xml:space="preserve">parte actora </w:t>
      </w:r>
      <w:r w:rsidRPr="00F2699F">
        <w:rPr>
          <w:rFonts w:ascii="Arial" w:hAnsi="Arial" w:cs="Arial"/>
          <w:sz w:val="28"/>
          <w:szCs w:val="28"/>
        </w:rPr>
        <w:t>de manera extemporánea, como a continuación se razona.</w:t>
      </w:r>
    </w:p>
    <w:p w:rsidR="005F4A85" w:rsidRPr="00F2699F" w:rsidRDefault="005F4A85" w:rsidP="005F4A85">
      <w:pPr>
        <w:spacing w:after="0" w:line="360" w:lineRule="auto"/>
        <w:jc w:val="both"/>
        <w:rPr>
          <w:rFonts w:ascii="Arial" w:hAnsi="Arial" w:cs="Arial"/>
          <w:sz w:val="28"/>
          <w:szCs w:val="28"/>
        </w:rPr>
      </w:pPr>
    </w:p>
    <w:p w:rsidR="005F4A85" w:rsidRPr="00F2699F" w:rsidRDefault="005F4A85" w:rsidP="005F4A85">
      <w:pPr>
        <w:spacing w:after="0" w:line="360" w:lineRule="auto"/>
        <w:jc w:val="both"/>
        <w:rPr>
          <w:rFonts w:ascii="Arial" w:hAnsi="Arial" w:cs="Arial"/>
          <w:sz w:val="28"/>
          <w:szCs w:val="28"/>
        </w:rPr>
      </w:pPr>
      <w:r w:rsidRPr="00F2699F">
        <w:rPr>
          <w:rFonts w:ascii="Arial" w:hAnsi="Arial" w:cs="Arial"/>
          <w:sz w:val="28"/>
          <w:szCs w:val="28"/>
        </w:rPr>
        <w:t xml:space="preserve">La </w:t>
      </w:r>
      <w:r w:rsidRPr="00F2699F">
        <w:rPr>
          <w:rFonts w:ascii="Arial" w:hAnsi="Arial" w:cs="Arial"/>
          <w:i/>
          <w:sz w:val="28"/>
          <w:szCs w:val="28"/>
        </w:rPr>
        <w:t>Ley Procesal</w:t>
      </w:r>
      <w:r w:rsidRPr="00F2699F">
        <w:rPr>
          <w:rFonts w:ascii="Arial" w:hAnsi="Arial" w:cs="Arial"/>
          <w:sz w:val="28"/>
          <w:szCs w:val="28"/>
        </w:rPr>
        <w:t xml:space="preserve"> prevé como presupuesto necesario para la actuación de este </w:t>
      </w:r>
      <w:r w:rsidRPr="00F2699F">
        <w:rPr>
          <w:rFonts w:ascii="Arial" w:hAnsi="Arial" w:cs="Arial"/>
          <w:i/>
          <w:sz w:val="28"/>
          <w:szCs w:val="28"/>
        </w:rPr>
        <w:t>Tribunal Electoral</w:t>
      </w:r>
      <w:r w:rsidRPr="00F2699F">
        <w:rPr>
          <w:rFonts w:ascii="Arial" w:hAnsi="Arial" w:cs="Arial"/>
          <w:sz w:val="28"/>
          <w:szCs w:val="28"/>
        </w:rPr>
        <w:t>, la oportuna presentación de los medios de impugnación.</w:t>
      </w:r>
    </w:p>
    <w:p w:rsidR="005F4A85" w:rsidRPr="00F2699F" w:rsidRDefault="005F4A85" w:rsidP="005F4A85">
      <w:pPr>
        <w:spacing w:after="0" w:line="360" w:lineRule="auto"/>
        <w:jc w:val="both"/>
        <w:rPr>
          <w:rFonts w:ascii="Arial" w:hAnsi="Arial" w:cs="Arial"/>
          <w:sz w:val="28"/>
          <w:szCs w:val="28"/>
        </w:rPr>
      </w:pPr>
    </w:p>
    <w:p w:rsidR="005F4A85" w:rsidRPr="00F2699F" w:rsidRDefault="005F4A85" w:rsidP="005F4A85">
      <w:pPr>
        <w:spacing w:after="0" w:line="360" w:lineRule="auto"/>
        <w:jc w:val="both"/>
        <w:rPr>
          <w:rFonts w:ascii="Arial" w:hAnsi="Arial" w:cs="Arial"/>
          <w:sz w:val="28"/>
          <w:szCs w:val="28"/>
        </w:rPr>
      </w:pPr>
      <w:r w:rsidRPr="00F2699F">
        <w:rPr>
          <w:rFonts w:ascii="Arial" w:hAnsi="Arial" w:cs="Arial"/>
          <w:sz w:val="28"/>
          <w:szCs w:val="28"/>
        </w:rPr>
        <w:t xml:space="preserve">Así, el artículo 38 de la </w:t>
      </w:r>
      <w:r w:rsidRPr="00F2699F">
        <w:rPr>
          <w:rFonts w:ascii="Arial" w:hAnsi="Arial" w:cs="Arial"/>
          <w:i/>
          <w:sz w:val="28"/>
          <w:szCs w:val="28"/>
        </w:rPr>
        <w:t>Ley Procesal</w:t>
      </w:r>
      <w:r w:rsidRPr="00F2699F">
        <w:rPr>
          <w:rFonts w:ascii="Arial" w:hAnsi="Arial" w:cs="Arial"/>
          <w:sz w:val="28"/>
          <w:szCs w:val="28"/>
        </w:rPr>
        <w:t xml:space="preserve"> dispone que el trámite, sustanciación y resolución de todos los medios de impugnación competencia de este </w:t>
      </w:r>
      <w:r w:rsidRPr="00F2699F">
        <w:rPr>
          <w:rFonts w:ascii="Arial" w:hAnsi="Arial" w:cs="Arial"/>
          <w:i/>
          <w:sz w:val="28"/>
          <w:szCs w:val="28"/>
        </w:rPr>
        <w:t xml:space="preserve">Tribunal Electoral </w:t>
      </w:r>
      <w:r w:rsidRPr="00F2699F">
        <w:rPr>
          <w:rFonts w:ascii="Arial" w:hAnsi="Arial" w:cs="Arial"/>
          <w:sz w:val="28"/>
          <w:szCs w:val="28"/>
        </w:rPr>
        <w:t>se debe realizar conforme a lo previsto en el propio ordenamiento.</w:t>
      </w:r>
    </w:p>
    <w:p w:rsidR="005F4A85" w:rsidRPr="00F2699F" w:rsidRDefault="005F4A85" w:rsidP="005F4A85">
      <w:pPr>
        <w:spacing w:after="0" w:line="360" w:lineRule="auto"/>
        <w:jc w:val="both"/>
        <w:rPr>
          <w:rFonts w:ascii="Arial" w:hAnsi="Arial" w:cs="Arial"/>
          <w:sz w:val="28"/>
          <w:szCs w:val="28"/>
        </w:rPr>
      </w:pPr>
    </w:p>
    <w:p w:rsidR="005F4A85" w:rsidRPr="00F2699F" w:rsidRDefault="005F4A85" w:rsidP="005F4A85">
      <w:pPr>
        <w:spacing w:after="0" w:line="360" w:lineRule="auto"/>
        <w:jc w:val="both"/>
        <w:rPr>
          <w:rFonts w:ascii="Arial" w:hAnsi="Arial" w:cs="Arial"/>
          <w:bCs/>
          <w:sz w:val="28"/>
          <w:szCs w:val="28"/>
        </w:rPr>
      </w:pPr>
      <w:r w:rsidRPr="00F2699F">
        <w:rPr>
          <w:rFonts w:ascii="Arial" w:hAnsi="Arial" w:cs="Arial"/>
          <w:bCs/>
          <w:sz w:val="28"/>
          <w:szCs w:val="28"/>
        </w:rPr>
        <w:t xml:space="preserve">Por su parte, el diverso 41 de la </w:t>
      </w:r>
      <w:r w:rsidRPr="00F2699F">
        <w:rPr>
          <w:rFonts w:ascii="Arial" w:hAnsi="Arial" w:cs="Arial"/>
          <w:bCs/>
          <w:i/>
          <w:sz w:val="28"/>
          <w:szCs w:val="28"/>
        </w:rPr>
        <w:t xml:space="preserve">Ley Procesal </w:t>
      </w:r>
      <w:r w:rsidRPr="00F2699F">
        <w:rPr>
          <w:rFonts w:ascii="Arial" w:hAnsi="Arial" w:cs="Arial"/>
          <w:bCs/>
          <w:sz w:val="28"/>
          <w:szCs w:val="28"/>
        </w:rPr>
        <w:t>señala que durante los procesos electorales todos los días y horas son hábiles, por lo que los términos procesales para la interposición de los medios de impugnación se computarán de momento a momento y, si están señalados por días, éstos se considerarán de veinticuatro horas.</w:t>
      </w:r>
    </w:p>
    <w:p w:rsidR="005F4A85" w:rsidRPr="00F2699F" w:rsidRDefault="005F4A85" w:rsidP="005F4A85">
      <w:pPr>
        <w:spacing w:after="0" w:line="360" w:lineRule="auto"/>
        <w:jc w:val="both"/>
        <w:rPr>
          <w:rFonts w:ascii="Arial" w:hAnsi="Arial" w:cs="Arial"/>
          <w:bCs/>
          <w:sz w:val="28"/>
          <w:szCs w:val="28"/>
        </w:rPr>
      </w:pPr>
    </w:p>
    <w:p w:rsidR="005F4A85" w:rsidRPr="00F2699F" w:rsidRDefault="005F4A85" w:rsidP="005F4A85">
      <w:pPr>
        <w:spacing w:after="0" w:line="360" w:lineRule="auto"/>
        <w:jc w:val="both"/>
        <w:rPr>
          <w:rFonts w:ascii="Arial" w:hAnsi="Arial" w:cs="Arial"/>
          <w:bCs/>
          <w:sz w:val="28"/>
          <w:szCs w:val="28"/>
        </w:rPr>
      </w:pPr>
      <w:r w:rsidRPr="00F2699F">
        <w:rPr>
          <w:rFonts w:ascii="Arial" w:hAnsi="Arial" w:cs="Arial"/>
          <w:bCs/>
          <w:sz w:val="28"/>
          <w:szCs w:val="28"/>
        </w:rPr>
        <w:t xml:space="preserve">Asimismo, establece que, tratándose de los procesos de participación ciudadana, el criterio anterior aplicará exclusivamente para aquellos previstos en la ley de la materia como competencia del </w:t>
      </w:r>
      <w:r w:rsidRPr="00F2699F">
        <w:rPr>
          <w:rFonts w:ascii="Arial" w:hAnsi="Arial" w:cs="Arial"/>
          <w:bCs/>
          <w:i/>
          <w:iCs/>
          <w:sz w:val="28"/>
          <w:szCs w:val="28"/>
        </w:rPr>
        <w:t>Tribunal Electoral</w:t>
      </w:r>
      <w:r w:rsidRPr="00F2699F">
        <w:rPr>
          <w:rFonts w:ascii="Arial" w:hAnsi="Arial" w:cs="Arial"/>
          <w:bCs/>
          <w:sz w:val="28"/>
          <w:szCs w:val="28"/>
        </w:rPr>
        <w:t>.</w:t>
      </w:r>
    </w:p>
    <w:p w:rsidR="005F4A85" w:rsidRPr="00F2699F" w:rsidRDefault="005F4A85" w:rsidP="005F4A85">
      <w:pPr>
        <w:spacing w:after="0" w:line="360" w:lineRule="auto"/>
        <w:jc w:val="both"/>
        <w:rPr>
          <w:rFonts w:ascii="Arial" w:hAnsi="Arial" w:cs="Arial"/>
          <w:bCs/>
          <w:sz w:val="28"/>
          <w:szCs w:val="28"/>
        </w:rPr>
      </w:pPr>
    </w:p>
    <w:p w:rsidR="005F4A85" w:rsidRPr="00F2699F" w:rsidRDefault="005F4A85" w:rsidP="005F4A85">
      <w:pPr>
        <w:spacing w:after="0" w:line="360" w:lineRule="auto"/>
        <w:jc w:val="both"/>
        <w:rPr>
          <w:rFonts w:ascii="Arial" w:hAnsi="Arial" w:cs="Arial"/>
          <w:bCs/>
          <w:sz w:val="28"/>
          <w:szCs w:val="28"/>
        </w:rPr>
      </w:pPr>
      <w:r w:rsidRPr="00F2699F">
        <w:rPr>
          <w:rFonts w:ascii="Arial" w:hAnsi="Arial" w:cs="Arial"/>
          <w:bCs/>
          <w:sz w:val="28"/>
          <w:szCs w:val="28"/>
        </w:rPr>
        <w:t xml:space="preserve">Por lo que, los asuntos generados durante dichos procesos </w:t>
      </w:r>
      <w:r w:rsidRPr="00F2699F">
        <w:rPr>
          <w:rFonts w:ascii="Arial" w:hAnsi="Arial" w:cs="Arial"/>
          <w:b/>
          <w:i/>
          <w:iCs/>
          <w:sz w:val="28"/>
          <w:szCs w:val="28"/>
        </w:rPr>
        <w:t>que no guarden relación con éstos</w:t>
      </w:r>
      <w:r w:rsidRPr="00F2699F">
        <w:rPr>
          <w:rFonts w:ascii="Arial" w:hAnsi="Arial" w:cs="Arial"/>
          <w:bCs/>
          <w:sz w:val="28"/>
          <w:szCs w:val="28"/>
        </w:rPr>
        <w:t xml:space="preserve">, no se sujetarán a la regla anterior; de ahí que el cómputo de los términos se deberá hacer contando solamente los días hábiles, debiendo entenderse por </w:t>
      </w:r>
      <w:r w:rsidRPr="00F2699F">
        <w:rPr>
          <w:rFonts w:ascii="Arial" w:hAnsi="Arial" w:cs="Arial"/>
          <w:bCs/>
          <w:sz w:val="28"/>
          <w:szCs w:val="28"/>
        </w:rPr>
        <w:lastRenderedPageBreak/>
        <w:t>tales, todos los días a excepción de los sábados, domingos y los inhábiles que determinen las leyes.</w:t>
      </w:r>
    </w:p>
    <w:p w:rsidR="005F4A85" w:rsidRPr="00F2699F" w:rsidRDefault="005F4A85" w:rsidP="005F4A85">
      <w:pPr>
        <w:spacing w:after="0" w:line="360" w:lineRule="auto"/>
        <w:jc w:val="both"/>
        <w:rPr>
          <w:rFonts w:ascii="Arial" w:hAnsi="Arial" w:cs="Arial"/>
          <w:bCs/>
          <w:sz w:val="28"/>
          <w:szCs w:val="28"/>
        </w:rPr>
      </w:pPr>
    </w:p>
    <w:p w:rsidR="005F4A85" w:rsidRPr="00F2699F" w:rsidRDefault="005F4A85" w:rsidP="005F4A85">
      <w:pPr>
        <w:spacing w:after="0" w:line="360" w:lineRule="auto"/>
        <w:jc w:val="both"/>
        <w:rPr>
          <w:rFonts w:ascii="Arial" w:hAnsi="Arial" w:cs="Arial"/>
          <w:bCs/>
          <w:sz w:val="28"/>
          <w:szCs w:val="28"/>
        </w:rPr>
      </w:pPr>
      <w:r w:rsidRPr="00F2699F">
        <w:rPr>
          <w:rFonts w:ascii="Arial" w:hAnsi="Arial" w:cs="Arial"/>
          <w:bCs/>
          <w:sz w:val="28"/>
          <w:szCs w:val="28"/>
        </w:rPr>
        <w:t>Por su parte el artículo 42 de la misma Ley</w:t>
      </w:r>
      <w:r w:rsidRPr="00F2699F">
        <w:rPr>
          <w:rFonts w:ascii="Arial" w:hAnsi="Arial" w:cs="Arial"/>
          <w:bCs/>
          <w:i/>
          <w:sz w:val="28"/>
          <w:szCs w:val="28"/>
        </w:rPr>
        <w:t xml:space="preserve"> </w:t>
      </w:r>
      <w:r w:rsidRPr="00F2699F">
        <w:rPr>
          <w:rFonts w:ascii="Arial" w:hAnsi="Arial" w:cs="Arial"/>
          <w:bCs/>
          <w:sz w:val="28"/>
          <w:szCs w:val="28"/>
        </w:rPr>
        <w:t>dispone que todos los medios de impugnación deberán interponerse dentro del plazo de cuatro días, contados a partir del día siguiente a aquel en que la parte promovente haya tenido conocimiento del acto o resolución impugnado.</w:t>
      </w:r>
    </w:p>
    <w:p w:rsidR="005F4A85" w:rsidRPr="00F2699F" w:rsidRDefault="005F4A85" w:rsidP="005F4A85">
      <w:pPr>
        <w:spacing w:after="0" w:line="360" w:lineRule="auto"/>
        <w:jc w:val="both"/>
        <w:rPr>
          <w:rFonts w:ascii="Arial" w:hAnsi="Arial" w:cs="Arial"/>
          <w:sz w:val="28"/>
          <w:szCs w:val="28"/>
        </w:rPr>
      </w:pPr>
    </w:p>
    <w:p w:rsidR="005F4A85" w:rsidRPr="0075780E" w:rsidRDefault="005F4A85" w:rsidP="005F4A85">
      <w:pPr>
        <w:spacing w:after="0" w:line="360" w:lineRule="auto"/>
        <w:jc w:val="both"/>
        <w:rPr>
          <w:rFonts w:ascii="Arial" w:hAnsi="Arial" w:cs="Arial"/>
          <w:sz w:val="28"/>
          <w:szCs w:val="28"/>
        </w:rPr>
      </w:pPr>
      <w:r w:rsidRPr="00F2699F">
        <w:rPr>
          <w:rFonts w:ascii="Arial" w:hAnsi="Arial" w:cs="Arial"/>
          <w:sz w:val="28"/>
          <w:szCs w:val="28"/>
        </w:rPr>
        <w:t xml:space="preserve">Acorde con esa exigencia, el numeral 49 del mismo ordenamiento dispone, en su </w:t>
      </w:r>
      <w:r w:rsidRPr="00D10B65">
        <w:rPr>
          <w:rFonts w:ascii="Arial" w:hAnsi="Arial" w:cs="Arial"/>
          <w:sz w:val="28"/>
          <w:szCs w:val="28"/>
        </w:rPr>
        <w:t>fracción IV, que los medios de impugnación serán improcedentes cuando se presente</w:t>
      </w:r>
      <w:r w:rsidR="0075780E" w:rsidRPr="00D10B65">
        <w:rPr>
          <w:rFonts w:ascii="Arial" w:hAnsi="Arial" w:cs="Arial"/>
          <w:sz w:val="28"/>
          <w:szCs w:val="28"/>
        </w:rPr>
        <w:t xml:space="preserve">n fuera de los plazos señalados en la Ley, y el numeral 50 fracción III de la </w:t>
      </w:r>
      <w:r w:rsidR="0075780E" w:rsidRPr="00D10B65">
        <w:rPr>
          <w:rFonts w:ascii="Arial" w:hAnsi="Arial" w:cs="Arial"/>
          <w:i/>
          <w:sz w:val="28"/>
          <w:szCs w:val="28"/>
        </w:rPr>
        <w:t xml:space="preserve">Ley Procesal </w:t>
      </w:r>
      <w:r w:rsidR="0075780E" w:rsidRPr="00D10B65">
        <w:rPr>
          <w:rFonts w:ascii="Arial" w:hAnsi="Arial" w:cs="Arial"/>
          <w:sz w:val="28"/>
          <w:szCs w:val="28"/>
        </w:rPr>
        <w:t>indica que, se decretará el sobreseimiento cuando, habiendo sido admitido el medio de impugnación, sobrevenga alguna de las causales de improcedencia previstas en la Ley.</w:t>
      </w:r>
    </w:p>
    <w:p w:rsidR="005F4A85" w:rsidRPr="00F2699F" w:rsidRDefault="005F4A85" w:rsidP="005F4A85">
      <w:pPr>
        <w:spacing w:after="0" w:line="360" w:lineRule="auto"/>
        <w:jc w:val="both"/>
        <w:rPr>
          <w:rFonts w:ascii="Arial" w:hAnsi="Arial" w:cs="Arial"/>
          <w:sz w:val="28"/>
          <w:szCs w:val="28"/>
        </w:rPr>
      </w:pPr>
    </w:p>
    <w:p w:rsidR="005F4A85" w:rsidRPr="00F2699F" w:rsidRDefault="005F4A85" w:rsidP="005F4A85">
      <w:pPr>
        <w:spacing w:after="0" w:line="360" w:lineRule="auto"/>
        <w:jc w:val="both"/>
        <w:rPr>
          <w:rFonts w:ascii="Arial" w:hAnsi="Arial" w:cs="Arial"/>
          <w:i/>
          <w:sz w:val="28"/>
          <w:szCs w:val="28"/>
        </w:rPr>
      </w:pPr>
      <w:r w:rsidRPr="00F2699F">
        <w:rPr>
          <w:rFonts w:ascii="Arial" w:hAnsi="Arial" w:cs="Arial"/>
          <w:bCs/>
          <w:sz w:val="28"/>
          <w:szCs w:val="28"/>
        </w:rPr>
        <w:t xml:space="preserve">En el caso concreto, este órgano jurisdiccional advierte </w:t>
      </w:r>
      <w:r w:rsidRPr="00F2699F">
        <w:rPr>
          <w:rFonts w:ascii="Arial" w:hAnsi="Arial" w:cs="Arial"/>
          <w:sz w:val="28"/>
          <w:szCs w:val="28"/>
        </w:rPr>
        <w:t>que la demanda,</w:t>
      </w:r>
      <w:r w:rsidRPr="00F2699F">
        <w:rPr>
          <w:rFonts w:ascii="Arial" w:hAnsi="Arial" w:cs="Arial"/>
          <w:b/>
          <w:sz w:val="28"/>
          <w:szCs w:val="28"/>
        </w:rPr>
        <w:t xml:space="preserve"> </w:t>
      </w:r>
      <w:r w:rsidRPr="00F2699F">
        <w:rPr>
          <w:rFonts w:ascii="Arial" w:hAnsi="Arial" w:cs="Arial"/>
          <w:sz w:val="28"/>
          <w:szCs w:val="28"/>
        </w:rPr>
        <w:t xml:space="preserve">por lo que hace a la impugnación del acto consistente en la etapa de la entrevista consignada en la </w:t>
      </w:r>
      <w:r w:rsidRPr="00F2699F">
        <w:rPr>
          <w:rFonts w:ascii="Arial" w:hAnsi="Arial" w:cs="Arial"/>
          <w:i/>
          <w:sz w:val="28"/>
          <w:szCs w:val="28"/>
        </w:rPr>
        <w:t xml:space="preserve">Convocatoria, </w:t>
      </w:r>
      <w:r w:rsidRPr="00F2699F">
        <w:rPr>
          <w:rFonts w:ascii="Arial" w:hAnsi="Arial" w:cs="Arial"/>
          <w:b/>
          <w:sz w:val="28"/>
          <w:szCs w:val="28"/>
        </w:rPr>
        <w:t>se presentó de manera extemporánea</w:t>
      </w:r>
      <w:r w:rsidRPr="00F2699F">
        <w:rPr>
          <w:rFonts w:ascii="Arial" w:hAnsi="Arial" w:cs="Arial"/>
          <w:sz w:val="28"/>
          <w:szCs w:val="28"/>
        </w:rPr>
        <w:t xml:space="preserve">, por lo que se actualiza la improcedencia del mismo, conforme a lo establecido en el artículo 49 fracción IV de la </w:t>
      </w:r>
      <w:r w:rsidRPr="00F2699F">
        <w:rPr>
          <w:rFonts w:ascii="Arial" w:hAnsi="Arial" w:cs="Arial"/>
          <w:i/>
          <w:sz w:val="28"/>
          <w:szCs w:val="28"/>
        </w:rPr>
        <w:t>Ley Procesal</w:t>
      </w:r>
      <w:r w:rsidRPr="00F2699F">
        <w:rPr>
          <w:rFonts w:ascii="Arial" w:hAnsi="Arial" w:cs="Arial"/>
          <w:sz w:val="28"/>
          <w:szCs w:val="28"/>
        </w:rPr>
        <w:t>.</w:t>
      </w:r>
    </w:p>
    <w:p w:rsidR="005F4A85" w:rsidRPr="00F2699F" w:rsidRDefault="005F4A85" w:rsidP="005F4A85">
      <w:pPr>
        <w:spacing w:after="0" w:line="360" w:lineRule="auto"/>
        <w:jc w:val="both"/>
        <w:rPr>
          <w:rFonts w:ascii="Arial" w:hAnsi="Arial" w:cs="Arial"/>
          <w:sz w:val="28"/>
          <w:szCs w:val="28"/>
          <w:lang w:val="es-MX"/>
        </w:rPr>
      </w:pPr>
    </w:p>
    <w:p w:rsidR="005F4A85" w:rsidRPr="00F2699F" w:rsidRDefault="005F4A85" w:rsidP="005F4A85">
      <w:pPr>
        <w:spacing w:after="0" w:line="360" w:lineRule="auto"/>
        <w:jc w:val="both"/>
        <w:rPr>
          <w:rFonts w:ascii="Arial" w:eastAsia="Arial" w:hAnsi="Arial" w:cs="Arial"/>
          <w:bCs/>
          <w:iCs/>
          <w:color w:val="000000" w:themeColor="text1"/>
          <w:sz w:val="28"/>
          <w:szCs w:val="28"/>
          <w:shd w:val="clear" w:color="auto" w:fill="FFFFFF"/>
          <w:lang w:eastAsia="es-ES" w:bidi="es-ES"/>
        </w:rPr>
      </w:pPr>
      <w:r w:rsidRPr="00F2699F">
        <w:rPr>
          <w:rFonts w:ascii="Arial" w:hAnsi="Arial" w:cs="Arial"/>
          <w:sz w:val="28"/>
          <w:szCs w:val="28"/>
        </w:rPr>
        <w:t xml:space="preserve">Lo anterior es así, ya que, </w:t>
      </w:r>
      <w:r w:rsidRPr="00F2699F">
        <w:rPr>
          <w:rFonts w:ascii="Arial" w:eastAsia="Arial" w:hAnsi="Arial" w:cs="Arial"/>
          <w:bCs/>
          <w:iCs/>
          <w:color w:val="000000" w:themeColor="text1"/>
          <w:sz w:val="28"/>
          <w:szCs w:val="28"/>
          <w:shd w:val="clear" w:color="auto" w:fill="FFFFFF"/>
          <w:lang w:eastAsia="es-ES" w:bidi="es-ES"/>
        </w:rPr>
        <w:t xml:space="preserve">tal como se desprende del Acuerdo </w:t>
      </w:r>
      <w:r w:rsidRPr="00F2699F">
        <w:rPr>
          <w:rFonts w:ascii="Arial" w:eastAsia="Arial" w:hAnsi="Arial" w:cs="Arial"/>
          <w:b/>
          <w:bCs/>
          <w:iCs/>
          <w:color w:val="000000" w:themeColor="text1"/>
          <w:sz w:val="28"/>
          <w:szCs w:val="28"/>
          <w:shd w:val="clear" w:color="auto" w:fill="FFFFFF"/>
          <w:lang w:eastAsia="es-ES" w:bidi="es-ES"/>
        </w:rPr>
        <w:t>IECM-JA143-19,</w:t>
      </w:r>
      <w:r w:rsidRPr="00F2699F">
        <w:rPr>
          <w:rFonts w:ascii="Arial" w:eastAsia="Arial" w:hAnsi="Arial" w:cs="Arial"/>
          <w:bCs/>
          <w:iCs/>
          <w:color w:val="000000" w:themeColor="text1"/>
          <w:sz w:val="28"/>
          <w:szCs w:val="28"/>
          <w:shd w:val="clear" w:color="auto" w:fill="FFFFFF"/>
          <w:lang w:eastAsia="es-ES" w:bidi="es-ES"/>
        </w:rPr>
        <w:t xml:space="preserve"> mismo que constituye un hecho notorio para este </w:t>
      </w:r>
      <w:r w:rsidRPr="00F2699F">
        <w:rPr>
          <w:rFonts w:ascii="Arial" w:eastAsia="Arial" w:hAnsi="Arial" w:cs="Arial"/>
          <w:bCs/>
          <w:i/>
          <w:iCs/>
          <w:color w:val="000000" w:themeColor="text1"/>
          <w:sz w:val="28"/>
          <w:szCs w:val="28"/>
          <w:shd w:val="clear" w:color="auto" w:fill="FFFFFF"/>
          <w:lang w:eastAsia="es-ES" w:bidi="es-ES"/>
        </w:rPr>
        <w:t xml:space="preserve">Tribunal Electoral </w:t>
      </w:r>
      <w:r w:rsidRPr="00F2699F">
        <w:rPr>
          <w:rFonts w:ascii="Arial" w:eastAsia="Arial" w:hAnsi="Arial" w:cs="Arial"/>
          <w:bCs/>
          <w:iCs/>
          <w:color w:val="000000" w:themeColor="text1"/>
          <w:sz w:val="28"/>
          <w:szCs w:val="28"/>
          <w:shd w:val="clear" w:color="auto" w:fill="FFFFFF"/>
          <w:lang w:eastAsia="es-ES" w:bidi="es-ES"/>
        </w:rPr>
        <w:t xml:space="preserve">de conformidad con el artículo 52 de la </w:t>
      </w:r>
      <w:r w:rsidRPr="00F2699F">
        <w:rPr>
          <w:rFonts w:ascii="Arial" w:eastAsia="Arial" w:hAnsi="Arial" w:cs="Arial"/>
          <w:bCs/>
          <w:i/>
          <w:iCs/>
          <w:color w:val="000000" w:themeColor="text1"/>
          <w:sz w:val="28"/>
          <w:szCs w:val="28"/>
          <w:shd w:val="clear" w:color="auto" w:fill="FFFFFF"/>
          <w:lang w:eastAsia="es-ES" w:bidi="es-ES"/>
        </w:rPr>
        <w:t>Ley Procesal</w:t>
      </w:r>
      <w:r w:rsidRPr="00F2699F">
        <w:rPr>
          <w:rFonts w:ascii="Arial" w:eastAsia="Arial" w:hAnsi="Arial" w:cs="Arial"/>
          <w:bCs/>
          <w:iCs/>
          <w:color w:val="000000" w:themeColor="text1"/>
          <w:sz w:val="28"/>
          <w:szCs w:val="28"/>
          <w:shd w:val="clear" w:color="auto" w:fill="FFFFFF"/>
          <w:lang w:eastAsia="es-ES" w:bidi="es-ES"/>
        </w:rPr>
        <w:t xml:space="preserve">, </w:t>
      </w:r>
      <w:r w:rsidRPr="00F2699F">
        <w:rPr>
          <w:rFonts w:ascii="Arial" w:hAnsi="Arial" w:cs="Arial"/>
          <w:sz w:val="28"/>
          <w:szCs w:val="28"/>
        </w:rPr>
        <w:t xml:space="preserve">la </w:t>
      </w:r>
      <w:r w:rsidRPr="00F2699F">
        <w:rPr>
          <w:rFonts w:ascii="Arial" w:hAnsi="Arial" w:cs="Arial"/>
          <w:i/>
          <w:sz w:val="28"/>
          <w:szCs w:val="28"/>
        </w:rPr>
        <w:t xml:space="preserve">Convocatoria </w:t>
      </w:r>
      <w:r w:rsidRPr="00F2699F">
        <w:rPr>
          <w:rFonts w:ascii="Arial" w:hAnsi="Arial" w:cs="Arial"/>
          <w:sz w:val="28"/>
          <w:szCs w:val="28"/>
        </w:rPr>
        <w:t xml:space="preserve">fue publicada el veintiuno de octubre, </w:t>
      </w:r>
      <w:r w:rsidRPr="00F2699F">
        <w:rPr>
          <w:rFonts w:ascii="Arial" w:eastAsia="Times New Roman" w:hAnsi="Arial" w:cs="Arial"/>
          <w:bCs/>
          <w:iCs/>
          <w:sz w:val="28"/>
          <w:szCs w:val="28"/>
          <w:lang w:val="es-MX" w:eastAsia="es-ES"/>
        </w:rPr>
        <w:t xml:space="preserve">en el apartado de avisos de la página principal del </w:t>
      </w:r>
      <w:r w:rsidRPr="00F2699F">
        <w:rPr>
          <w:rFonts w:ascii="Arial" w:eastAsia="Times New Roman" w:hAnsi="Arial" w:cs="Arial"/>
          <w:bCs/>
          <w:i/>
          <w:iCs/>
          <w:sz w:val="28"/>
          <w:szCs w:val="28"/>
          <w:lang w:val="es-MX" w:eastAsia="es-ES"/>
        </w:rPr>
        <w:t xml:space="preserve">Instituto Electoral </w:t>
      </w:r>
      <w:hyperlink r:id="rId11" w:history="1">
        <w:r w:rsidRPr="00F2699F">
          <w:rPr>
            <w:rStyle w:val="Hipervnculo"/>
            <w:rFonts w:ascii="Arial" w:eastAsia="Arial" w:hAnsi="Arial" w:cs="Arial"/>
            <w:bCs/>
            <w:iCs/>
            <w:sz w:val="28"/>
            <w:szCs w:val="28"/>
            <w:shd w:val="clear" w:color="auto" w:fill="FFFFFF"/>
            <w:lang w:eastAsia="es-ES" w:bidi="es-ES"/>
          </w:rPr>
          <w:t>https://lwww.iecm.mxltrabaja-con-nosotros/</w:t>
        </w:r>
      </w:hyperlink>
      <w:r w:rsidRPr="00F2699F">
        <w:rPr>
          <w:rFonts w:ascii="Arial" w:eastAsia="Arial" w:hAnsi="Arial" w:cs="Arial"/>
          <w:bCs/>
          <w:iCs/>
          <w:color w:val="000000" w:themeColor="text1"/>
          <w:sz w:val="28"/>
          <w:szCs w:val="28"/>
          <w:shd w:val="clear" w:color="auto" w:fill="FFFFFF"/>
          <w:lang w:eastAsia="es-ES" w:bidi="es-ES"/>
        </w:rPr>
        <w:t>.</w:t>
      </w:r>
    </w:p>
    <w:p w:rsidR="005F4A85" w:rsidRPr="00F2699F" w:rsidRDefault="005F4A85" w:rsidP="005F4A85">
      <w:pPr>
        <w:spacing w:after="0" w:line="360" w:lineRule="auto"/>
        <w:jc w:val="both"/>
        <w:rPr>
          <w:rFonts w:ascii="Arial" w:eastAsia="Arial" w:hAnsi="Arial" w:cs="Arial"/>
          <w:bCs/>
          <w:iCs/>
          <w:color w:val="000000" w:themeColor="text1"/>
          <w:sz w:val="28"/>
          <w:szCs w:val="28"/>
          <w:shd w:val="clear" w:color="auto" w:fill="FFFFFF"/>
          <w:lang w:eastAsia="es-ES" w:bidi="es-ES"/>
        </w:rPr>
      </w:pPr>
    </w:p>
    <w:p w:rsidR="005F4A85" w:rsidRPr="00F2699F" w:rsidRDefault="005F4A85" w:rsidP="005F4A85">
      <w:pPr>
        <w:spacing w:after="0" w:line="360" w:lineRule="auto"/>
        <w:jc w:val="both"/>
        <w:rPr>
          <w:rFonts w:ascii="Arial" w:eastAsia="Arial" w:hAnsi="Arial" w:cs="Arial"/>
          <w:bCs/>
          <w:iCs/>
          <w:color w:val="000000" w:themeColor="text1"/>
          <w:sz w:val="28"/>
          <w:szCs w:val="28"/>
          <w:shd w:val="clear" w:color="auto" w:fill="FFFFFF"/>
          <w:lang w:val="es-MX" w:eastAsia="es-ES" w:bidi="es-ES"/>
        </w:rPr>
      </w:pPr>
      <w:r w:rsidRPr="00F2699F">
        <w:rPr>
          <w:rFonts w:ascii="Arial" w:eastAsia="Arial" w:hAnsi="Arial" w:cs="Arial"/>
          <w:bCs/>
          <w:iCs/>
          <w:color w:val="000000" w:themeColor="text1"/>
          <w:sz w:val="28"/>
          <w:szCs w:val="28"/>
          <w:shd w:val="clear" w:color="auto" w:fill="FFFFFF"/>
          <w:lang w:eastAsia="es-ES" w:bidi="es-ES"/>
        </w:rPr>
        <w:t xml:space="preserve">Publicación que se replicó también los días veintidós, veintitrés, veintisiete y veintiocho de octubre, en el periódico </w:t>
      </w:r>
      <w:r w:rsidRPr="00F2699F">
        <w:rPr>
          <w:rFonts w:ascii="Arial" w:eastAsia="Arial" w:hAnsi="Arial" w:cs="Arial"/>
          <w:bCs/>
          <w:i/>
          <w:iCs/>
          <w:color w:val="000000" w:themeColor="text1"/>
          <w:sz w:val="28"/>
          <w:szCs w:val="28"/>
          <w:shd w:val="clear" w:color="auto" w:fill="FFFFFF"/>
          <w:lang w:eastAsia="es-ES" w:bidi="es-ES"/>
        </w:rPr>
        <w:t xml:space="preserve">El Universal, </w:t>
      </w:r>
      <w:r w:rsidRPr="00F2699F">
        <w:rPr>
          <w:rFonts w:ascii="Arial" w:eastAsia="Arial" w:hAnsi="Arial" w:cs="Arial"/>
          <w:bCs/>
          <w:iCs/>
          <w:color w:val="000000" w:themeColor="text1"/>
          <w:sz w:val="28"/>
          <w:szCs w:val="28"/>
          <w:shd w:val="clear" w:color="auto" w:fill="FFFFFF"/>
          <w:lang w:eastAsia="es-ES" w:bidi="es-ES"/>
        </w:rPr>
        <w:t xml:space="preserve">tal como consta en el referido Acuerdo </w:t>
      </w:r>
      <w:r w:rsidRPr="00F2699F">
        <w:rPr>
          <w:rFonts w:ascii="Arial" w:eastAsia="Arial" w:hAnsi="Arial" w:cs="Arial"/>
          <w:b/>
          <w:bCs/>
          <w:iCs/>
          <w:color w:val="000000" w:themeColor="text1"/>
          <w:sz w:val="28"/>
          <w:szCs w:val="28"/>
          <w:shd w:val="clear" w:color="auto" w:fill="FFFFFF"/>
          <w:lang w:eastAsia="es-ES" w:bidi="es-ES"/>
        </w:rPr>
        <w:t>IECM-JA143-19.</w:t>
      </w:r>
    </w:p>
    <w:p w:rsidR="005F4A85" w:rsidRPr="00F2699F" w:rsidRDefault="005F4A85" w:rsidP="005F4A85">
      <w:pPr>
        <w:spacing w:after="0" w:line="360" w:lineRule="auto"/>
        <w:jc w:val="both"/>
        <w:rPr>
          <w:rFonts w:ascii="Arial" w:eastAsia="Arial" w:hAnsi="Arial" w:cs="Arial"/>
          <w:bCs/>
          <w:iCs/>
          <w:color w:val="000000" w:themeColor="text1"/>
          <w:sz w:val="28"/>
          <w:szCs w:val="28"/>
          <w:shd w:val="clear" w:color="auto" w:fill="FFFFFF"/>
          <w:lang w:eastAsia="es-ES" w:bidi="es-ES"/>
        </w:rPr>
      </w:pPr>
    </w:p>
    <w:p w:rsidR="00BE27E8" w:rsidRPr="00F2699F" w:rsidRDefault="005F4A85" w:rsidP="005F4A85">
      <w:pPr>
        <w:spacing w:after="0" w:line="360" w:lineRule="auto"/>
        <w:jc w:val="both"/>
        <w:rPr>
          <w:rFonts w:ascii="Arial" w:hAnsi="Arial" w:cs="Arial"/>
          <w:bCs/>
          <w:sz w:val="28"/>
          <w:szCs w:val="28"/>
        </w:rPr>
      </w:pPr>
      <w:r w:rsidRPr="00F2699F">
        <w:rPr>
          <w:rFonts w:ascii="Arial" w:eastAsia="Arial" w:hAnsi="Arial" w:cs="Arial"/>
          <w:bCs/>
          <w:iCs/>
          <w:color w:val="000000" w:themeColor="text1"/>
          <w:sz w:val="28"/>
          <w:szCs w:val="28"/>
          <w:shd w:val="clear" w:color="auto" w:fill="FFFFFF"/>
          <w:lang w:eastAsia="es-ES" w:bidi="es-ES"/>
        </w:rPr>
        <w:t xml:space="preserve">Asimismo, </w:t>
      </w:r>
      <w:r w:rsidRPr="00F2699F">
        <w:rPr>
          <w:rFonts w:ascii="Arial" w:hAnsi="Arial" w:cs="Arial"/>
          <w:sz w:val="28"/>
          <w:szCs w:val="28"/>
        </w:rPr>
        <w:t>obra en autos</w:t>
      </w:r>
      <w:r w:rsidRPr="00F2699F">
        <w:rPr>
          <w:rFonts w:ascii="Arial" w:hAnsi="Arial" w:cs="Arial"/>
          <w:sz w:val="28"/>
          <w:szCs w:val="28"/>
          <w:vertAlign w:val="superscript"/>
        </w:rPr>
        <w:footnoteReference w:id="24"/>
      </w:r>
      <w:r w:rsidRPr="00F2699F">
        <w:rPr>
          <w:rFonts w:ascii="Arial" w:hAnsi="Arial" w:cs="Arial"/>
          <w:sz w:val="28"/>
          <w:szCs w:val="28"/>
        </w:rPr>
        <w:t xml:space="preserve"> copia certificada de la </w:t>
      </w:r>
      <w:r w:rsidRPr="00F2699F">
        <w:rPr>
          <w:rFonts w:ascii="Arial" w:hAnsi="Arial" w:cs="Arial"/>
          <w:i/>
          <w:sz w:val="28"/>
          <w:szCs w:val="28"/>
        </w:rPr>
        <w:t xml:space="preserve">Convocatoria, </w:t>
      </w:r>
      <w:r w:rsidRPr="00F2699F">
        <w:rPr>
          <w:rFonts w:ascii="Arial" w:hAnsi="Arial" w:cs="Arial"/>
          <w:sz w:val="28"/>
          <w:szCs w:val="28"/>
        </w:rPr>
        <w:t>de cuyo contenido</w:t>
      </w:r>
      <w:r w:rsidR="00BE27E8" w:rsidRPr="00F2699F">
        <w:rPr>
          <w:rFonts w:ascii="Arial" w:hAnsi="Arial" w:cs="Arial"/>
          <w:sz w:val="28"/>
          <w:szCs w:val="28"/>
        </w:rPr>
        <w:t xml:space="preserve">, en su </w:t>
      </w:r>
      <w:r w:rsidRPr="00F2699F">
        <w:rPr>
          <w:rFonts w:ascii="Arial" w:hAnsi="Arial" w:cs="Arial"/>
          <w:sz w:val="28"/>
          <w:szCs w:val="28"/>
        </w:rPr>
        <w:t xml:space="preserve">punto resolutivo </w:t>
      </w:r>
      <w:r w:rsidRPr="00F2699F">
        <w:rPr>
          <w:rFonts w:ascii="Arial" w:hAnsi="Arial" w:cs="Arial"/>
          <w:b/>
          <w:sz w:val="28"/>
          <w:szCs w:val="28"/>
        </w:rPr>
        <w:t>SÉPTIMO</w:t>
      </w:r>
      <w:r w:rsidR="00BE27E8" w:rsidRPr="00F2699F">
        <w:rPr>
          <w:rFonts w:ascii="Arial" w:hAnsi="Arial" w:cs="Arial"/>
          <w:b/>
          <w:bCs/>
          <w:sz w:val="28"/>
          <w:szCs w:val="28"/>
        </w:rPr>
        <w:t>,</w:t>
      </w:r>
      <w:r w:rsidRPr="00F2699F">
        <w:rPr>
          <w:rFonts w:ascii="Arial" w:hAnsi="Arial" w:cs="Arial"/>
          <w:bCs/>
          <w:sz w:val="28"/>
          <w:szCs w:val="28"/>
        </w:rPr>
        <w:t xml:space="preserve"> se </w:t>
      </w:r>
      <w:r w:rsidR="00BE27E8" w:rsidRPr="00F2699F">
        <w:rPr>
          <w:rFonts w:ascii="Arial" w:hAnsi="Arial" w:cs="Arial"/>
          <w:bCs/>
          <w:sz w:val="28"/>
          <w:szCs w:val="28"/>
        </w:rPr>
        <w:t xml:space="preserve">observa que ésta deberá publicarse, tanto en las oficinas centrales, como en cada uno de los órganos desconcentrados, en la página de internet del </w:t>
      </w:r>
      <w:r w:rsidR="00BE27E8" w:rsidRPr="00F2699F">
        <w:rPr>
          <w:rFonts w:ascii="Arial" w:hAnsi="Arial" w:cs="Arial"/>
          <w:bCs/>
          <w:i/>
          <w:sz w:val="28"/>
          <w:szCs w:val="28"/>
        </w:rPr>
        <w:t xml:space="preserve">Instituto Electoral </w:t>
      </w:r>
      <w:hyperlink r:id="rId12" w:history="1">
        <w:r w:rsidR="00BE27E8" w:rsidRPr="00F2699F">
          <w:rPr>
            <w:rStyle w:val="Hipervnculo"/>
            <w:rFonts w:ascii="Arial" w:hAnsi="Arial" w:cs="Arial"/>
            <w:bCs/>
            <w:sz w:val="28"/>
            <w:szCs w:val="28"/>
          </w:rPr>
          <w:t>www.iecm.mx</w:t>
        </w:r>
      </w:hyperlink>
      <w:r w:rsidR="00BE27E8" w:rsidRPr="00F2699F">
        <w:rPr>
          <w:rFonts w:ascii="Arial" w:hAnsi="Arial" w:cs="Arial"/>
          <w:bCs/>
          <w:sz w:val="28"/>
          <w:szCs w:val="28"/>
        </w:rPr>
        <w:t>, y una versión ejecutiva en un diario de circulación local.</w:t>
      </w:r>
    </w:p>
    <w:p w:rsidR="00BE27E8" w:rsidRDefault="00BE27E8" w:rsidP="005F4A85">
      <w:pPr>
        <w:spacing w:after="0" w:line="360" w:lineRule="auto"/>
        <w:jc w:val="both"/>
        <w:rPr>
          <w:rFonts w:ascii="Arial" w:hAnsi="Arial" w:cs="Arial"/>
          <w:bCs/>
          <w:sz w:val="28"/>
          <w:szCs w:val="28"/>
        </w:rPr>
      </w:pPr>
    </w:p>
    <w:p w:rsidR="002C5136" w:rsidRPr="00F2699F" w:rsidRDefault="00DC1FA6" w:rsidP="002C5136">
      <w:pPr>
        <w:spacing w:after="0" w:line="360" w:lineRule="auto"/>
        <w:jc w:val="both"/>
        <w:rPr>
          <w:rFonts w:ascii="Arial" w:eastAsia="Times New Roman" w:hAnsi="Arial" w:cs="Arial"/>
          <w:sz w:val="28"/>
          <w:szCs w:val="28"/>
          <w:lang w:val="es-MX" w:eastAsia="es-ES"/>
        </w:rPr>
      </w:pPr>
      <w:r w:rsidRPr="00D10B65">
        <w:rPr>
          <w:rFonts w:ascii="Arial" w:hAnsi="Arial" w:cs="Arial"/>
          <w:bCs/>
          <w:sz w:val="28"/>
          <w:szCs w:val="28"/>
        </w:rPr>
        <w:t xml:space="preserve">Documental </w:t>
      </w:r>
      <w:r w:rsidR="002C5136" w:rsidRPr="00D10B65">
        <w:rPr>
          <w:rFonts w:ascii="Arial" w:hAnsi="Arial" w:cs="Arial"/>
          <w:bCs/>
          <w:sz w:val="28"/>
          <w:szCs w:val="28"/>
        </w:rPr>
        <w:t xml:space="preserve">pública a la que se le otorga pleno valor probatorio, </w:t>
      </w:r>
      <w:r w:rsidR="002C5136" w:rsidRPr="00D10B65">
        <w:rPr>
          <w:rFonts w:ascii="Arial" w:eastAsia="Times New Roman" w:hAnsi="Arial" w:cs="Arial"/>
          <w:sz w:val="28"/>
          <w:szCs w:val="28"/>
          <w:lang w:val="es-MX" w:eastAsia="es-ES"/>
        </w:rPr>
        <w:t xml:space="preserve">en términos del artículo 55 de la </w:t>
      </w:r>
      <w:r w:rsidR="002C5136" w:rsidRPr="00D10B65">
        <w:rPr>
          <w:rFonts w:ascii="Arial" w:eastAsia="Times New Roman" w:hAnsi="Arial" w:cs="Arial"/>
          <w:i/>
          <w:iCs/>
          <w:sz w:val="28"/>
          <w:szCs w:val="28"/>
          <w:lang w:val="es-MX" w:eastAsia="es-ES"/>
        </w:rPr>
        <w:t xml:space="preserve">Ley Procesal, </w:t>
      </w:r>
      <w:r w:rsidR="002C5136" w:rsidRPr="00D10B65">
        <w:rPr>
          <w:rFonts w:ascii="Arial" w:eastAsia="Times New Roman" w:hAnsi="Arial" w:cs="Arial"/>
          <w:sz w:val="28"/>
          <w:szCs w:val="28"/>
          <w:lang w:val="es-MX" w:eastAsia="es-ES"/>
        </w:rPr>
        <w:t>pues fue expedida en copia certificada por una autoridad en ejercicio de sus funciones, y no obra en autos prueba alguna que contradiga su contenido.</w:t>
      </w:r>
    </w:p>
    <w:p w:rsidR="00DC1FA6" w:rsidRDefault="00DC1FA6" w:rsidP="005F4A85">
      <w:pPr>
        <w:spacing w:after="0" w:line="360" w:lineRule="auto"/>
        <w:jc w:val="both"/>
        <w:rPr>
          <w:rFonts w:ascii="Arial" w:hAnsi="Arial" w:cs="Arial"/>
          <w:bCs/>
          <w:sz w:val="28"/>
          <w:szCs w:val="28"/>
        </w:rPr>
      </w:pPr>
    </w:p>
    <w:p w:rsidR="005F4A85" w:rsidRPr="00F2699F" w:rsidRDefault="005F4A85" w:rsidP="005F4A85">
      <w:pPr>
        <w:spacing w:after="0" w:line="360" w:lineRule="auto"/>
        <w:jc w:val="both"/>
        <w:rPr>
          <w:rFonts w:ascii="Arial" w:hAnsi="Arial" w:cs="Arial"/>
          <w:bCs/>
          <w:sz w:val="28"/>
          <w:szCs w:val="28"/>
        </w:rPr>
      </w:pPr>
      <w:r w:rsidRPr="00F2699F">
        <w:rPr>
          <w:rFonts w:ascii="Arial" w:hAnsi="Arial" w:cs="Arial"/>
          <w:bCs/>
          <w:sz w:val="28"/>
          <w:szCs w:val="28"/>
        </w:rPr>
        <w:t xml:space="preserve">Cabe precisar que, </w:t>
      </w:r>
      <w:r w:rsidRPr="00F2699F">
        <w:rPr>
          <w:rFonts w:ascii="Arial" w:hAnsi="Arial" w:cs="Arial"/>
          <w:bCs/>
          <w:sz w:val="28"/>
          <w:szCs w:val="28"/>
          <w:lang w:val="es-MX"/>
        </w:rPr>
        <w:t xml:space="preserve">acorde al procedimiento contenido en el </w:t>
      </w:r>
      <w:r w:rsidRPr="00F2699F">
        <w:rPr>
          <w:rFonts w:ascii="Arial" w:hAnsi="Arial" w:cs="Arial"/>
          <w:b/>
          <w:sz w:val="28"/>
          <w:szCs w:val="28"/>
          <w:lang w:val="es-MX"/>
        </w:rPr>
        <w:t xml:space="preserve">IECM/PR/UTCFyD/10/2017, </w:t>
      </w:r>
      <w:r w:rsidRPr="00F2699F">
        <w:rPr>
          <w:rFonts w:ascii="Arial" w:hAnsi="Arial" w:cs="Arial"/>
          <w:sz w:val="28"/>
          <w:szCs w:val="28"/>
          <w:lang w:val="es-MX"/>
        </w:rPr>
        <w:t xml:space="preserve">relativa al </w:t>
      </w:r>
      <w:r w:rsidRPr="00F2699F">
        <w:rPr>
          <w:rFonts w:ascii="Arial" w:hAnsi="Arial" w:cs="Arial"/>
          <w:i/>
          <w:sz w:val="28"/>
          <w:szCs w:val="28"/>
          <w:lang w:val="es-MX"/>
        </w:rPr>
        <w:t>“</w:t>
      </w:r>
      <w:r w:rsidRPr="00F2699F">
        <w:rPr>
          <w:rFonts w:ascii="Arial" w:hAnsi="Arial" w:cs="Arial"/>
          <w:bCs/>
          <w:i/>
          <w:sz w:val="28"/>
          <w:szCs w:val="28"/>
        </w:rPr>
        <w:t>Procedimiento para la revisión de selección de la Rama Administrativa y del Personal”</w:t>
      </w:r>
      <w:r w:rsidRPr="00F2699F">
        <w:rPr>
          <w:rFonts w:ascii="Arial" w:hAnsi="Arial" w:cs="Arial"/>
          <w:bCs/>
          <w:sz w:val="28"/>
          <w:szCs w:val="28"/>
        </w:rPr>
        <w:t xml:space="preserve">, en el rubro de Políticas de operación, página 3, se estableció que </w:t>
      </w:r>
      <w:r w:rsidR="00BE27E8" w:rsidRPr="00F2699F">
        <w:rPr>
          <w:rFonts w:ascii="Arial" w:hAnsi="Arial" w:cs="Arial"/>
          <w:bCs/>
          <w:sz w:val="28"/>
          <w:szCs w:val="28"/>
        </w:rPr>
        <w:t>l</w:t>
      </w:r>
      <w:r w:rsidRPr="00F2699F">
        <w:rPr>
          <w:rFonts w:ascii="Arial" w:hAnsi="Arial" w:cs="Arial"/>
          <w:bCs/>
          <w:sz w:val="28"/>
          <w:szCs w:val="28"/>
        </w:rPr>
        <w:t xml:space="preserve">as notificaciones derivadas del proceso de revisión de </w:t>
      </w:r>
      <w:r w:rsidR="00BE27E8" w:rsidRPr="00F2699F">
        <w:rPr>
          <w:rFonts w:ascii="Arial" w:hAnsi="Arial" w:cs="Arial"/>
          <w:bCs/>
          <w:sz w:val="28"/>
          <w:szCs w:val="28"/>
        </w:rPr>
        <w:t xml:space="preserve">los </w:t>
      </w:r>
      <w:r w:rsidRPr="00F2699F">
        <w:rPr>
          <w:rFonts w:ascii="Arial" w:hAnsi="Arial" w:cs="Arial"/>
          <w:bCs/>
          <w:sz w:val="28"/>
          <w:szCs w:val="28"/>
        </w:rPr>
        <w:t xml:space="preserve">resultados serán realizadas a través del sitio de internet del </w:t>
      </w:r>
      <w:r w:rsidRPr="00F2699F">
        <w:rPr>
          <w:rFonts w:ascii="Arial" w:hAnsi="Arial" w:cs="Arial"/>
          <w:bCs/>
          <w:i/>
          <w:sz w:val="28"/>
          <w:szCs w:val="28"/>
        </w:rPr>
        <w:t>Instituto Electoral</w:t>
      </w:r>
      <w:r w:rsidR="00BE27E8" w:rsidRPr="00F2699F">
        <w:rPr>
          <w:rFonts w:ascii="Arial" w:hAnsi="Arial" w:cs="Arial"/>
          <w:bCs/>
          <w:sz w:val="28"/>
          <w:szCs w:val="28"/>
        </w:rPr>
        <w:t xml:space="preserve">, </w:t>
      </w:r>
      <w:r w:rsidRPr="00F2699F">
        <w:rPr>
          <w:rFonts w:ascii="Arial" w:hAnsi="Arial" w:cs="Arial"/>
          <w:bCs/>
          <w:sz w:val="28"/>
          <w:szCs w:val="28"/>
        </w:rPr>
        <w:t>y surtirán sus efectos el mismo día de su publicación.</w:t>
      </w:r>
    </w:p>
    <w:p w:rsidR="005F4A85" w:rsidRPr="00F2699F" w:rsidRDefault="005F4A85" w:rsidP="005F4A85">
      <w:pPr>
        <w:spacing w:after="0" w:line="360" w:lineRule="auto"/>
        <w:jc w:val="both"/>
        <w:rPr>
          <w:rFonts w:ascii="Arial" w:hAnsi="Arial" w:cs="Arial"/>
          <w:bCs/>
          <w:sz w:val="28"/>
          <w:szCs w:val="28"/>
        </w:rPr>
      </w:pPr>
    </w:p>
    <w:p w:rsidR="005F4A85" w:rsidRPr="00F2699F" w:rsidRDefault="005F4A85" w:rsidP="005F4A85">
      <w:pPr>
        <w:spacing w:after="0" w:line="360" w:lineRule="auto"/>
        <w:jc w:val="both"/>
        <w:rPr>
          <w:rFonts w:ascii="Arial" w:hAnsi="Arial" w:cs="Arial"/>
          <w:bCs/>
          <w:sz w:val="28"/>
          <w:szCs w:val="28"/>
        </w:rPr>
      </w:pPr>
      <w:r w:rsidRPr="00F2699F">
        <w:rPr>
          <w:rFonts w:ascii="Arial" w:hAnsi="Arial" w:cs="Arial"/>
          <w:bCs/>
          <w:sz w:val="28"/>
          <w:szCs w:val="28"/>
        </w:rPr>
        <w:lastRenderedPageBreak/>
        <w:t xml:space="preserve">Por tanto, se entiende como debidamente notificada a la </w:t>
      </w:r>
      <w:r w:rsidRPr="00F2699F">
        <w:rPr>
          <w:rFonts w:ascii="Arial" w:hAnsi="Arial" w:cs="Arial"/>
          <w:bCs/>
          <w:i/>
          <w:sz w:val="28"/>
          <w:szCs w:val="28"/>
        </w:rPr>
        <w:t>parte actora</w:t>
      </w:r>
      <w:r w:rsidRPr="00F2699F">
        <w:rPr>
          <w:rFonts w:ascii="Arial" w:hAnsi="Arial" w:cs="Arial"/>
          <w:bCs/>
          <w:sz w:val="28"/>
          <w:szCs w:val="28"/>
        </w:rPr>
        <w:t xml:space="preserve"> de la </w:t>
      </w:r>
      <w:r w:rsidRPr="00F2699F">
        <w:rPr>
          <w:rFonts w:ascii="Arial" w:hAnsi="Arial" w:cs="Arial"/>
          <w:bCs/>
          <w:i/>
          <w:sz w:val="28"/>
          <w:szCs w:val="28"/>
        </w:rPr>
        <w:t xml:space="preserve">Convocatoria </w:t>
      </w:r>
      <w:r w:rsidRPr="00F2699F">
        <w:rPr>
          <w:rFonts w:ascii="Arial" w:hAnsi="Arial" w:cs="Arial"/>
          <w:bCs/>
          <w:sz w:val="28"/>
          <w:szCs w:val="28"/>
        </w:rPr>
        <w:t xml:space="preserve">a partir de la publicación que se hizo en el sitio de internet del </w:t>
      </w:r>
      <w:r w:rsidRPr="00F2699F">
        <w:rPr>
          <w:rFonts w:ascii="Arial" w:hAnsi="Arial" w:cs="Arial"/>
          <w:bCs/>
          <w:i/>
          <w:sz w:val="28"/>
          <w:szCs w:val="28"/>
        </w:rPr>
        <w:t>Instituto Electoral</w:t>
      </w:r>
      <w:r w:rsidRPr="00F2699F">
        <w:rPr>
          <w:rFonts w:ascii="Arial" w:hAnsi="Arial" w:cs="Arial"/>
          <w:bCs/>
          <w:sz w:val="28"/>
          <w:szCs w:val="28"/>
        </w:rPr>
        <w:t xml:space="preserve">, que de acuerdo a constancias de autos ocurrió el veintiuno de octubre, conforme lo establecido en el </w:t>
      </w:r>
      <w:r w:rsidRPr="00F2699F">
        <w:rPr>
          <w:rFonts w:ascii="Arial" w:eastAsia="Arial" w:hAnsi="Arial" w:cs="Arial"/>
          <w:bCs/>
          <w:iCs/>
          <w:color w:val="000000" w:themeColor="text1"/>
          <w:sz w:val="28"/>
          <w:szCs w:val="28"/>
          <w:shd w:val="clear" w:color="auto" w:fill="FFFFFF"/>
          <w:lang w:eastAsia="es-ES" w:bidi="es-ES"/>
        </w:rPr>
        <w:t xml:space="preserve">Acuerdo </w:t>
      </w:r>
      <w:r w:rsidRPr="00F2699F">
        <w:rPr>
          <w:rFonts w:ascii="Arial" w:eastAsia="Arial" w:hAnsi="Arial" w:cs="Arial"/>
          <w:b/>
          <w:bCs/>
          <w:iCs/>
          <w:color w:val="000000" w:themeColor="text1"/>
          <w:sz w:val="28"/>
          <w:szCs w:val="28"/>
          <w:shd w:val="clear" w:color="auto" w:fill="FFFFFF"/>
          <w:lang w:eastAsia="es-ES" w:bidi="es-ES"/>
        </w:rPr>
        <w:t>IECM-JA143-19</w:t>
      </w:r>
      <w:r w:rsidRPr="00F2699F">
        <w:rPr>
          <w:rFonts w:ascii="Arial" w:hAnsi="Arial" w:cs="Arial"/>
          <w:bCs/>
          <w:sz w:val="28"/>
          <w:szCs w:val="28"/>
        </w:rPr>
        <w:t xml:space="preserve">, el cual se invoca como hecho público notorio de conformidad con el artículo 52 de la </w:t>
      </w:r>
      <w:r w:rsidRPr="00F2699F">
        <w:rPr>
          <w:rFonts w:ascii="Arial" w:hAnsi="Arial" w:cs="Arial"/>
          <w:bCs/>
          <w:i/>
          <w:sz w:val="28"/>
          <w:szCs w:val="28"/>
        </w:rPr>
        <w:t>Ley Procesal</w:t>
      </w:r>
      <w:r w:rsidRPr="00F2699F">
        <w:rPr>
          <w:rFonts w:ascii="Arial" w:hAnsi="Arial" w:cs="Arial"/>
          <w:bCs/>
          <w:sz w:val="28"/>
          <w:szCs w:val="28"/>
        </w:rPr>
        <w:t>.</w:t>
      </w:r>
    </w:p>
    <w:p w:rsidR="005F4A85" w:rsidRPr="00F2699F" w:rsidRDefault="005F4A85" w:rsidP="005F4A85">
      <w:pPr>
        <w:spacing w:after="0" w:line="360" w:lineRule="auto"/>
        <w:jc w:val="both"/>
        <w:rPr>
          <w:rFonts w:ascii="Arial" w:hAnsi="Arial" w:cs="Arial"/>
          <w:bCs/>
          <w:sz w:val="28"/>
          <w:szCs w:val="28"/>
        </w:rPr>
      </w:pPr>
    </w:p>
    <w:p w:rsidR="005F4A85" w:rsidRPr="00D10B65" w:rsidRDefault="005F4A85" w:rsidP="005F4A85">
      <w:pPr>
        <w:spacing w:after="0" w:line="360" w:lineRule="auto"/>
        <w:jc w:val="both"/>
        <w:rPr>
          <w:rFonts w:ascii="Arial" w:hAnsi="Arial" w:cs="Arial"/>
          <w:bCs/>
          <w:sz w:val="28"/>
          <w:szCs w:val="28"/>
        </w:rPr>
      </w:pPr>
      <w:r w:rsidRPr="00F2699F">
        <w:rPr>
          <w:rFonts w:ascii="Arial" w:hAnsi="Arial" w:cs="Arial"/>
          <w:bCs/>
          <w:sz w:val="28"/>
          <w:szCs w:val="28"/>
        </w:rPr>
        <w:t xml:space="preserve">En consecuencia, la fecha de conocimiento de la </w:t>
      </w:r>
      <w:r w:rsidRPr="00F2699F">
        <w:rPr>
          <w:rFonts w:ascii="Arial" w:hAnsi="Arial" w:cs="Arial"/>
          <w:bCs/>
          <w:i/>
          <w:sz w:val="28"/>
          <w:szCs w:val="28"/>
        </w:rPr>
        <w:t xml:space="preserve">Convocatoria, </w:t>
      </w:r>
      <w:r w:rsidRPr="00F2699F">
        <w:rPr>
          <w:rFonts w:ascii="Arial" w:hAnsi="Arial" w:cs="Arial"/>
          <w:bCs/>
          <w:sz w:val="28"/>
          <w:szCs w:val="28"/>
        </w:rPr>
        <w:t xml:space="preserve">y en concreto de la etapa correspondiente a la entrevista, acaeció el veintiuno de octubre, por lo que es a partir de esta data que se debe realizar el cómputo de los cuatro días </w:t>
      </w:r>
      <w:r w:rsidR="0075780E" w:rsidRPr="00D10B65">
        <w:rPr>
          <w:rFonts w:ascii="Arial" w:hAnsi="Arial" w:cs="Arial"/>
          <w:bCs/>
          <w:sz w:val="28"/>
          <w:szCs w:val="28"/>
        </w:rPr>
        <w:t xml:space="preserve">hábiles </w:t>
      </w:r>
      <w:r w:rsidRPr="00D10B65">
        <w:rPr>
          <w:rFonts w:ascii="Arial" w:hAnsi="Arial" w:cs="Arial"/>
          <w:bCs/>
          <w:sz w:val="28"/>
          <w:szCs w:val="28"/>
        </w:rPr>
        <w:t xml:space="preserve">previstos en el artículo 42 de la </w:t>
      </w:r>
      <w:r w:rsidRPr="00D10B65">
        <w:rPr>
          <w:rFonts w:ascii="Arial" w:hAnsi="Arial" w:cs="Arial"/>
          <w:bCs/>
          <w:i/>
          <w:sz w:val="28"/>
          <w:szCs w:val="28"/>
        </w:rPr>
        <w:t>Ley Procesal</w:t>
      </w:r>
      <w:r w:rsidRPr="00D10B65">
        <w:rPr>
          <w:rFonts w:ascii="Arial" w:hAnsi="Arial" w:cs="Arial"/>
          <w:bCs/>
          <w:sz w:val="28"/>
          <w:szCs w:val="28"/>
        </w:rPr>
        <w:t xml:space="preserve">. </w:t>
      </w:r>
    </w:p>
    <w:p w:rsidR="005F4A85" w:rsidRPr="00D10B65" w:rsidRDefault="005F4A85" w:rsidP="005F4A85">
      <w:pPr>
        <w:spacing w:after="0" w:line="360" w:lineRule="auto"/>
        <w:jc w:val="both"/>
        <w:rPr>
          <w:rFonts w:ascii="Arial" w:hAnsi="Arial" w:cs="Arial"/>
          <w:sz w:val="28"/>
          <w:szCs w:val="28"/>
        </w:rPr>
      </w:pPr>
    </w:p>
    <w:p w:rsidR="005F4A85" w:rsidRPr="00D10B65" w:rsidRDefault="005F4A85" w:rsidP="005F4A85">
      <w:pPr>
        <w:spacing w:after="0" w:line="360" w:lineRule="auto"/>
        <w:jc w:val="both"/>
        <w:rPr>
          <w:rFonts w:ascii="Arial" w:hAnsi="Arial" w:cs="Arial"/>
          <w:bCs/>
          <w:sz w:val="28"/>
          <w:szCs w:val="28"/>
        </w:rPr>
      </w:pPr>
      <w:r w:rsidRPr="00D10B65">
        <w:rPr>
          <w:rFonts w:ascii="Arial" w:hAnsi="Arial" w:cs="Arial"/>
          <w:bCs/>
          <w:sz w:val="28"/>
          <w:szCs w:val="28"/>
        </w:rPr>
        <w:t xml:space="preserve">Por tanto, el plazo de cuatro días </w:t>
      </w:r>
      <w:r w:rsidR="0075780E" w:rsidRPr="00D10B65">
        <w:rPr>
          <w:rFonts w:ascii="Arial" w:hAnsi="Arial" w:cs="Arial"/>
          <w:bCs/>
          <w:sz w:val="28"/>
          <w:szCs w:val="28"/>
        </w:rPr>
        <w:t xml:space="preserve">hábiles </w:t>
      </w:r>
      <w:r w:rsidRPr="00D10B65">
        <w:rPr>
          <w:rFonts w:ascii="Arial" w:hAnsi="Arial" w:cs="Arial"/>
          <w:bCs/>
          <w:sz w:val="28"/>
          <w:szCs w:val="28"/>
        </w:rPr>
        <w:t xml:space="preserve">para impugnar la </w:t>
      </w:r>
      <w:r w:rsidRPr="00D10B65">
        <w:rPr>
          <w:rFonts w:ascii="Arial" w:hAnsi="Arial" w:cs="Arial"/>
          <w:bCs/>
          <w:i/>
          <w:sz w:val="28"/>
          <w:szCs w:val="28"/>
        </w:rPr>
        <w:t xml:space="preserve">Convocatoria </w:t>
      </w:r>
      <w:r w:rsidRPr="00D10B65">
        <w:rPr>
          <w:rFonts w:ascii="Arial" w:hAnsi="Arial" w:cs="Arial"/>
          <w:bCs/>
          <w:sz w:val="28"/>
          <w:szCs w:val="28"/>
        </w:rPr>
        <w:t>inició el veintidós de octubre, y concluyó el veinticinco del mismo mes y año.</w:t>
      </w:r>
    </w:p>
    <w:p w:rsidR="005F4A85" w:rsidRPr="00D10B65" w:rsidRDefault="005F4A85" w:rsidP="005F4A85">
      <w:pPr>
        <w:spacing w:after="0" w:line="360" w:lineRule="auto"/>
        <w:jc w:val="both"/>
        <w:rPr>
          <w:rFonts w:ascii="Arial" w:hAnsi="Arial" w:cs="Arial"/>
          <w:sz w:val="28"/>
          <w:szCs w:val="28"/>
        </w:rPr>
      </w:pPr>
    </w:p>
    <w:p w:rsidR="005F4A85" w:rsidRPr="00D10B65" w:rsidRDefault="005F4A85" w:rsidP="005F4A85">
      <w:pPr>
        <w:spacing w:after="0" w:line="360" w:lineRule="auto"/>
        <w:jc w:val="both"/>
        <w:rPr>
          <w:rFonts w:ascii="Arial" w:hAnsi="Arial" w:cs="Arial"/>
          <w:sz w:val="28"/>
          <w:szCs w:val="28"/>
        </w:rPr>
      </w:pPr>
      <w:r w:rsidRPr="00D10B65">
        <w:rPr>
          <w:rFonts w:ascii="Arial" w:hAnsi="Arial" w:cs="Arial"/>
          <w:sz w:val="28"/>
          <w:szCs w:val="28"/>
        </w:rPr>
        <w:t xml:space="preserve">En tales condiciones, si la </w:t>
      </w:r>
      <w:r w:rsidRPr="00D10B65">
        <w:rPr>
          <w:rFonts w:ascii="Arial" w:hAnsi="Arial" w:cs="Arial"/>
          <w:i/>
          <w:sz w:val="28"/>
          <w:szCs w:val="28"/>
        </w:rPr>
        <w:t xml:space="preserve">parte actora </w:t>
      </w:r>
      <w:r w:rsidRPr="00D10B65">
        <w:rPr>
          <w:rFonts w:ascii="Arial" w:hAnsi="Arial" w:cs="Arial"/>
          <w:sz w:val="28"/>
          <w:szCs w:val="28"/>
        </w:rPr>
        <w:t xml:space="preserve">presentó su demanda impugnando </w:t>
      </w:r>
      <w:r w:rsidRPr="00D10B65">
        <w:rPr>
          <w:rFonts w:ascii="Arial" w:hAnsi="Arial" w:cs="Arial"/>
          <w:bCs/>
          <w:sz w:val="28"/>
          <w:szCs w:val="28"/>
        </w:rPr>
        <w:t xml:space="preserve">la </w:t>
      </w:r>
      <w:r w:rsidRPr="00D10B65">
        <w:rPr>
          <w:rFonts w:ascii="Arial" w:hAnsi="Arial" w:cs="Arial"/>
          <w:bCs/>
          <w:i/>
          <w:sz w:val="28"/>
          <w:szCs w:val="28"/>
        </w:rPr>
        <w:t xml:space="preserve">Convocatoria, </w:t>
      </w:r>
      <w:r w:rsidRPr="00D10B65">
        <w:rPr>
          <w:rFonts w:ascii="Arial" w:hAnsi="Arial" w:cs="Arial"/>
          <w:bCs/>
          <w:sz w:val="28"/>
          <w:szCs w:val="28"/>
        </w:rPr>
        <w:t xml:space="preserve">en la etapa correspondiente a la entrevista, y solicitando su eliminación del </w:t>
      </w:r>
      <w:r w:rsidRPr="00D10B65">
        <w:rPr>
          <w:rFonts w:ascii="Arial" w:hAnsi="Arial" w:cs="Arial"/>
          <w:bCs/>
          <w:i/>
          <w:sz w:val="28"/>
          <w:szCs w:val="28"/>
        </w:rPr>
        <w:t xml:space="preserve">Concurso de Oposición 2020 </w:t>
      </w:r>
      <w:r w:rsidRPr="00D10B65">
        <w:rPr>
          <w:rFonts w:ascii="Arial" w:hAnsi="Arial" w:cs="Arial"/>
          <w:sz w:val="28"/>
          <w:szCs w:val="28"/>
        </w:rPr>
        <w:t>hasta el diecinueve de diciembre, es evidente que la misma resulta notoriamente extemporánea.</w:t>
      </w:r>
    </w:p>
    <w:p w:rsidR="005F4A85" w:rsidRPr="00D10B65" w:rsidRDefault="005F4A85" w:rsidP="005F4A85">
      <w:pPr>
        <w:spacing w:after="0" w:line="360" w:lineRule="auto"/>
        <w:jc w:val="both"/>
        <w:rPr>
          <w:rFonts w:ascii="Arial" w:hAnsi="Arial" w:cs="Arial"/>
          <w:sz w:val="28"/>
          <w:szCs w:val="28"/>
        </w:rPr>
      </w:pPr>
    </w:p>
    <w:p w:rsidR="005F4A85" w:rsidRPr="00D10B65" w:rsidRDefault="005F4A85" w:rsidP="005F4A85">
      <w:pPr>
        <w:spacing w:after="0" w:line="360" w:lineRule="auto"/>
        <w:jc w:val="both"/>
        <w:rPr>
          <w:rFonts w:ascii="Arial" w:hAnsi="Arial" w:cs="Arial"/>
          <w:bCs/>
          <w:sz w:val="28"/>
          <w:szCs w:val="28"/>
        </w:rPr>
      </w:pPr>
      <w:r w:rsidRPr="00D10B65">
        <w:rPr>
          <w:rFonts w:ascii="Arial" w:hAnsi="Arial" w:cs="Arial"/>
          <w:sz w:val="28"/>
          <w:szCs w:val="28"/>
        </w:rPr>
        <w:t xml:space="preserve">Pues conforme a lo previamente razonado, tenía hasta el veinticinco de octubre, para demandar la eliminación de la etapa de entrevistas del concurso de selección, por lo que, al no haberlo hecho así dentro del plazo de cuatro días </w:t>
      </w:r>
      <w:r w:rsidR="0075780E" w:rsidRPr="00D10B65">
        <w:rPr>
          <w:rFonts w:ascii="Arial" w:hAnsi="Arial" w:cs="Arial"/>
          <w:sz w:val="28"/>
          <w:szCs w:val="28"/>
        </w:rPr>
        <w:t xml:space="preserve">hábiles </w:t>
      </w:r>
      <w:r w:rsidRPr="00D10B65">
        <w:rPr>
          <w:rFonts w:ascii="Arial" w:hAnsi="Arial" w:cs="Arial"/>
          <w:sz w:val="28"/>
          <w:szCs w:val="28"/>
        </w:rPr>
        <w:t xml:space="preserve">previsto en la ley, </w:t>
      </w:r>
      <w:r w:rsidR="00B3796A" w:rsidRPr="00D10B65">
        <w:rPr>
          <w:rFonts w:ascii="Arial" w:hAnsi="Arial" w:cs="Arial"/>
          <w:sz w:val="28"/>
          <w:szCs w:val="28"/>
        </w:rPr>
        <w:t>y al haberse llevado a cabo la admisión del medio de impugnación, l</w:t>
      </w:r>
      <w:r w:rsidRPr="00D10B65">
        <w:rPr>
          <w:rFonts w:ascii="Arial" w:hAnsi="Arial" w:cs="Arial"/>
          <w:bCs/>
          <w:sz w:val="28"/>
          <w:szCs w:val="28"/>
        </w:rPr>
        <w:t>o procedente es</w:t>
      </w:r>
      <w:r w:rsidR="00B3796A" w:rsidRPr="00D10B65">
        <w:rPr>
          <w:rFonts w:ascii="Arial" w:hAnsi="Arial" w:cs="Arial"/>
          <w:bCs/>
          <w:sz w:val="28"/>
          <w:szCs w:val="28"/>
        </w:rPr>
        <w:t xml:space="preserve"> </w:t>
      </w:r>
      <w:r w:rsidR="00B3796A" w:rsidRPr="00D10B65">
        <w:rPr>
          <w:rFonts w:ascii="Arial" w:hAnsi="Arial" w:cs="Arial"/>
          <w:b/>
          <w:bCs/>
          <w:sz w:val="28"/>
          <w:szCs w:val="28"/>
        </w:rPr>
        <w:t xml:space="preserve">sobreseer </w:t>
      </w:r>
      <w:r w:rsidRPr="00D10B65">
        <w:rPr>
          <w:rFonts w:ascii="Arial" w:hAnsi="Arial" w:cs="Arial"/>
          <w:bCs/>
          <w:sz w:val="28"/>
          <w:szCs w:val="28"/>
        </w:rPr>
        <w:t>la demanda.</w:t>
      </w:r>
    </w:p>
    <w:p w:rsidR="005F4A85" w:rsidRPr="00D10B65" w:rsidRDefault="005F4A85" w:rsidP="005F4A85">
      <w:pPr>
        <w:spacing w:after="0" w:line="360" w:lineRule="auto"/>
        <w:jc w:val="both"/>
        <w:rPr>
          <w:rFonts w:ascii="Arial" w:hAnsi="Arial" w:cs="Arial"/>
          <w:sz w:val="28"/>
          <w:szCs w:val="28"/>
        </w:rPr>
      </w:pPr>
    </w:p>
    <w:p w:rsidR="00F0212E" w:rsidRPr="00D10B65" w:rsidRDefault="005F4A85" w:rsidP="00F0212E">
      <w:pPr>
        <w:spacing w:after="0" w:line="360" w:lineRule="auto"/>
        <w:jc w:val="both"/>
        <w:rPr>
          <w:rFonts w:ascii="Arial" w:eastAsia="Times New Roman" w:hAnsi="Arial" w:cs="Arial"/>
          <w:b/>
          <w:sz w:val="28"/>
          <w:szCs w:val="28"/>
          <w:lang w:val="es-MX" w:eastAsia="es-ES"/>
        </w:rPr>
      </w:pPr>
      <w:r w:rsidRPr="00D10B65">
        <w:rPr>
          <w:rFonts w:ascii="Arial" w:hAnsi="Arial" w:cs="Arial"/>
          <w:b/>
          <w:sz w:val="28"/>
          <w:szCs w:val="28"/>
        </w:rPr>
        <w:t xml:space="preserve">II. Sin materia </w:t>
      </w:r>
      <w:r w:rsidR="000E5109" w:rsidRPr="00D10B65">
        <w:rPr>
          <w:rFonts w:ascii="Arial" w:hAnsi="Arial" w:cs="Arial"/>
          <w:b/>
          <w:sz w:val="28"/>
          <w:szCs w:val="28"/>
        </w:rPr>
        <w:t xml:space="preserve">el medio de impugnación respecto a </w:t>
      </w:r>
      <w:r w:rsidR="00BE27E8" w:rsidRPr="00D10B65">
        <w:rPr>
          <w:rFonts w:ascii="Arial" w:hAnsi="Arial" w:cs="Arial"/>
          <w:b/>
          <w:sz w:val="28"/>
          <w:szCs w:val="28"/>
        </w:rPr>
        <w:t>las omisiones</w:t>
      </w:r>
      <w:r w:rsidR="00121ADC" w:rsidRPr="00D10B65">
        <w:rPr>
          <w:rFonts w:ascii="Arial" w:hAnsi="Arial" w:cs="Arial"/>
          <w:b/>
          <w:sz w:val="28"/>
          <w:szCs w:val="28"/>
        </w:rPr>
        <w:t xml:space="preserve"> de respuesta</w:t>
      </w:r>
      <w:r w:rsidRPr="00D10B65">
        <w:rPr>
          <w:rFonts w:ascii="Arial" w:hAnsi="Arial" w:cs="Arial"/>
          <w:b/>
          <w:sz w:val="28"/>
          <w:szCs w:val="28"/>
        </w:rPr>
        <w:t>.</w:t>
      </w:r>
    </w:p>
    <w:p w:rsidR="00141402" w:rsidRPr="00D10B65" w:rsidRDefault="00141402" w:rsidP="005F4A85">
      <w:pPr>
        <w:spacing w:after="0" w:line="360" w:lineRule="auto"/>
        <w:jc w:val="both"/>
        <w:rPr>
          <w:rFonts w:ascii="Arial" w:hAnsi="Arial" w:cs="Arial"/>
          <w:sz w:val="28"/>
          <w:szCs w:val="28"/>
        </w:rPr>
      </w:pPr>
    </w:p>
    <w:p w:rsidR="00141402" w:rsidRPr="00D10B65" w:rsidRDefault="00141402" w:rsidP="00141402">
      <w:pPr>
        <w:spacing w:after="0" w:line="360" w:lineRule="auto"/>
        <w:jc w:val="both"/>
        <w:rPr>
          <w:rFonts w:ascii="Arial" w:eastAsia="Times New Roman" w:hAnsi="Arial" w:cs="Arial"/>
          <w:sz w:val="28"/>
          <w:szCs w:val="28"/>
          <w:lang w:eastAsia="es-MX"/>
        </w:rPr>
      </w:pPr>
      <w:r w:rsidRPr="00D10B65">
        <w:rPr>
          <w:rFonts w:ascii="Arial" w:eastAsia="Times New Roman" w:hAnsi="Arial" w:cs="Arial"/>
          <w:sz w:val="28"/>
          <w:szCs w:val="28"/>
          <w:lang w:eastAsia="es-MX"/>
        </w:rPr>
        <w:t xml:space="preserve">A consideración de este </w:t>
      </w:r>
      <w:r w:rsidRPr="00D10B65">
        <w:rPr>
          <w:rFonts w:ascii="Arial" w:eastAsia="Times New Roman" w:hAnsi="Arial" w:cs="Arial"/>
          <w:i/>
          <w:sz w:val="28"/>
          <w:szCs w:val="28"/>
          <w:lang w:eastAsia="es-MX"/>
        </w:rPr>
        <w:t>Tribunal Electoral</w:t>
      </w:r>
      <w:r w:rsidRPr="00D10B65">
        <w:rPr>
          <w:rFonts w:ascii="Arial" w:eastAsia="Times New Roman" w:hAnsi="Arial" w:cs="Arial"/>
          <w:sz w:val="28"/>
          <w:szCs w:val="28"/>
          <w:lang w:eastAsia="es-MX"/>
        </w:rPr>
        <w:t xml:space="preserve">, en el presente caso se actualiza la causal de </w:t>
      </w:r>
      <w:r w:rsidR="00AB363D" w:rsidRPr="00D10B65">
        <w:rPr>
          <w:rFonts w:ascii="Arial" w:eastAsia="Times New Roman" w:hAnsi="Arial" w:cs="Arial"/>
          <w:sz w:val="28"/>
          <w:szCs w:val="28"/>
          <w:lang w:eastAsia="es-MX"/>
        </w:rPr>
        <w:t xml:space="preserve">sobreseimiento </w:t>
      </w:r>
      <w:r w:rsidRPr="00D10B65">
        <w:rPr>
          <w:rFonts w:ascii="Arial" w:eastAsia="Times New Roman" w:hAnsi="Arial" w:cs="Arial"/>
          <w:sz w:val="28"/>
          <w:szCs w:val="28"/>
          <w:lang w:eastAsia="es-MX"/>
        </w:rPr>
        <w:t>previst</w:t>
      </w:r>
      <w:r w:rsidR="00AB363D" w:rsidRPr="00D10B65">
        <w:rPr>
          <w:rFonts w:ascii="Arial" w:eastAsia="Times New Roman" w:hAnsi="Arial" w:cs="Arial"/>
          <w:sz w:val="28"/>
          <w:szCs w:val="28"/>
          <w:lang w:eastAsia="es-MX"/>
        </w:rPr>
        <w:t xml:space="preserve">a </w:t>
      </w:r>
      <w:r w:rsidRPr="00D10B65">
        <w:rPr>
          <w:rFonts w:ascii="Arial" w:eastAsia="Times New Roman" w:hAnsi="Arial" w:cs="Arial"/>
          <w:sz w:val="28"/>
          <w:szCs w:val="28"/>
          <w:lang w:eastAsia="es-MX"/>
        </w:rPr>
        <w:t xml:space="preserve">en el artículo 50, fracción II, de la </w:t>
      </w:r>
      <w:r w:rsidRPr="00D10B65">
        <w:rPr>
          <w:rFonts w:ascii="Arial" w:eastAsia="Times New Roman" w:hAnsi="Arial" w:cs="Arial"/>
          <w:i/>
          <w:sz w:val="28"/>
          <w:szCs w:val="28"/>
          <w:lang w:eastAsia="es-MX"/>
        </w:rPr>
        <w:t>Ley Procesal</w:t>
      </w:r>
      <w:r w:rsidRPr="00D10B65">
        <w:rPr>
          <w:rFonts w:ascii="Arial" w:eastAsia="Times New Roman" w:hAnsi="Arial" w:cs="Arial"/>
          <w:sz w:val="28"/>
          <w:szCs w:val="28"/>
          <w:lang w:eastAsia="es-MX"/>
        </w:rPr>
        <w:t>, consistente en</w:t>
      </w:r>
      <w:r w:rsidRPr="00D10B65">
        <w:rPr>
          <w:rFonts w:ascii="Arial" w:eastAsia="Times New Roman" w:hAnsi="Arial" w:cs="Arial"/>
          <w:b/>
          <w:sz w:val="28"/>
          <w:szCs w:val="28"/>
          <w:lang w:eastAsia="es-MX"/>
        </w:rPr>
        <w:t xml:space="preserve"> </w:t>
      </w:r>
      <w:r w:rsidRPr="00D10B65">
        <w:rPr>
          <w:rFonts w:ascii="Arial" w:eastAsia="Times New Roman" w:hAnsi="Arial" w:cs="Arial"/>
          <w:sz w:val="28"/>
          <w:szCs w:val="28"/>
          <w:lang w:eastAsia="es-MX"/>
        </w:rPr>
        <w:t>que</w:t>
      </w:r>
      <w:r w:rsidRPr="00D10B65">
        <w:rPr>
          <w:rFonts w:ascii="Arial" w:eastAsia="Times New Roman" w:hAnsi="Arial" w:cs="Arial"/>
          <w:b/>
          <w:sz w:val="28"/>
          <w:szCs w:val="28"/>
          <w:lang w:eastAsia="es-MX"/>
        </w:rPr>
        <w:t xml:space="preserve"> el presente juicio ha quedado sin materia, </w:t>
      </w:r>
      <w:r w:rsidRPr="00D10B65">
        <w:rPr>
          <w:rFonts w:ascii="Arial" w:eastAsia="Times New Roman" w:hAnsi="Arial" w:cs="Arial"/>
          <w:sz w:val="28"/>
          <w:szCs w:val="28"/>
          <w:lang w:eastAsia="es-MX"/>
        </w:rPr>
        <w:t>tal como enseguida se expone.</w:t>
      </w:r>
    </w:p>
    <w:p w:rsidR="00141402" w:rsidRPr="00D10B65" w:rsidRDefault="00141402" w:rsidP="00141402">
      <w:pPr>
        <w:spacing w:after="0" w:line="360" w:lineRule="auto"/>
        <w:jc w:val="both"/>
        <w:rPr>
          <w:rFonts w:ascii="Arial" w:eastAsia="Times New Roman" w:hAnsi="Arial" w:cs="Arial"/>
          <w:sz w:val="28"/>
          <w:szCs w:val="28"/>
          <w:lang w:eastAsia="es-MX"/>
        </w:rPr>
      </w:pPr>
    </w:p>
    <w:p w:rsidR="00141402" w:rsidRPr="00D10B65" w:rsidRDefault="005C7AE4" w:rsidP="00141402">
      <w:pPr>
        <w:spacing w:after="0" w:line="360" w:lineRule="auto"/>
        <w:jc w:val="both"/>
        <w:rPr>
          <w:rFonts w:ascii="Arial" w:eastAsia="Times New Roman" w:hAnsi="Arial" w:cs="Arial"/>
          <w:sz w:val="28"/>
          <w:szCs w:val="28"/>
          <w:lang w:eastAsia="es-MX"/>
        </w:rPr>
      </w:pPr>
      <w:r w:rsidRPr="00D10B65">
        <w:rPr>
          <w:rFonts w:ascii="Arial" w:eastAsia="Times New Roman" w:hAnsi="Arial" w:cs="Arial"/>
          <w:sz w:val="28"/>
          <w:szCs w:val="28"/>
          <w:lang w:eastAsia="es-MX"/>
        </w:rPr>
        <w:t xml:space="preserve">El numeral en comento </w:t>
      </w:r>
      <w:r w:rsidR="00141402" w:rsidRPr="00D10B65">
        <w:rPr>
          <w:rFonts w:ascii="Arial" w:eastAsia="Times New Roman" w:hAnsi="Arial" w:cs="Arial"/>
          <w:sz w:val="28"/>
          <w:szCs w:val="28"/>
          <w:lang w:eastAsia="es-MX"/>
        </w:rPr>
        <w:t xml:space="preserve">establece que procede </w:t>
      </w:r>
      <w:r w:rsidR="00141402" w:rsidRPr="00D10B65">
        <w:rPr>
          <w:rFonts w:ascii="Arial" w:eastAsia="Times New Roman" w:hAnsi="Arial" w:cs="Arial"/>
          <w:b/>
          <w:sz w:val="28"/>
          <w:szCs w:val="28"/>
          <w:lang w:eastAsia="es-MX"/>
        </w:rPr>
        <w:t>el sobreseimiento</w:t>
      </w:r>
      <w:r w:rsidR="00141402" w:rsidRPr="00D10B65">
        <w:rPr>
          <w:rFonts w:ascii="Arial" w:eastAsia="Times New Roman" w:hAnsi="Arial" w:cs="Arial"/>
          <w:sz w:val="28"/>
          <w:szCs w:val="28"/>
          <w:lang w:eastAsia="es-MX"/>
        </w:rPr>
        <w:t xml:space="preserve"> del medio de impugnación cuando</w:t>
      </w:r>
      <w:r w:rsidR="00DB7349" w:rsidRPr="00D10B65">
        <w:rPr>
          <w:rFonts w:ascii="Arial" w:eastAsia="Times New Roman" w:hAnsi="Arial" w:cs="Arial"/>
          <w:sz w:val="28"/>
          <w:szCs w:val="28"/>
          <w:lang w:eastAsia="es-MX"/>
        </w:rPr>
        <w:t>,</w:t>
      </w:r>
      <w:r w:rsidR="00141402" w:rsidRPr="00D10B65">
        <w:rPr>
          <w:rFonts w:ascii="Arial" w:eastAsia="Times New Roman" w:hAnsi="Arial" w:cs="Arial"/>
          <w:sz w:val="28"/>
          <w:szCs w:val="28"/>
          <w:lang w:eastAsia="es-MX"/>
        </w:rPr>
        <w:t xml:space="preserve"> </w:t>
      </w:r>
      <w:r w:rsidR="00141402" w:rsidRPr="00D10B65">
        <w:rPr>
          <w:rFonts w:ascii="Arial" w:eastAsia="Times New Roman" w:hAnsi="Arial" w:cs="Arial"/>
          <w:b/>
          <w:sz w:val="28"/>
          <w:szCs w:val="28"/>
          <w:lang w:eastAsia="es-MX"/>
        </w:rPr>
        <w:t>habiendo sido admitido, el acto</w:t>
      </w:r>
      <w:r w:rsidR="00141402" w:rsidRPr="00D10B65">
        <w:rPr>
          <w:rFonts w:ascii="Arial" w:eastAsia="Times New Roman" w:hAnsi="Arial" w:cs="Arial"/>
          <w:sz w:val="28"/>
          <w:szCs w:val="28"/>
          <w:lang w:eastAsia="es-MX"/>
        </w:rPr>
        <w:t xml:space="preserve"> o resolución controvertidos se modifique o revoque, o que, </w:t>
      </w:r>
      <w:r w:rsidR="00141402" w:rsidRPr="00D10B65">
        <w:rPr>
          <w:rFonts w:ascii="Arial" w:eastAsia="Times New Roman" w:hAnsi="Arial" w:cs="Arial"/>
          <w:b/>
          <w:sz w:val="28"/>
          <w:szCs w:val="28"/>
          <w:lang w:eastAsia="es-MX"/>
        </w:rPr>
        <w:t>por cualquier causa</w:t>
      </w:r>
      <w:r w:rsidR="00141402" w:rsidRPr="00D10B65">
        <w:rPr>
          <w:rFonts w:ascii="Arial" w:eastAsia="Times New Roman" w:hAnsi="Arial" w:cs="Arial"/>
          <w:sz w:val="28"/>
          <w:szCs w:val="28"/>
          <w:lang w:eastAsia="es-MX"/>
        </w:rPr>
        <w:t xml:space="preserve">, </w:t>
      </w:r>
      <w:r w:rsidR="00141402" w:rsidRPr="00D10B65">
        <w:rPr>
          <w:rFonts w:ascii="Arial" w:eastAsia="Times New Roman" w:hAnsi="Arial" w:cs="Arial"/>
          <w:b/>
          <w:sz w:val="28"/>
          <w:szCs w:val="28"/>
          <w:lang w:eastAsia="es-MX"/>
        </w:rPr>
        <w:t>quede totalmente sin materia</w:t>
      </w:r>
      <w:r w:rsidR="00141402" w:rsidRPr="00D10B65">
        <w:rPr>
          <w:rFonts w:ascii="Arial" w:eastAsia="Times New Roman" w:hAnsi="Arial" w:cs="Arial"/>
          <w:sz w:val="28"/>
          <w:szCs w:val="28"/>
          <w:lang w:eastAsia="es-MX"/>
        </w:rPr>
        <w:t>, antes de que se dicte resolución o sentencia.</w:t>
      </w:r>
    </w:p>
    <w:p w:rsidR="00141402" w:rsidRPr="00D10B65" w:rsidRDefault="00141402" w:rsidP="00141402">
      <w:pPr>
        <w:spacing w:after="0" w:line="360" w:lineRule="auto"/>
        <w:jc w:val="both"/>
        <w:rPr>
          <w:rFonts w:ascii="Arial" w:eastAsia="Times New Roman" w:hAnsi="Arial" w:cs="Arial"/>
          <w:sz w:val="28"/>
          <w:szCs w:val="28"/>
          <w:lang w:eastAsia="es-MX"/>
        </w:rPr>
      </w:pPr>
    </w:p>
    <w:p w:rsidR="005804A8" w:rsidRPr="00D10B65" w:rsidRDefault="005C7AE4" w:rsidP="005804A8">
      <w:pPr>
        <w:spacing w:after="0" w:line="360" w:lineRule="auto"/>
        <w:jc w:val="both"/>
        <w:rPr>
          <w:rFonts w:ascii="Arial" w:hAnsi="Arial" w:cs="Arial"/>
          <w:sz w:val="28"/>
          <w:szCs w:val="28"/>
        </w:rPr>
      </w:pPr>
      <w:r w:rsidRPr="00D10B65">
        <w:rPr>
          <w:rFonts w:ascii="Arial" w:eastAsia="Times New Roman" w:hAnsi="Arial" w:cs="Arial"/>
          <w:color w:val="000000" w:themeColor="text1"/>
          <w:sz w:val="28"/>
          <w:szCs w:val="28"/>
          <w:lang w:eastAsia="es-MX"/>
        </w:rPr>
        <w:t xml:space="preserve">Ahora bien, </w:t>
      </w:r>
      <w:r w:rsidR="00141402" w:rsidRPr="00D10B65">
        <w:rPr>
          <w:rFonts w:ascii="Arial" w:eastAsia="Times New Roman" w:hAnsi="Arial" w:cs="Arial"/>
          <w:color w:val="000000" w:themeColor="text1"/>
          <w:sz w:val="28"/>
          <w:szCs w:val="28"/>
          <w:lang w:eastAsia="es-MX"/>
        </w:rPr>
        <w:t xml:space="preserve">en el presente caso, del análisis al escrito de demanda se advierte que la </w:t>
      </w:r>
      <w:r w:rsidR="00141402" w:rsidRPr="00D10B65">
        <w:rPr>
          <w:rFonts w:ascii="Arial" w:eastAsia="Times New Roman" w:hAnsi="Arial" w:cs="Arial"/>
          <w:i/>
          <w:color w:val="000000" w:themeColor="text1"/>
          <w:sz w:val="28"/>
          <w:szCs w:val="28"/>
          <w:lang w:eastAsia="es-MX"/>
        </w:rPr>
        <w:t>parte actora</w:t>
      </w:r>
      <w:r w:rsidR="00141402" w:rsidRPr="00D10B65">
        <w:rPr>
          <w:rFonts w:ascii="Arial" w:eastAsia="Times New Roman" w:hAnsi="Arial" w:cs="Arial"/>
          <w:color w:val="000000" w:themeColor="text1"/>
          <w:sz w:val="28"/>
          <w:szCs w:val="28"/>
          <w:lang w:eastAsia="es-MX"/>
        </w:rPr>
        <w:t xml:space="preserve"> si bien se duele de </w:t>
      </w:r>
      <w:r w:rsidR="005804A8" w:rsidRPr="00D10B65">
        <w:rPr>
          <w:rFonts w:ascii="Arial" w:eastAsia="Times New Roman" w:hAnsi="Arial" w:cs="Arial"/>
          <w:color w:val="000000" w:themeColor="text1"/>
          <w:sz w:val="28"/>
          <w:szCs w:val="28"/>
          <w:lang w:eastAsia="es-MX"/>
        </w:rPr>
        <w:t xml:space="preserve">los siguientes </w:t>
      </w:r>
      <w:r w:rsidR="005804A8" w:rsidRPr="00D10B65">
        <w:rPr>
          <w:rFonts w:ascii="Arial" w:hAnsi="Arial" w:cs="Arial"/>
          <w:sz w:val="28"/>
          <w:szCs w:val="28"/>
        </w:rPr>
        <w:t>actos:</w:t>
      </w:r>
    </w:p>
    <w:p w:rsidR="005804A8" w:rsidRPr="00D10B65" w:rsidRDefault="005804A8" w:rsidP="005804A8">
      <w:pPr>
        <w:spacing w:after="0" w:line="360" w:lineRule="auto"/>
        <w:jc w:val="both"/>
        <w:rPr>
          <w:rFonts w:ascii="Arial" w:hAnsi="Arial" w:cs="Arial"/>
          <w:sz w:val="28"/>
          <w:szCs w:val="28"/>
        </w:rPr>
      </w:pPr>
    </w:p>
    <w:p w:rsidR="004D29F3" w:rsidRPr="00D10B65" w:rsidRDefault="004D29F3" w:rsidP="004D29F3">
      <w:pPr>
        <w:pStyle w:val="Prrafodelista"/>
        <w:widowControl w:val="0"/>
        <w:numPr>
          <w:ilvl w:val="0"/>
          <w:numId w:val="32"/>
        </w:numPr>
        <w:spacing w:after="0" w:line="360" w:lineRule="auto"/>
        <w:ind w:left="426"/>
        <w:jc w:val="both"/>
        <w:rPr>
          <w:rFonts w:ascii="Arial" w:eastAsia="Times New Roman" w:hAnsi="Arial" w:cs="Arial"/>
          <w:sz w:val="28"/>
          <w:szCs w:val="28"/>
          <w:lang w:val="es-MX" w:eastAsia="es-ES"/>
        </w:rPr>
      </w:pPr>
      <w:r w:rsidRPr="00D10B65">
        <w:rPr>
          <w:rFonts w:ascii="Arial" w:eastAsia="Times New Roman" w:hAnsi="Arial" w:cs="Arial"/>
          <w:sz w:val="28"/>
          <w:szCs w:val="28"/>
          <w:lang w:val="es-MX" w:eastAsia="es-ES"/>
        </w:rPr>
        <w:t xml:space="preserve">La omisión de la </w:t>
      </w:r>
      <w:r w:rsidRPr="00D10B65">
        <w:rPr>
          <w:rFonts w:ascii="Arial" w:eastAsia="Times New Roman" w:hAnsi="Arial" w:cs="Arial"/>
          <w:bCs/>
          <w:i/>
          <w:sz w:val="28"/>
          <w:szCs w:val="28"/>
          <w:lang w:val="es-MX" w:eastAsia="es-ES"/>
        </w:rPr>
        <w:t>Contraloría Interna</w:t>
      </w:r>
      <w:r w:rsidRPr="00D10B65">
        <w:rPr>
          <w:rFonts w:ascii="Arial" w:eastAsia="Times New Roman" w:hAnsi="Arial" w:cs="Arial"/>
          <w:bCs/>
          <w:sz w:val="28"/>
          <w:szCs w:val="28"/>
          <w:lang w:val="es-MX" w:eastAsia="es-ES"/>
        </w:rPr>
        <w:t>,</w:t>
      </w:r>
      <w:r w:rsidRPr="00D10B65">
        <w:rPr>
          <w:rFonts w:ascii="Arial" w:eastAsia="Times New Roman" w:hAnsi="Arial" w:cs="Arial"/>
          <w:b/>
          <w:sz w:val="28"/>
          <w:szCs w:val="28"/>
          <w:lang w:val="es-MX" w:eastAsia="es-ES"/>
        </w:rPr>
        <w:t xml:space="preserve"> </w:t>
      </w:r>
      <w:r w:rsidRPr="00D10B65">
        <w:rPr>
          <w:rFonts w:ascii="Arial" w:eastAsia="Times New Roman" w:hAnsi="Arial" w:cs="Arial"/>
          <w:sz w:val="28"/>
          <w:szCs w:val="28"/>
          <w:lang w:val="es-MX" w:eastAsia="es-ES"/>
        </w:rPr>
        <w:t xml:space="preserve">de dar respuesta a la </w:t>
      </w:r>
      <w:r w:rsidRPr="00D10B65">
        <w:rPr>
          <w:rFonts w:ascii="Arial" w:eastAsia="Times New Roman" w:hAnsi="Arial" w:cs="Arial"/>
          <w:i/>
          <w:iCs/>
          <w:sz w:val="28"/>
          <w:szCs w:val="28"/>
          <w:lang w:val="es-MX" w:eastAsia="es-ES"/>
        </w:rPr>
        <w:t>parte actora</w:t>
      </w:r>
      <w:r w:rsidRPr="00D10B65">
        <w:rPr>
          <w:rFonts w:ascii="Arial" w:eastAsia="Times New Roman" w:hAnsi="Arial" w:cs="Arial"/>
          <w:sz w:val="28"/>
          <w:szCs w:val="28"/>
          <w:lang w:val="es-MX" w:eastAsia="es-ES"/>
        </w:rPr>
        <w:t xml:space="preserve"> a sus escritos de veintinueve de marzo y trece de mayo, relacionados con la apertura de una carpeta de investigación sobre posibles irregularidades en el proceso de selección del personal eventual para el ejercicio fiscal 2019.</w:t>
      </w:r>
    </w:p>
    <w:p w:rsidR="005804A8" w:rsidRPr="00D10B65" w:rsidRDefault="005804A8" w:rsidP="005804A8">
      <w:pPr>
        <w:pStyle w:val="Prrafodelista"/>
        <w:widowControl w:val="0"/>
        <w:numPr>
          <w:ilvl w:val="0"/>
          <w:numId w:val="32"/>
        </w:numPr>
        <w:spacing w:after="0" w:line="360" w:lineRule="auto"/>
        <w:ind w:left="426"/>
        <w:jc w:val="both"/>
        <w:rPr>
          <w:rFonts w:ascii="Arial" w:eastAsia="Times New Roman" w:hAnsi="Arial" w:cs="Arial"/>
          <w:sz w:val="28"/>
          <w:szCs w:val="28"/>
          <w:lang w:val="es-MX" w:eastAsia="es-ES"/>
        </w:rPr>
      </w:pPr>
      <w:r w:rsidRPr="00D10B65">
        <w:rPr>
          <w:rFonts w:ascii="Arial" w:eastAsia="Times New Roman" w:hAnsi="Arial" w:cs="Arial"/>
          <w:sz w:val="28"/>
          <w:szCs w:val="28"/>
          <w:lang w:val="es-MX" w:eastAsia="es-ES"/>
        </w:rPr>
        <w:t xml:space="preserve">La omisión de la </w:t>
      </w:r>
      <w:r w:rsidRPr="00D10B65">
        <w:rPr>
          <w:rFonts w:ascii="Arial" w:eastAsia="Times New Roman" w:hAnsi="Arial" w:cs="Arial"/>
          <w:bCs/>
          <w:i/>
          <w:sz w:val="28"/>
          <w:szCs w:val="28"/>
          <w:lang w:val="es-MX" w:eastAsia="es-ES"/>
        </w:rPr>
        <w:t>UTCFyD</w:t>
      </w:r>
      <w:r w:rsidRPr="00D10B65">
        <w:rPr>
          <w:rFonts w:ascii="Arial" w:eastAsia="Times New Roman" w:hAnsi="Arial" w:cs="Arial"/>
          <w:bCs/>
          <w:sz w:val="28"/>
          <w:szCs w:val="28"/>
          <w:lang w:val="es-MX" w:eastAsia="es-ES"/>
        </w:rPr>
        <w:t xml:space="preserve">, </w:t>
      </w:r>
      <w:r w:rsidRPr="00D10B65">
        <w:rPr>
          <w:rFonts w:ascii="Arial" w:eastAsia="Times New Roman" w:hAnsi="Arial" w:cs="Arial"/>
          <w:sz w:val="28"/>
          <w:szCs w:val="28"/>
          <w:lang w:val="es-MX" w:eastAsia="es-ES"/>
        </w:rPr>
        <w:t xml:space="preserve">de dar respuesta a la </w:t>
      </w:r>
      <w:r w:rsidRPr="00D10B65">
        <w:rPr>
          <w:rFonts w:ascii="Arial" w:eastAsia="Times New Roman" w:hAnsi="Arial" w:cs="Arial"/>
          <w:i/>
          <w:iCs/>
          <w:sz w:val="28"/>
          <w:szCs w:val="28"/>
          <w:lang w:val="es-MX" w:eastAsia="es-ES"/>
        </w:rPr>
        <w:t>parte actora</w:t>
      </w:r>
      <w:r w:rsidRPr="00D10B65">
        <w:rPr>
          <w:rFonts w:ascii="Arial" w:eastAsia="Times New Roman" w:hAnsi="Arial" w:cs="Arial"/>
          <w:sz w:val="28"/>
          <w:szCs w:val="28"/>
          <w:lang w:val="es-MX" w:eastAsia="es-ES"/>
        </w:rPr>
        <w:t xml:space="preserve"> a su escrito de dos de diciembre, relacionado con las posibles renuncias del género femenino al cargo de Administrativo Especializado “A” en la </w:t>
      </w:r>
      <w:r w:rsidR="000E5C32" w:rsidRPr="00D10B65">
        <w:rPr>
          <w:rFonts w:ascii="Arial" w:eastAsia="Times New Roman" w:hAnsi="Arial" w:cs="Arial"/>
          <w:sz w:val="28"/>
          <w:szCs w:val="28"/>
          <w:lang w:val="es-MX" w:eastAsia="es-ES"/>
        </w:rPr>
        <w:t xml:space="preserve">demarcación territorial </w:t>
      </w:r>
      <w:r w:rsidRPr="00D10B65">
        <w:rPr>
          <w:rFonts w:ascii="Arial" w:eastAsia="Times New Roman" w:hAnsi="Arial" w:cs="Arial"/>
          <w:sz w:val="28"/>
          <w:szCs w:val="28"/>
          <w:lang w:val="es-MX" w:eastAsia="es-ES"/>
        </w:rPr>
        <w:t>Coyoacán,</w:t>
      </w:r>
    </w:p>
    <w:p w:rsidR="005804A8" w:rsidRPr="00F2699F" w:rsidRDefault="005804A8" w:rsidP="005804A8">
      <w:pPr>
        <w:pStyle w:val="Prrafodelista"/>
        <w:widowControl w:val="0"/>
        <w:numPr>
          <w:ilvl w:val="0"/>
          <w:numId w:val="32"/>
        </w:numPr>
        <w:spacing w:after="0" w:line="360" w:lineRule="auto"/>
        <w:ind w:left="426"/>
        <w:jc w:val="both"/>
        <w:rPr>
          <w:rFonts w:ascii="Arial" w:eastAsia="Times New Roman" w:hAnsi="Arial" w:cs="Arial"/>
          <w:sz w:val="28"/>
          <w:szCs w:val="28"/>
          <w:lang w:val="es-MX" w:eastAsia="es-ES"/>
        </w:rPr>
      </w:pPr>
      <w:r w:rsidRPr="00D10B65">
        <w:rPr>
          <w:rFonts w:ascii="Arial" w:eastAsia="Times New Roman" w:hAnsi="Arial" w:cs="Arial"/>
          <w:sz w:val="28"/>
          <w:szCs w:val="28"/>
          <w:lang w:val="es-MX" w:eastAsia="es-ES"/>
        </w:rPr>
        <w:t xml:space="preserve">La omisión de la </w:t>
      </w:r>
      <w:r w:rsidRPr="00D10B65">
        <w:rPr>
          <w:rFonts w:ascii="Arial" w:eastAsia="Times New Roman" w:hAnsi="Arial" w:cs="Arial"/>
          <w:i/>
          <w:sz w:val="28"/>
          <w:szCs w:val="28"/>
          <w:lang w:val="es-MX" w:eastAsia="es-ES"/>
        </w:rPr>
        <w:t>UTAJ</w:t>
      </w:r>
      <w:r w:rsidRPr="00D10B65">
        <w:rPr>
          <w:rFonts w:ascii="Arial" w:eastAsia="Times New Roman" w:hAnsi="Arial" w:cs="Arial"/>
          <w:bCs/>
          <w:sz w:val="28"/>
          <w:szCs w:val="28"/>
          <w:lang w:val="es-MX" w:eastAsia="es-ES"/>
        </w:rPr>
        <w:t xml:space="preserve">, </w:t>
      </w:r>
      <w:r w:rsidRPr="00D10B65">
        <w:rPr>
          <w:rFonts w:ascii="Arial" w:eastAsia="Times New Roman" w:hAnsi="Arial" w:cs="Arial"/>
          <w:sz w:val="28"/>
          <w:szCs w:val="28"/>
          <w:lang w:val="es-MX" w:eastAsia="es-ES"/>
        </w:rPr>
        <w:t xml:space="preserve">de dar respuesta a la </w:t>
      </w:r>
      <w:r w:rsidRPr="00D10B65">
        <w:rPr>
          <w:rFonts w:ascii="Arial" w:eastAsia="Times New Roman" w:hAnsi="Arial" w:cs="Arial"/>
          <w:i/>
          <w:iCs/>
          <w:sz w:val="28"/>
          <w:szCs w:val="28"/>
          <w:lang w:val="es-MX" w:eastAsia="es-ES"/>
        </w:rPr>
        <w:t>parte actora</w:t>
      </w:r>
      <w:r w:rsidRPr="00D10B65">
        <w:rPr>
          <w:rFonts w:ascii="Arial" w:eastAsia="Times New Roman" w:hAnsi="Arial" w:cs="Arial"/>
          <w:sz w:val="28"/>
          <w:szCs w:val="28"/>
          <w:lang w:val="es-MX" w:eastAsia="es-ES"/>
        </w:rPr>
        <w:t xml:space="preserve"> a su escrito de tres de diciembre, relacionado</w:t>
      </w:r>
      <w:r w:rsidRPr="00F2699F">
        <w:rPr>
          <w:rFonts w:ascii="Arial" w:eastAsia="Times New Roman" w:hAnsi="Arial" w:cs="Arial"/>
          <w:sz w:val="28"/>
          <w:szCs w:val="28"/>
          <w:lang w:val="es-MX" w:eastAsia="es-ES"/>
        </w:rPr>
        <w:t xml:space="preserve"> con los </w:t>
      </w:r>
      <w:r w:rsidRPr="00F2699F">
        <w:rPr>
          <w:rFonts w:ascii="Arial" w:eastAsia="Times New Roman" w:hAnsi="Arial" w:cs="Arial"/>
          <w:sz w:val="28"/>
          <w:szCs w:val="28"/>
          <w:lang w:val="es-MX" w:eastAsia="es-ES"/>
        </w:rPr>
        <w:lastRenderedPageBreak/>
        <w:t>argumentos legales para no efectuar su contratación inmediata en el Distrito Electoral 26; y</w:t>
      </w:r>
    </w:p>
    <w:p w:rsidR="00AC57EA" w:rsidRPr="00F2699F" w:rsidRDefault="00AC57EA" w:rsidP="005F4A85">
      <w:pPr>
        <w:spacing w:after="0" w:line="360" w:lineRule="auto"/>
        <w:jc w:val="both"/>
        <w:rPr>
          <w:rFonts w:ascii="Arial" w:hAnsi="Arial" w:cs="Arial"/>
          <w:sz w:val="28"/>
          <w:szCs w:val="28"/>
        </w:rPr>
      </w:pPr>
    </w:p>
    <w:p w:rsidR="005804A8" w:rsidRPr="00F2699F" w:rsidRDefault="005804A8" w:rsidP="005804A8">
      <w:pPr>
        <w:spacing w:after="0" w:line="360" w:lineRule="auto"/>
        <w:jc w:val="both"/>
        <w:rPr>
          <w:rFonts w:ascii="Arial" w:hAnsi="Arial" w:cs="Arial"/>
          <w:sz w:val="28"/>
          <w:szCs w:val="28"/>
        </w:rPr>
      </w:pPr>
      <w:r w:rsidRPr="00F2699F">
        <w:rPr>
          <w:rFonts w:ascii="Arial" w:hAnsi="Arial" w:cs="Arial"/>
          <w:sz w:val="28"/>
          <w:szCs w:val="28"/>
        </w:rPr>
        <w:t xml:space="preserve">Lo cierto </w:t>
      </w:r>
      <w:r w:rsidRPr="00D10B65">
        <w:rPr>
          <w:rFonts w:ascii="Arial" w:hAnsi="Arial" w:cs="Arial"/>
          <w:sz w:val="28"/>
          <w:szCs w:val="28"/>
        </w:rPr>
        <w:t>es que dichos actos omisivos han quedado totalmente sin materia, al haberse acreditado que se generaron los oficios de respuesta a dichas solicitudes</w:t>
      </w:r>
      <w:r w:rsidR="005C7AE4" w:rsidRPr="00D10B65">
        <w:rPr>
          <w:rFonts w:ascii="Arial" w:hAnsi="Arial" w:cs="Arial"/>
          <w:sz w:val="28"/>
          <w:szCs w:val="28"/>
        </w:rPr>
        <w:t xml:space="preserve"> por las autoridades responsables, </w:t>
      </w:r>
      <w:r w:rsidRPr="00D10B65">
        <w:rPr>
          <w:rFonts w:ascii="Arial" w:hAnsi="Arial" w:cs="Arial"/>
          <w:sz w:val="28"/>
          <w:szCs w:val="28"/>
        </w:rPr>
        <w:t>tal como se desprende los siguientes hechos:</w:t>
      </w:r>
    </w:p>
    <w:p w:rsidR="00AC57EA" w:rsidRPr="00F2699F" w:rsidRDefault="00AC57EA" w:rsidP="005F4A85">
      <w:pPr>
        <w:spacing w:after="0" w:line="360" w:lineRule="auto"/>
        <w:jc w:val="both"/>
        <w:rPr>
          <w:rFonts w:ascii="Arial" w:hAnsi="Arial" w:cs="Arial"/>
          <w:sz w:val="28"/>
          <w:szCs w:val="28"/>
        </w:rPr>
      </w:pPr>
    </w:p>
    <w:p w:rsidR="002656C0" w:rsidRPr="00F2699F" w:rsidRDefault="002656C0" w:rsidP="005F4A85">
      <w:pPr>
        <w:spacing w:after="0" w:line="360" w:lineRule="auto"/>
        <w:jc w:val="both"/>
        <w:rPr>
          <w:rFonts w:ascii="Arial" w:hAnsi="Arial" w:cs="Arial"/>
          <w:b/>
          <w:i/>
          <w:sz w:val="28"/>
          <w:szCs w:val="28"/>
        </w:rPr>
      </w:pPr>
      <w:r w:rsidRPr="00F2699F">
        <w:rPr>
          <w:rFonts w:ascii="Arial" w:hAnsi="Arial" w:cs="Arial"/>
          <w:b/>
          <w:i/>
          <w:sz w:val="28"/>
          <w:szCs w:val="28"/>
        </w:rPr>
        <w:t>A. Respecto a las omisiones de la UTCFyD, y UTAJ.</w:t>
      </w:r>
    </w:p>
    <w:p w:rsidR="002656C0" w:rsidRPr="00F2699F" w:rsidRDefault="002656C0" w:rsidP="005F4A85">
      <w:pPr>
        <w:spacing w:after="0" w:line="360" w:lineRule="auto"/>
        <w:jc w:val="both"/>
        <w:rPr>
          <w:rFonts w:ascii="Arial" w:hAnsi="Arial" w:cs="Arial"/>
          <w:sz w:val="28"/>
          <w:szCs w:val="28"/>
        </w:rPr>
      </w:pPr>
    </w:p>
    <w:p w:rsidR="006E0543" w:rsidRPr="00F2699F" w:rsidRDefault="009D523F" w:rsidP="00195CF9">
      <w:pPr>
        <w:spacing w:after="0" w:line="360" w:lineRule="auto"/>
        <w:jc w:val="both"/>
        <w:rPr>
          <w:rFonts w:ascii="Arial" w:hAnsi="Arial" w:cs="Arial"/>
          <w:sz w:val="28"/>
          <w:szCs w:val="28"/>
        </w:rPr>
      </w:pPr>
      <w:r w:rsidRPr="00F2699F">
        <w:rPr>
          <w:rFonts w:ascii="Arial" w:hAnsi="Arial" w:cs="Arial"/>
          <w:sz w:val="28"/>
          <w:szCs w:val="28"/>
        </w:rPr>
        <w:t xml:space="preserve">A través del informe circunstanciado rendido por la persona Titular de la Secretaría Ejecutiva del </w:t>
      </w:r>
      <w:r w:rsidRPr="00F2699F">
        <w:rPr>
          <w:rFonts w:ascii="Arial" w:hAnsi="Arial" w:cs="Arial"/>
          <w:i/>
          <w:sz w:val="28"/>
          <w:szCs w:val="28"/>
        </w:rPr>
        <w:t xml:space="preserve">Instituto Electoral, </w:t>
      </w:r>
      <w:r w:rsidRPr="00F2699F">
        <w:rPr>
          <w:rFonts w:ascii="Arial" w:hAnsi="Arial" w:cs="Arial"/>
          <w:sz w:val="28"/>
          <w:szCs w:val="28"/>
        </w:rPr>
        <w:t xml:space="preserve">se hizo del conocimiento de este </w:t>
      </w:r>
      <w:r w:rsidRPr="00F2699F">
        <w:rPr>
          <w:rFonts w:ascii="Arial" w:hAnsi="Arial" w:cs="Arial"/>
          <w:i/>
          <w:sz w:val="28"/>
          <w:szCs w:val="28"/>
        </w:rPr>
        <w:t xml:space="preserve">Tribunal Electoral </w:t>
      </w:r>
      <w:r w:rsidRPr="00F2699F">
        <w:rPr>
          <w:rFonts w:ascii="Arial" w:hAnsi="Arial" w:cs="Arial"/>
          <w:sz w:val="28"/>
          <w:szCs w:val="28"/>
        </w:rPr>
        <w:t>que, por</w:t>
      </w:r>
      <w:r w:rsidR="00195CF9" w:rsidRPr="00F2699F">
        <w:rPr>
          <w:rFonts w:ascii="Arial" w:hAnsi="Arial" w:cs="Arial"/>
          <w:sz w:val="28"/>
          <w:szCs w:val="28"/>
        </w:rPr>
        <w:t xml:space="preserve"> oficio </w:t>
      </w:r>
      <w:r w:rsidR="00195CF9" w:rsidRPr="00F2699F">
        <w:rPr>
          <w:rFonts w:ascii="Arial" w:hAnsi="Arial" w:cs="Arial"/>
          <w:b/>
          <w:sz w:val="28"/>
          <w:szCs w:val="28"/>
        </w:rPr>
        <w:t>IECM/SA/2692/2019</w:t>
      </w:r>
      <w:r w:rsidR="00195CF9" w:rsidRPr="00F2699F">
        <w:rPr>
          <w:rFonts w:ascii="Arial" w:hAnsi="Arial" w:cs="Arial"/>
          <w:sz w:val="28"/>
          <w:szCs w:val="28"/>
        </w:rPr>
        <w:t xml:space="preserve"> de cinco de diciembre, se dio respuesta a las solicitudes de la </w:t>
      </w:r>
      <w:r w:rsidR="00195CF9" w:rsidRPr="00F2699F">
        <w:rPr>
          <w:rFonts w:ascii="Arial" w:hAnsi="Arial" w:cs="Arial"/>
          <w:i/>
          <w:sz w:val="28"/>
          <w:szCs w:val="28"/>
        </w:rPr>
        <w:t>parte actora</w:t>
      </w:r>
      <w:r w:rsidR="00195CF9" w:rsidRPr="00F2699F">
        <w:rPr>
          <w:rFonts w:ascii="Arial" w:hAnsi="Arial" w:cs="Arial"/>
          <w:sz w:val="28"/>
          <w:szCs w:val="28"/>
        </w:rPr>
        <w:t>, acorde a lo siguiente.</w:t>
      </w:r>
    </w:p>
    <w:p w:rsidR="006E0543" w:rsidRPr="00F2699F" w:rsidRDefault="006E0543" w:rsidP="005F4A85">
      <w:pPr>
        <w:spacing w:after="0" w:line="360" w:lineRule="auto"/>
        <w:jc w:val="both"/>
        <w:rPr>
          <w:rFonts w:ascii="Arial" w:hAnsi="Arial" w:cs="Arial"/>
          <w:sz w:val="28"/>
          <w:szCs w:val="28"/>
        </w:rPr>
      </w:pPr>
    </w:p>
    <w:p w:rsidR="00195CF9" w:rsidRPr="00F2699F" w:rsidRDefault="00195CF9" w:rsidP="00195CF9">
      <w:pPr>
        <w:spacing w:after="0" w:line="360" w:lineRule="auto"/>
        <w:jc w:val="both"/>
        <w:rPr>
          <w:rFonts w:ascii="Arial" w:hAnsi="Arial" w:cs="Arial"/>
          <w:sz w:val="28"/>
          <w:szCs w:val="28"/>
        </w:rPr>
      </w:pPr>
      <w:r w:rsidRPr="00F2699F">
        <w:rPr>
          <w:rFonts w:ascii="Arial" w:hAnsi="Arial" w:cs="Arial"/>
          <w:sz w:val="28"/>
          <w:szCs w:val="28"/>
        </w:rPr>
        <w:t>Como consecuencia de la presentación de escrito de dos de diciembre,</w:t>
      </w:r>
      <w:r w:rsidR="00AD16E0" w:rsidRPr="00F2699F">
        <w:rPr>
          <w:rStyle w:val="Refdenotaalpie"/>
          <w:rFonts w:ascii="Arial" w:eastAsia="Times New Roman" w:hAnsi="Arial" w:cs="Arial"/>
          <w:sz w:val="28"/>
          <w:szCs w:val="28"/>
          <w:lang w:val="es-MX" w:eastAsia="es-ES"/>
        </w:rPr>
        <w:footnoteReference w:id="25"/>
      </w:r>
      <w:r w:rsidR="00AD16E0" w:rsidRPr="00F2699F">
        <w:rPr>
          <w:rFonts w:ascii="Arial" w:eastAsia="Times New Roman" w:hAnsi="Arial" w:cs="Arial"/>
          <w:sz w:val="28"/>
          <w:szCs w:val="28"/>
          <w:lang w:val="es-MX" w:eastAsia="es-ES"/>
        </w:rPr>
        <w:t xml:space="preserve"> </w:t>
      </w:r>
      <w:r w:rsidRPr="00F2699F">
        <w:rPr>
          <w:rFonts w:ascii="Arial" w:hAnsi="Arial" w:cs="Arial"/>
          <w:sz w:val="28"/>
          <w:szCs w:val="28"/>
        </w:rPr>
        <w:t xml:space="preserve">por oficio </w:t>
      </w:r>
      <w:r w:rsidRPr="00F2699F">
        <w:rPr>
          <w:rFonts w:ascii="Arial" w:hAnsi="Arial" w:cs="Arial"/>
          <w:b/>
          <w:sz w:val="28"/>
          <w:szCs w:val="28"/>
        </w:rPr>
        <w:t>IEC/SA/2673/2019</w:t>
      </w:r>
      <w:r w:rsidRPr="00F2699F">
        <w:rPr>
          <w:rFonts w:ascii="Arial" w:hAnsi="Arial" w:cs="Arial"/>
          <w:sz w:val="28"/>
          <w:szCs w:val="28"/>
        </w:rPr>
        <w:t xml:space="preserve"> de cuatro de diciembre, el Secretario Administrativo remitió a la </w:t>
      </w:r>
      <w:r w:rsidRPr="00F2699F">
        <w:rPr>
          <w:rFonts w:ascii="Arial" w:hAnsi="Arial" w:cs="Arial"/>
          <w:i/>
          <w:sz w:val="28"/>
          <w:szCs w:val="28"/>
        </w:rPr>
        <w:t>UTCFyD</w:t>
      </w:r>
      <w:r w:rsidRPr="00F2699F">
        <w:rPr>
          <w:rFonts w:ascii="Arial" w:hAnsi="Arial" w:cs="Arial"/>
          <w:b/>
          <w:sz w:val="28"/>
          <w:szCs w:val="28"/>
        </w:rPr>
        <w:t xml:space="preserve"> </w:t>
      </w:r>
      <w:r w:rsidRPr="00F2699F">
        <w:rPr>
          <w:rFonts w:ascii="Arial" w:hAnsi="Arial" w:cs="Arial"/>
          <w:sz w:val="28"/>
          <w:szCs w:val="28"/>
        </w:rPr>
        <w:t xml:space="preserve">la petición a efecto de que dicha unidad técnica emitiera una respuesta debidamente fundada y motivada respecto de lo solicitado por la </w:t>
      </w:r>
      <w:r w:rsidRPr="00F2699F">
        <w:rPr>
          <w:rFonts w:ascii="Arial" w:hAnsi="Arial" w:cs="Arial"/>
          <w:i/>
          <w:sz w:val="28"/>
          <w:szCs w:val="28"/>
        </w:rPr>
        <w:t>parte actora</w:t>
      </w:r>
      <w:r w:rsidRPr="00F2699F">
        <w:rPr>
          <w:rFonts w:ascii="Arial" w:hAnsi="Arial" w:cs="Arial"/>
          <w:sz w:val="28"/>
          <w:szCs w:val="28"/>
        </w:rPr>
        <w:t>.</w:t>
      </w:r>
    </w:p>
    <w:p w:rsidR="004419CE" w:rsidRPr="00F2699F" w:rsidRDefault="004419CE" w:rsidP="00195CF9">
      <w:pPr>
        <w:spacing w:after="0" w:line="360" w:lineRule="auto"/>
        <w:jc w:val="both"/>
        <w:rPr>
          <w:rFonts w:ascii="Arial" w:hAnsi="Arial" w:cs="Arial"/>
          <w:sz w:val="28"/>
          <w:szCs w:val="28"/>
        </w:rPr>
      </w:pPr>
    </w:p>
    <w:p w:rsidR="004419CE" w:rsidRPr="00F2699F" w:rsidRDefault="004F7D69" w:rsidP="004419CE">
      <w:pPr>
        <w:spacing w:after="0" w:line="360" w:lineRule="auto"/>
        <w:jc w:val="both"/>
        <w:rPr>
          <w:rFonts w:ascii="Arial" w:hAnsi="Arial" w:cs="Arial"/>
          <w:sz w:val="28"/>
          <w:szCs w:val="28"/>
        </w:rPr>
      </w:pPr>
      <w:r w:rsidRPr="00F2699F">
        <w:rPr>
          <w:rFonts w:ascii="Arial" w:hAnsi="Arial" w:cs="Arial"/>
          <w:sz w:val="28"/>
          <w:szCs w:val="28"/>
        </w:rPr>
        <w:t>Asimismo, por virtud del escrito de tres de diciembre,</w:t>
      </w:r>
      <w:r w:rsidR="00AD16E0" w:rsidRPr="00F2699F">
        <w:rPr>
          <w:rStyle w:val="Refdenotaalpie"/>
          <w:rFonts w:ascii="Arial" w:eastAsia="Times New Roman" w:hAnsi="Arial" w:cs="Arial"/>
          <w:sz w:val="28"/>
          <w:szCs w:val="28"/>
          <w:lang w:val="es-MX" w:eastAsia="es-ES"/>
        </w:rPr>
        <w:t xml:space="preserve"> </w:t>
      </w:r>
      <w:r w:rsidR="00AD16E0" w:rsidRPr="00F2699F">
        <w:rPr>
          <w:rStyle w:val="Refdenotaalpie"/>
          <w:rFonts w:ascii="Arial" w:eastAsia="Times New Roman" w:hAnsi="Arial" w:cs="Arial"/>
          <w:sz w:val="28"/>
          <w:szCs w:val="28"/>
          <w:lang w:val="es-MX" w:eastAsia="es-ES"/>
        </w:rPr>
        <w:footnoteReference w:id="26"/>
      </w:r>
      <w:r w:rsidR="00AD16E0" w:rsidRPr="00F2699F">
        <w:rPr>
          <w:rFonts w:ascii="Arial" w:eastAsia="Times New Roman" w:hAnsi="Arial" w:cs="Arial"/>
          <w:sz w:val="28"/>
          <w:szCs w:val="28"/>
          <w:lang w:val="es-MX" w:eastAsia="es-ES"/>
        </w:rPr>
        <w:t xml:space="preserve"> </w:t>
      </w:r>
      <w:r w:rsidR="004419CE" w:rsidRPr="00F2699F">
        <w:rPr>
          <w:rFonts w:ascii="Arial" w:hAnsi="Arial" w:cs="Arial"/>
          <w:sz w:val="28"/>
          <w:szCs w:val="28"/>
        </w:rPr>
        <w:t xml:space="preserve">mediante oficio </w:t>
      </w:r>
      <w:r w:rsidR="004419CE" w:rsidRPr="00F2699F">
        <w:rPr>
          <w:rFonts w:ascii="Arial" w:hAnsi="Arial" w:cs="Arial"/>
          <w:b/>
          <w:sz w:val="28"/>
          <w:szCs w:val="28"/>
        </w:rPr>
        <w:t>IECM/UTAJ2405/2019</w:t>
      </w:r>
      <w:r w:rsidR="004419CE" w:rsidRPr="00F2699F">
        <w:rPr>
          <w:rFonts w:ascii="Arial" w:hAnsi="Arial" w:cs="Arial"/>
          <w:sz w:val="28"/>
          <w:szCs w:val="28"/>
        </w:rPr>
        <w:t xml:space="preserve"> de cuatro de diciembre</w:t>
      </w:r>
      <w:r w:rsidRPr="00F2699F">
        <w:rPr>
          <w:rFonts w:ascii="Arial" w:hAnsi="Arial" w:cs="Arial"/>
          <w:sz w:val="28"/>
          <w:szCs w:val="28"/>
        </w:rPr>
        <w:t xml:space="preserve">, la </w:t>
      </w:r>
      <w:r w:rsidRPr="00F2699F">
        <w:rPr>
          <w:rFonts w:ascii="Arial" w:hAnsi="Arial" w:cs="Arial"/>
          <w:i/>
          <w:sz w:val="28"/>
          <w:szCs w:val="28"/>
        </w:rPr>
        <w:t>UTAJ</w:t>
      </w:r>
      <w:r w:rsidRPr="00F2699F">
        <w:rPr>
          <w:rFonts w:ascii="Arial" w:hAnsi="Arial" w:cs="Arial"/>
          <w:sz w:val="28"/>
          <w:szCs w:val="28"/>
        </w:rPr>
        <w:t xml:space="preserve"> remitió la petición al Secretario Administrativo </w:t>
      </w:r>
      <w:r w:rsidR="004419CE" w:rsidRPr="00F2699F">
        <w:rPr>
          <w:rFonts w:ascii="Arial" w:hAnsi="Arial" w:cs="Arial"/>
          <w:sz w:val="28"/>
          <w:szCs w:val="28"/>
        </w:rPr>
        <w:t xml:space="preserve">a fin de que </w:t>
      </w:r>
      <w:r w:rsidRPr="00F2699F">
        <w:rPr>
          <w:rFonts w:ascii="Arial" w:hAnsi="Arial" w:cs="Arial"/>
          <w:sz w:val="28"/>
          <w:szCs w:val="28"/>
        </w:rPr>
        <w:t xml:space="preserve">este </w:t>
      </w:r>
      <w:r w:rsidR="004419CE" w:rsidRPr="00F2699F">
        <w:rPr>
          <w:rFonts w:ascii="Arial" w:hAnsi="Arial" w:cs="Arial"/>
          <w:sz w:val="28"/>
          <w:szCs w:val="28"/>
        </w:rPr>
        <w:t xml:space="preserve">emitiera la respuesta a la solicitud hecha por la </w:t>
      </w:r>
      <w:r w:rsidR="004419CE" w:rsidRPr="00F2699F">
        <w:rPr>
          <w:rFonts w:ascii="Arial" w:hAnsi="Arial" w:cs="Arial"/>
          <w:i/>
          <w:sz w:val="28"/>
          <w:szCs w:val="28"/>
        </w:rPr>
        <w:t>parte actora</w:t>
      </w:r>
      <w:r w:rsidRPr="00F2699F">
        <w:rPr>
          <w:rFonts w:ascii="Arial" w:hAnsi="Arial" w:cs="Arial"/>
          <w:i/>
          <w:sz w:val="28"/>
          <w:szCs w:val="28"/>
        </w:rPr>
        <w:t>.</w:t>
      </w:r>
    </w:p>
    <w:p w:rsidR="00195CF9" w:rsidRPr="00F2699F" w:rsidRDefault="00195CF9" w:rsidP="00195CF9">
      <w:pPr>
        <w:spacing w:after="0" w:line="360" w:lineRule="auto"/>
        <w:jc w:val="both"/>
        <w:rPr>
          <w:rFonts w:ascii="Arial" w:hAnsi="Arial" w:cs="Arial"/>
          <w:sz w:val="28"/>
          <w:szCs w:val="28"/>
        </w:rPr>
      </w:pPr>
    </w:p>
    <w:p w:rsidR="00195CF9" w:rsidRPr="00F2699F" w:rsidRDefault="004F7D69" w:rsidP="00195CF9">
      <w:pPr>
        <w:spacing w:after="0" w:line="360" w:lineRule="auto"/>
        <w:jc w:val="both"/>
        <w:rPr>
          <w:rFonts w:ascii="Arial" w:hAnsi="Arial" w:cs="Arial"/>
          <w:sz w:val="28"/>
          <w:szCs w:val="28"/>
        </w:rPr>
      </w:pPr>
      <w:r w:rsidRPr="00F2699F">
        <w:rPr>
          <w:rFonts w:ascii="Arial" w:hAnsi="Arial" w:cs="Arial"/>
          <w:sz w:val="28"/>
          <w:szCs w:val="28"/>
        </w:rPr>
        <w:t xml:space="preserve">Como consecuencia de la solicitud del Secretario Administrativo, </w:t>
      </w:r>
      <w:r w:rsidR="00195CF9" w:rsidRPr="00F2699F">
        <w:rPr>
          <w:rFonts w:ascii="Arial" w:hAnsi="Arial" w:cs="Arial"/>
          <w:sz w:val="28"/>
          <w:szCs w:val="28"/>
        </w:rPr>
        <w:t xml:space="preserve">mediante oficio </w:t>
      </w:r>
      <w:r w:rsidR="00195CF9" w:rsidRPr="00F2699F">
        <w:rPr>
          <w:rFonts w:ascii="Arial" w:hAnsi="Arial" w:cs="Arial"/>
          <w:b/>
          <w:sz w:val="28"/>
          <w:szCs w:val="28"/>
        </w:rPr>
        <w:t>IECM/UTCFyD/979/2019</w:t>
      </w:r>
      <w:r w:rsidR="00195CF9" w:rsidRPr="00F2699F">
        <w:rPr>
          <w:rFonts w:ascii="Arial" w:hAnsi="Arial" w:cs="Arial"/>
          <w:sz w:val="28"/>
          <w:szCs w:val="28"/>
        </w:rPr>
        <w:t xml:space="preserve">, la </w:t>
      </w:r>
      <w:r w:rsidR="00195CF9" w:rsidRPr="00F2699F">
        <w:rPr>
          <w:rFonts w:ascii="Arial" w:hAnsi="Arial" w:cs="Arial"/>
          <w:i/>
          <w:sz w:val="28"/>
          <w:szCs w:val="28"/>
        </w:rPr>
        <w:t>UTCFyD</w:t>
      </w:r>
      <w:r w:rsidR="00195CF9" w:rsidRPr="00F2699F">
        <w:rPr>
          <w:rFonts w:ascii="Arial" w:hAnsi="Arial" w:cs="Arial"/>
          <w:sz w:val="28"/>
          <w:szCs w:val="28"/>
        </w:rPr>
        <w:t xml:space="preserve"> remitió a</w:t>
      </w:r>
      <w:r w:rsidRPr="00F2699F">
        <w:rPr>
          <w:rFonts w:ascii="Arial" w:hAnsi="Arial" w:cs="Arial"/>
          <w:sz w:val="28"/>
          <w:szCs w:val="28"/>
        </w:rPr>
        <w:t xml:space="preserve"> la </w:t>
      </w:r>
      <w:r w:rsidR="00195CF9" w:rsidRPr="00F2699F">
        <w:rPr>
          <w:rFonts w:ascii="Arial" w:hAnsi="Arial" w:cs="Arial"/>
          <w:sz w:val="28"/>
          <w:szCs w:val="28"/>
        </w:rPr>
        <w:t>Secretari</w:t>
      </w:r>
      <w:r w:rsidRPr="00F2699F">
        <w:rPr>
          <w:rFonts w:ascii="Arial" w:hAnsi="Arial" w:cs="Arial"/>
          <w:sz w:val="28"/>
          <w:szCs w:val="28"/>
        </w:rPr>
        <w:t>a Administrativa</w:t>
      </w:r>
      <w:r w:rsidR="00195CF9" w:rsidRPr="00F2699F">
        <w:rPr>
          <w:rFonts w:ascii="Arial" w:hAnsi="Arial" w:cs="Arial"/>
          <w:sz w:val="28"/>
          <w:szCs w:val="28"/>
        </w:rPr>
        <w:t xml:space="preserve"> el proyecto de respuesta atinente, en el sentido de informarle la procedencia de la solicitud de la </w:t>
      </w:r>
      <w:r w:rsidR="00195CF9" w:rsidRPr="00F2699F">
        <w:rPr>
          <w:rFonts w:ascii="Arial" w:hAnsi="Arial" w:cs="Arial"/>
          <w:i/>
          <w:sz w:val="28"/>
          <w:szCs w:val="28"/>
        </w:rPr>
        <w:t>parte actora</w:t>
      </w:r>
      <w:r w:rsidR="00195CF9" w:rsidRPr="00F2699F">
        <w:rPr>
          <w:rFonts w:ascii="Arial" w:hAnsi="Arial" w:cs="Arial"/>
          <w:sz w:val="28"/>
          <w:szCs w:val="28"/>
        </w:rPr>
        <w:t xml:space="preserve"> para ser incorporada al cargo de Administrativo Especializado “A” a partir del seis de diciembre.</w:t>
      </w:r>
    </w:p>
    <w:p w:rsidR="00195CF9" w:rsidRPr="00F2699F" w:rsidRDefault="00195CF9" w:rsidP="00195CF9">
      <w:pPr>
        <w:spacing w:after="0" w:line="360" w:lineRule="auto"/>
        <w:jc w:val="both"/>
        <w:rPr>
          <w:rFonts w:ascii="Arial" w:hAnsi="Arial" w:cs="Arial"/>
          <w:sz w:val="28"/>
          <w:szCs w:val="28"/>
        </w:rPr>
      </w:pPr>
    </w:p>
    <w:p w:rsidR="00195CF9" w:rsidRPr="00F2699F" w:rsidRDefault="00195CF9" w:rsidP="00195CF9">
      <w:pPr>
        <w:spacing w:after="0" w:line="360" w:lineRule="auto"/>
        <w:jc w:val="both"/>
        <w:rPr>
          <w:rFonts w:ascii="Arial" w:hAnsi="Arial" w:cs="Arial"/>
          <w:sz w:val="28"/>
          <w:szCs w:val="28"/>
        </w:rPr>
      </w:pPr>
      <w:r w:rsidRPr="00F2699F">
        <w:rPr>
          <w:rFonts w:ascii="Arial" w:hAnsi="Arial" w:cs="Arial"/>
          <w:sz w:val="28"/>
          <w:szCs w:val="28"/>
        </w:rPr>
        <w:t xml:space="preserve">Para lo cual </w:t>
      </w:r>
      <w:r w:rsidR="004F7D69" w:rsidRPr="00F2699F">
        <w:rPr>
          <w:rFonts w:ascii="Arial" w:hAnsi="Arial" w:cs="Arial"/>
          <w:sz w:val="28"/>
          <w:szCs w:val="28"/>
        </w:rPr>
        <w:t xml:space="preserve">la </w:t>
      </w:r>
      <w:r w:rsidR="004F7D69" w:rsidRPr="00F2699F">
        <w:rPr>
          <w:rFonts w:ascii="Arial" w:hAnsi="Arial" w:cs="Arial"/>
          <w:i/>
          <w:sz w:val="28"/>
          <w:szCs w:val="28"/>
        </w:rPr>
        <w:t xml:space="preserve">parte actora </w:t>
      </w:r>
      <w:r w:rsidRPr="00F2699F">
        <w:rPr>
          <w:rFonts w:ascii="Arial" w:hAnsi="Arial" w:cs="Arial"/>
          <w:sz w:val="28"/>
          <w:szCs w:val="28"/>
        </w:rPr>
        <w:t xml:space="preserve">tenía que presentarse en las instalaciones de la Dirección Distrital 32, a partir de dicha fecha </w:t>
      </w:r>
      <w:r w:rsidR="004F7D69" w:rsidRPr="00F2699F">
        <w:rPr>
          <w:rFonts w:ascii="Arial" w:hAnsi="Arial" w:cs="Arial"/>
          <w:sz w:val="28"/>
          <w:szCs w:val="28"/>
        </w:rPr>
        <w:t xml:space="preserve">a fin de </w:t>
      </w:r>
      <w:r w:rsidRPr="00F2699F">
        <w:rPr>
          <w:rFonts w:ascii="Arial" w:hAnsi="Arial" w:cs="Arial"/>
          <w:sz w:val="28"/>
          <w:szCs w:val="28"/>
        </w:rPr>
        <w:t>realizar los trámites relativos a su contratación.</w:t>
      </w:r>
    </w:p>
    <w:p w:rsidR="00195CF9" w:rsidRPr="00F2699F" w:rsidRDefault="00195CF9" w:rsidP="00195CF9">
      <w:pPr>
        <w:spacing w:after="0" w:line="360" w:lineRule="auto"/>
        <w:jc w:val="both"/>
        <w:rPr>
          <w:rFonts w:ascii="Arial" w:hAnsi="Arial" w:cs="Arial"/>
          <w:sz w:val="28"/>
          <w:szCs w:val="28"/>
        </w:rPr>
      </w:pPr>
    </w:p>
    <w:p w:rsidR="00195CF9" w:rsidRPr="00D10B65" w:rsidRDefault="004F7D69" w:rsidP="00195CF9">
      <w:pPr>
        <w:spacing w:after="0" w:line="360" w:lineRule="auto"/>
        <w:jc w:val="both"/>
        <w:rPr>
          <w:rFonts w:ascii="Arial" w:hAnsi="Arial" w:cs="Arial"/>
          <w:sz w:val="28"/>
          <w:szCs w:val="28"/>
        </w:rPr>
      </w:pPr>
      <w:r w:rsidRPr="00F2699F">
        <w:rPr>
          <w:rFonts w:ascii="Arial" w:hAnsi="Arial" w:cs="Arial"/>
          <w:sz w:val="28"/>
          <w:szCs w:val="28"/>
        </w:rPr>
        <w:t xml:space="preserve">En este sentido, la respuesta a ambas solicitudes de la </w:t>
      </w:r>
      <w:r w:rsidRPr="00F2699F">
        <w:rPr>
          <w:rFonts w:ascii="Arial" w:hAnsi="Arial" w:cs="Arial"/>
          <w:i/>
          <w:sz w:val="28"/>
          <w:szCs w:val="28"/>
        </w:rPr>
        <w:t xml:space="preserve">parte actora </w:t>
      </w:r>
      <w:r w:rsidR="00195CF9" w:rsidRPr="00F2699F">
        <w:rPr>
          <w:rFonts w:ascii="Arial" w:hAnsi="Arial" w:cs="Arial"/>
          <w:sz w:val="28"/>
          <w:szCs w:val="28"/>
        </w:rPr>
        <w:t>qued</w:t>
      </w:r>
      <w:r w:rsidRPr="00F2699F">
        <w:rPr>
          <w:rFonts w:ascii="Arial" w:hAnsi="Arial" w:cs="Arial"/>
          <w:sz w:val="28"/>
          <w:szCs w:val="28"/>
        </w:rPr>
        <w:t>ó materializada</w:t>
      </w:r>
      <w:r w:rsidR="00195CF9" w:rsidRPr="00F2699F">
        <w:rPr>
          <w:rFonts w:ascii="Arial" w:hAnsi="Arial" w:cs="Arial"/>
          <w:sz w:val="28"/>
          <w:szCs w:val="28"/>
        </w:rPr>
        <w:t xml:space="preserve"> con el oficio </w:t>
      </w:r>
      <w:r w:rsidR="00195CF9" w:rsidRPr="00F2699F">
        <w:rPr>
          <w:rFonts w:ascii="Arial" w:hAnsi="Arial" w:cs="Arial"/>
          <w:b/>
          <w:sz w:val="28"/>
          <w:szCs w:val="28"/>
        </w:rPr>
        <w:t>IECM/SA/2692/2019</w:t>
      </w:r>
      <w:r w:rsidR="00195CF9" w:rsidRPr="00F2699F">
        <w:rPr>
          <w:rFonts w:ascii="Arial" w:hAnsi="Arial" w:cs="Arial"/>
          <w:sz w:val="28"/>
          <w:szCs w:val="28"/>
        </w:rPr>
        <w:t xml:space="preserve"> de cinco de diciembre, y notificada personalmente a la </w:t>
      </w:r>
      <w:r w:rsidR="00195CF9" w:rsidRPr="00F2699F">
        <w:rPr>
          <w:rFonts w:ascii="Arial" w:hAnsi="Arial" w:cs="Arial"/>
          <w:i/>
          <w:sz w:val="28"/>
          <w:szCs w:val="28"/>
        </w:rPr>
        <w:t xml:space="preserve">parte actora </w:t>
      </w:r>
      <w:r w:rsidR="00195CF9" w:rsidRPr="00F2699F">
        <w:rPr>
          <w:rFonts w:ascii="Arial" w:hAnsi="Arial" w:cs="Arial"/>
          <w:sz w:val="28"/>
          <w:szCs w:val="28"/>
        </w:rPr>
        <w:t xml:space="preserve">el seis de diciembre, tal como se desprende de la copia </w:t>
      </w:r>
      <w:r w:rsidR="00195CF9" w:rsidRPr="00D10B65">
        <w:rPr>
          <w:rFonts w:ascii="Arial" w:hAnsi="Arial" w:cs="Arial"/>
          <w:sz w:val="28"/>
          <w:szCs w:val="28"/>
        </w:rPr>
        <w:t>certificada del acuse de recibido que obra en autos.</w:t>
      </w:r>
      <w:r w:rsidR="00195CF9" w:rsidRPr="00D10B65">
        <w:rPr>
          <w:rStyle w:val="Refdenotaalpie"/>
          <w:rFonts w:ascii="Arial" w:hAnsi="Arial" w:cs="Arial"/>
          <w:sz w:val="28"/>
          <w:szCs w:val="28"/>
        </w:rPr>
        <w:footnoteReference w:id="27"/>
      </w:r>
    </w:p>
    <w:p w:rsidR="002656C0" w:rsidRPr="00D10B65" w:rsidRDefault="002656C0" w:rsidP="005F4A85">
      <w:pPr>
        <w:spacing w:after="0" w:line="360" w:lineRule="auto"/>
        <w:jc w:val="both"/>
        <w:rPr>
          <w:rFonts w:ascii="Arial" w:hAnsi="Arial" w:cs="Arial"/>
          <w:sz w:val="28"/>
          <w:szCs w:val="28"/>
        </w:rPr>
      </w:pPr>
    </w:p>
    <w:p w:rsidR="00316284" w:rsidRPr="00F2699F" w:rsidRDefault="00316284" w:rsidP="00316284">
      <w:pPr>
        <w:spacing w:after="0" w:line="360" w:lineRule="auto"/>
        <w:jc w:val="both"/>
        <w:rPr>
          <w:rFonts w:ascii="Arial" w:eastAsia="Times New Roman" w:hAnsi="Arial" w:cs="Arial"/>
          <w:sz w:val="28"/>
          <w:szCs w:val="28"/>
          <w:lang w:val="es-MX" w:eastAsia="es-ES"/>
        </w:rPr>
      </w:pPr>
      <w:r w:rsidRPr="00D10B65">
        <w:rPr>
          <w:rFonts w:ascii="Arial" w:hAnsi="Arial" w:cs="Arial"/>
          <w:bCs/>
          <w:sz w:val="28"/>
          <w:szCs w:val="28"/>
        </w:rPr>
        <w:t xml:space="preserve">Documentales públicas </w:t>
      </w:r>
      <w:r w:rsidR="00B64851" w:rsidRPr="00D10B65">
        <w:rPr>
          <w:rFonts w:ascii="Arial" w:hAnsi="Arial" w:cs="Arial"/>
          <w:bCs/>
          <w:sz w:val="28"/>
          <w:szCs w:val="28"/>
        </w:rPr>
        <w:t xml:space="preserve">todas </w:t>
      </w:r>
      <w:r w:rsidRPr="00D10B65">
        <w:rPr>
          <w:rFonts w:ascii="Arial" w:hAnsi="Arial" w:cs="Arial"/>
          <w:bCs/>
          <w:sz w:val="28"/>
          <w:szCs w:val="28"/>
        </w:rPr>
        <w:t>que</w:t>
      </w:r>
      <w:r w:rsidR="00444FE6" w:rsidRPr="00D10B65">
        <w:rPr>
          <w:rFonts w:ascii="Arial" w:hAnsi="Arial" w:cs="Arial"/>
          <w:bCs/>
          <w:sz w:val="28"/>
          <w:szCs w:val="28"/>
        </w:rPr>
        <w:t>,</w:t>
      </w:r>
      <w:r w:rsidRPr="00D10B65">
        <w:rPr>
          <w:rFonts w:ascii="Arial" w:hAnsi="Arial" w:cs="Arial"/>
          <w:bCs/>
          <w:sz w:val="28"/>
          <w:szCs w:val="28"/>
        </w:rPr>
        <w:t xml:space="preserve"> por constar </w:t>
      </w:r>
      <w:r w:rsidR="00444FE6" w:rsidRPr="00D10B65">
        <w:rPr>
          <w:rFonts w:ascii="Arial" w:hAnsi="Arial" w:cs="Arial"/>
          <w:bCs/>
          <w:sz w:val="28"/>
          <w:szCs w:val="28"/>
        </w:rPr>
        <w:t xml:space="preserve">en autos </w:t>
      </w:r>
      <w:r w:rsidRPr="00D10B65">
        <w:rPr>
          <w:rFonts w:ascii="Arial" w:hAnsi="Arial" w:cs="Arial"/>
          <w:bCs/>
          <w:sz w:val="28"/>
          <w:szCs w:val="28"/>
        </w:rPr>
        <w:t xml:space="preserve">en copias certificadas, se les otorga pleno valor probatorio, </w:t>
      </w:r>
      <w:r w:rsidRPr="00D10B65">
        <w:rPr>
          <w:rFonts w:ascii="Arial" w:eastAsia="Times New Roman" w:hAnsi="Arial" w:cs="Arial"/>
          <w:sz w:val="28"/>
          <w:szCs w:val="28"/>
          <w:lang w:val="es-MX" w:eastAsia="es-ES"/>
        </w:rPr>
        <w:t xml:space="preserve">en términos del artículo 55 de la </w:t>
      </w:r>
      <w:r w:rsidRPr="00D10B65">
        <w:rPr>
          <w:rFonts w:ascii="Arial" w:eastAsia="Times New Roman" w:hAnsi="Arial" w:cs="Arial"/>
          <w:i/>
          <w:iCs/>
          <w:sz w:val="28"/>
          <w:szCs w:val="28"/>
          <w:lang w:val="es-MX" w:eastAsia="es-ES"/>
        </w:rPr>
        <w:t xml:space="preserve">Ley Procesal, </w:t>
      </w:r>
      <w:r w:rsidRPr="00D10B65">
        <w:rPr>
          <w:rFonts w:ascii="Arial" w:eastAsia="Times New Roman" w:hAnsi="Arial" w:cs="Arial"/>
          <w:sz w:val="28"/>
          <w:szCs w:val="28"/>
          <w:lang w:val="es-MX" w:eastAsia="es-ES"/>
        </w:rPr>
        <w:t xml:space="preserve">pues fueron expedidas por una autoridad en ejercicio de sus funciones, </w:t>
      </w:r>
      <w:r w:rsidR="00B64851" w:rsidRPr="00D10B65">
        <w:rPr>
          <w:rFonts w:ascii="Arial" w:eastAsia="Times New Roman" w:hAnsi="Arial" w:cs="Arial"/>
          <w:sz w:val="28"/>
          <w:szCs w:val="28"/>
          <w:lang w:val="es-MX" w:eastAsia="es-ES"/>
        </w:rPr>
        <w:t xml:space="preserve">aunado a que </w:t>
      </w:r>
      <w:r w:rsidRPr="00D10B65">
        <w:rPr>
          <w:rFonts w:ascii="Arial" w:eastAsia="Times New Roman" w:hAnsi="Arial" w:cs="Arial"/>
          <w:sz w:val="28"/>
          <w:szCs w:val="28"/>
          <w:lang w:val="es-MX" w:eastAsia="es-ES"/>
        </w:rPr>
        <w:t>no obra en autos prueba alguna que contradiga su contenido.</w:t>
      </w:r>
    </w:p>
    <w:p w:rsidR="00BC3C91" w:rsidRPr="00F2699F" w:rsidRDefault="00BC3C91" w:rsidP="005F4A85">
      <w:pPr>
        <w:spacing w:after="0" w:line="360" w:lineRule="auto"/>
        <w:jc w:val="both"/>
        <w:rPr>
          <w:rFonts w:ascii="Arial" w:hAnsi="Arial" w:cs="Arial"/>
          <w:sz w:val="28"/>
          <w:szCs w:val="28"/>
        </w:rPr>
      </w:pPr>
    </w:p>
    <w:p w:rsidR="002656C0" w:rsidRPr="00F2699F" w:rsidRDefault="002660A9" w:rsidP="002656C0">
      <w:pPr>
        <w:spacing w:after="0" w:line="360" w:lineRule="auto"/>
        <w:jc w:val="both"/>
        <w:rPr>
          <w:rFonts w:ascii="Arial" w:hAnsi="Arial" w:cs="Arial"/>
          <w:b/>
          <w:i/>
          <w:sz w:val="28"/>
          <w:szCs w:val="28"/>
        </w:rPr>
      </w:pPr>
      <w:r w:rsidRPr="00F2699F">
        <w:rPr>
          <w:rFonts w:ascii="Arial" w:hAnsi="Arial" w:cs="Arial"/>
          <w:b/>
          <w:i/>
          <w:sz w:val="28"/>
          <w:szCs w:val="28"/>
        </w:rPr>
        <w:t>B</w:t>
      </w:r>
      <w:r w:rsidR="002656C0" w:rsidRPr="00F2699F">
        <w:rPr>
          <w:rFonts w:ascii="Arial" w:hAnsi="Arial" w:cs="Arial"/>
          <w:b/>
          <w:i/>
          <w:sz w:val="28"/>
          <w:szCs w:val="28"/>
        </w:rPr>
        <w:t>. Respecto a las omisiones de la Contraloría Interna.</w:t>
      </w:r>
    </w:p>
    <w:p w:rsidR="002656C0" w:rsidRPr="00F2699F" w:rsidRDefault="002656C0" w:rsidP="002656C0">
      <w:pPr>
        <w:spacing w:after="0" w:line="360" w:lineRule="auto"/>
        <w:jc w:val="both"/>
        <w:rPr>
          <w:rFonts w:ascii="Arial" w:hAnsi="Arial" w:cs="Arial"/>
          <w:sz w:val="28"/>
          <w:szCs w:val="28"/>
        </w:rPr>
      </w:pPr>
    </w:p>
    <w:p w:rsidR="002656C0" w:rsidRPr="00F2699F" w:rsidRDefault="002656C0" w:rsidP="00AD16E0">
      <w:pPr>
        <w:spacing w:after="0" w:line="360" w:lineRule="auto"/>
        <w:jc w:val="both"/>
        <w:rPr>
          <w:rFonts w:ascii="Arial" w:hAnsi="Arial" w:cs="Arial"/>
          <w:sz w:val="28"/>
          <w:szCs w:val="28"/>
        </w:rPr>
      </w:pPr>
      <w:r w:rsidRPr="00F2699F">
        <w:rPr>
          <w:rFonts w:ascii="Arial" w:hAnsi="Arial" w:cs="Arial"/>
          <w:sz w:val="28"/>
          <w:szCs w:val="28"/>
        </w:rPr>
        <w:lastRenderedPageBreak/>
        <w:t xml:space="preserve">Mediante el informe circunstanciado rendido por la persona Titular de la </w:t>
      </w:r>
      <w:r w:rsidRPr="00F2699F">
        <w:rPr>
          <w:rFonts w:ascii="Arial" w:hAnsi="Arial" w:cs="Arial"/>
          <w:i/>
          <w:sz w:val="28"/>
          <w:szCs w:val="28"/>
        </w:rPr>
        <w:t>Contraloría Interna</w:t>
      </w:r>
      <w:r w:rsidRPr="00F2699F">
        <w:rPr>
          <w:rFonts w:ascii="Arial" w:hAnsi="Arial" w:cs="Arial"/>
          <w:sz w:val="28"/>
          <w:szCs w:val="28"/>
        </w:rPr>
        <w:t xml:space="preserve">, se hizo del conocimiento de este </w:t>
      </w:r>
      <w:r w:rsidRPr="00F2699F">
        <w:rPr>
          <w:rFonts w:ascii="Arial" w:hAnsi="Arial" w:cs="Arial"/>
          <w:i/>
          <w:sz w:val="28"/>
          <w:szCs w:val="28"/>
        </w:rPr>
        <w:t xml:space="preserve">Tribunal Electoral </w:t>
      </w:r>
      <w:r w:rsidRPr="00F2699F">
        <w:rPr>
          <w:rFonts w:ascii="Arial" w:hAnsi="Arial" w:cs="Arial"/>
          <w:sz w:val="28"/>
          <w:szCs w:val="28"/>
        </w:rPr>
        <w:t>que</w:t>
      </w:r>
      <w:r w:rsidR="0002701B" w:rsidRPr="00F2699F">
        <w:rPr>
          <w:rFonts w:ascii="Arial" w:hAnsi="Arial" w:cs="Arial"/>
          <w:sz w:val="28"/>
          <w:szCs w:val="28"/>
        </w:rPr>
        <w:t>,</w:t>
      </w:r>
      <w:r w:rsidRPr="00F2699F">
        <w:rPr>
          <w:rFonts w:ascii="Arial" w:hAnsi="Arial" w:cs="Arial"/>
          <w:sz w:val="28"/>
          <w:szCs w:val="28"/>
        </w:rPr>
        <w:t xml:space="preserve"> por oficio </w:t>
      </w:r>
      <w:r w:rsidRPr="00F2699F">
        <w:rPr>
          <w:rFonts w:ascii="Arial" w:hAnsi="Arial" w:cs="Arial"/>
          <w:b/>
          <w:sz w:val="28"/>
          <w:szCs w:val="28"/>
        </w:rPr>
        <w:t>IECM/CI/SACyN/SIPR/073/2019</w:t>
      </w:r>
      <w:r w:rsidRPr="00F2699F">
        <w:rPr>
          <w:rFonts w:ascii="Arial" w:hAnsi="Arial" w:cs="Arial"/>
          <w:sz w:val="28"/>
          <w:szCs w:val="28"/>
        </w:rPr>
        <w:t xml:space="preserve"> de uno de abril</w:t>
      </w:r>
      <w:r w:rsidR="007D21B5" w:rsidRPr="00F2699F">
        <w:rPr>
          <w:rFonts w:ascii="Arial" w:hAnsi="Arial" w:cs="Arial"/>
          <w:sz w:val="28"/>
          <w:szCs w:val="28"/>
        </w:rPr>
        <w:t xml:space="preserve">, </w:t>
      </w:r>
      <w:r w:rsidR="0002701B" w:rsidRPr="00F2699F">
        <w:rPr>
          <w:rFonts w:ascii="Arial" w:hAnsi="Arial" w:cs="Arial"/>
          <w:sz w:val="28"/>
          <w:szCs w:val="28"/>
        </w:rPr>
        <w:t xml:space="preserve">se </w:t>
      </w:r>
      <w:r w:rsidRPr="00F2699F">
        <w:rPr>
          <w:rFonts w:ascii="Arial" w:hAnsi="Arial" w:cs="Arial"/>
          <w:sz w:val="28"/>
          <w:szCs w:val="28"/>
        </w:rPr>
        <w:t xml:space="preserve">dio respuesta a la solicitud hecha por la </w:t>
      </w:r>
      <w:r w:rsidRPr="00F2699F">
        <w:rPr>
          <w:rFonts w:ascii="Arial" w:hAnsi="Arial" w:cs="Arial"/>
          <w:i/>
          <w:sz w:val="28"/>
          <w:szCs w:val="28"/>
        </w:rPr>
        <w:t>parte actora</w:t>
      </w:r>
      <w:r w:rsidRPr="00F2699F">
        <w:rPr>
          <w:rFonts w:ascii="Arial" w:hAnsi="Arial" w:cs="Arial"/>
          <w:sz w:val="28"/>
          <w:szCs w:val="28"/>
        </w:rPr>
        <w:t xml:space="preserve"> mediante escrito de veintinueve de marzo.</w:t>
      </w:r>
      <w:r w:rsidR="00AD16E0" w:rsidRPr="00F2699F">
        <w:rPr>
          <w:rStyle w:val="Refdenotaalpie"/>
          <w:rFonts w:ascii="Arial" w:eastAsia="Times New Roman" w:hAnsi="Arial" w:cs="Arial"/>
          <w:sz w:val="28"/>
          <w:szCs w:val="28"/>
          <w:lang w:val="es-MX" w:eastAsia="es-ES"/>
        </w:rPr>
        <w:footnoteReference w:id="28"/>
      </w:r>
    </w:p>
    <w:p w:rsidR="002656C0" w:rsidRPr="00F2699F" w:rsidRDefault="002656C0" w:rsidP="002656C0">
      <w:pPr>
        <w:spacing w:after="0" w:line="360" w:lineRule="auto"/>
        <w:jc w:val="both"/>
        <w:rPr>
          <w:rFonts w:ascii="Arial" w:hAnsi="Arial" w:cs="Arial"/>
          <w:sz w:val="28"/>
          <w:szCs w:val="28"/>
        </w:rPr>
      </w:pPr>
    </w:p>
    <w:p w:rsidR="002656C0" w:rsidRPr="00F2699F" w:rsidRDefault="002656C0" w:rsidP="002656C0">
      <w:pPr>
        <w:spacing w:after="0" w:line="360" w:lineRule="auto"/>
        <w:jc w:val="both"/>
        <w:rPr>
          <w:rFonts w:ascii="Arial" w:hAnsi="Arial" w:cs="Arial"/>
          <w:sz w:val="28"/>
          <w:szCs w:val="28"/>
        </w:rPr>
      </w:pPr>
      <w:r w:rsidRPr="00F2699F">
        <w:rPr>
          <w:rFonts w:ascii="Arial" w:hAnsi="Arial" w:cs="Arial"/>
          <w:sz w:val="28"/>
          <w:szCs w:val="28"/>
        </w:rPr>
        <w:t xml:space="preserve">Por medio del cual le comunica que la autoridad de referencia, tuvo a bien iniciar el expediente de investigación de presunta responsabilidad bajo el número de registro alfanumérico </w:t>
      </w:r>
      <w:r w:rsidRPr="00F2699F">
        <w:rPr>
          <w:rFonts w:ascii="Arial" w:hAnsi="Arial" w:cs="Arial"/>
          <w:b/>
          <w:sz w:val="28"/>
          <w:szCs w:val="28"/>
        </w:rPr>
        <w:t>CI/EIPR/15/2019</w:t>
      </w:r>
      <w:r w:rsidR="007D21B5" w:rsidRPr="00F2699F">
        <w:rPr>
          <w:rFonts w:ascii="Arial" w:hAnsi="Arial" w:cs="Arial"/>
          <w:b/>
          <w:sz w:val="28"/>
          <w:szCs w:val="28"/>
        </w:rPr>
        <w:t>,</w:t>
      </w:r>
      <w:r w:rsidRPr="00F2699F">
        <w:rPr>
          <w:rFonts w:ascii="Arial" w:hAnsi="Arial" w:cs="Arial"/>
          <w:sz w:val="28"/>
          <w:szCs w:val="28"/>
        </w:rPr>
        <w:t xml:space="preserve"> cuya tramitación y determinación se le haría de su conocimiento en el momento procesal oportuno.</w:t>
      </w:r>
    </w:p>
    <w:p w:rsidR="007D21B5" w:rsidRPr="00F2699F" w:rsidRDefault="007D21B5" w:rsidP="002656C0">
      <w:pPr>
        <w:spacing w:after="0" w:line="360" w:lineRule="auto"/>
        <w:jc w:val="both"/>
        <w:rPr>
          <w:rFonts w:ascii="Arial" w:hAnsi="Arial" w:cs="Arial"/>
          <w:sz w:val="28"/>
          <w:szCs w:val="28"/>
        </w:rPr>
      </w:pPr>
    </w:p>
    <w:p w:rsidR="002656C0" w:rsidRPr="00F2699F" w:rsidRDefault="002656C0" w:rsidP="002656C0">
      <w:pPr>
        <w:spacing w:after="0" w:line="360" w:lineRule="auto"/>
        <w:jc w:val="both"/>
        <w:rPr>
          <w:rFonts w:ascii="Arial" w:hAnsi="Arial" w:cs="Arial"/>
          <w:sz w:val="28"/>
          <w:szCs w:val="28"/>
        </w:rPr>
      </w:pPr>
      <w:r w:rsidRPr="00F2699F">
        <w:rPr>
          <w:rFonts w:ascii="Arial" w:hAnsi="Arial" w:cs="Arial"/>
          <w:sz w:val="28"/>
          <w:szCs w:val="28"/>
        </w:rPr>
        <w:t>Asimismo</w:t>
      </w:r>
      <w:r w:rsidR="00AD16E0" w:rsidRPr="00F2699F">
        <w:rPr>
          <w:rFonts w:ascii="Arial" w:hAnsi="Arial" w:cs="Arial"/>
          <w:sz w:val="28"/>
          <w:szCs w:val="28"/>
        </w:rPr>
        <w:t>,</w:t>
      </w:r>
      <w:r w:rsidRPr="00F2699F">
        <w:rPr>
          <w:rFonts w:ascii="Arial" w:hAnsi="Arial" w:cs="Arial"/>
          <w:sz w:val="28"/>
          <w:szCs w:val="28"/>
        </w:rPr>
        <w:t xml:space="preserve"> </w:t>
      </w:r>
      <w:r w:rsidR="007D21B5" w:rsidRPr="00F2699F">
        <w:rPr>
          <w:rFonts w:ascii="Arial" w:hAnsi="Arial" w:cs="Arial"/>
          <w:sz w:val="28"/>
          <w:szCs w:val="28"/>
        </w:rPr>
        <w:t xml:space="preserve">constan en autos las </w:t>
      </w:r>
      <w:r w:rsidRPr="00F2699F">
        <w:rPr>
          <w:rFonts w:ascii="Arial" w:hAnsi="Arial" w:cs="Arial"/>
          <w:sz w:val="28"/>
          <w:szCs w:val="28"/>
        </w:rPr>
        <w:t xml:space="preserve">constancias </w:t>
      </w:r>
      <w:r w:rsidR="007D21B5" w:rsidRPr="00F2699F">
        <w:rPr>
          <w:rFonts w:ascii="Arial" w:hAnsi="Arial" w:cs="Arial"/>
          <w:sz w:val="28"/>
          <w:szCs w:val="28"/>
        </w:rPr>
        <w:t xml:space="preserve">anexas a dicho oficio, </w:t>
      </w:r>
      <w:r w:rsidRPr="00F2699F">
        <w:rPr>
          <w:rFonts w:ascii="Arial" w:hAnsi="Arial" w:cs="Arial"/>
          <w:sz w:val="28"/>
          <w:szCs w:val="28"/>
        </w:rPr>
        <w:t xml:space="preserve">de las que se advierte que la respuesta </w:t>
      </w:r>
      <w:r w:rsidR="007D21B5" w:rsidRPr="00F2699F">
        <w:rPr>
          <w:rFonts w:ascii="Arial" w:hAnsi="Arial" w:cs="Arial"/>
          <w:sz w:val="28"/>
          <w:szCs w:val="28"/>
        </w:rPr>
        <w:t xml:space="preserve">a la petición de la </w:t>
      </w:r>
      <w:r w:rsidR="007D21B5" w:rsidRPr="00F2699F">
        <w:rPr>
          <w:rFonts w:ascii="Arial" w:hAnsi="Arial" w:cs="Arial"/>
          <w:i/>
          <w:sz w:val="28"/>
          <w:szCs w:val="28"/>
        </w:rPr>
        <w:t xml:space="preserve">parte actora </w:t>
      </w:r>
      <w:r w:rsidRPr="00F2699F">
        <w:rPr>
          <w:rFonts w:ascii="Arial" w:hAnsi="Arial" w:cs="Arial"/>
          <w:sz w:val="28"/>
          <w:szCs w:val="28"/>
        </w:rPr>
        <w:t xml:space="preserve">fue emitida al día hábil siguiente por </w:t>
      </w:r>
      <w:r w:rsidR="007D21B5" w:rsidRPr="00F2699F">
        <w:rPr>
          <w:rFonts w:ascii="Arial" w:hAnsi="Arial" w:cs="Arial"/>
          <w:sz w:val="28"/>
          <w:szCs w:val="28"/>
        </w:rPr>
        <w:t>la persona encargada</w:t>
      </w:r>
      <w:r w:rsidRPr="00F2699F">
        <w:rPr>
          <w:rFonts w:ascii="Arial" w:hAnsi="Arial" w:cs="Arial"/>
          <w:sz w:val="28"/>
          <w:szCs w:val="28"/>
        </w:rPr>
        <w:t xml:space="preserve"> de la </w:t>
      </w:r>
      <w:r w:rsidRPr="00F2699F">
        <w:rPr>
          <w:rFonts w:ascii="Arial" w:hAnsi="Arial" w:cs="Arial"/>
          <w:i/>
          <w:sz w:val="28"/>
          <w:szCs w:val="28"/>
        </w:rPr>
        <w:t>Contraloría Interna</w:t>
      </w:r>
      <w:r w:rsidRPr="00F2699F">
        <w:rPr>
          <w:rFonts w:ascii="Arial" w:hAnsi="Arial" w:cs="Arial"/>
          <w:sz w:val="28"/>
          <w:szCs w:val="28"/>
        </w:rPr>
        <w:t xml:space="preserve">, </w:t>
      </w:r>
      <w:r w:rsidR="007D21B5" w:rsidRPr="00F2699F">
        <w:rPr>
          <w:rFonts w:ascii="Arial" w:hAnsi="Arial" w:cs="Arial"/>
          <w:sz w:val="28"/>
          <w:szCs w:val="28"/>
        </w:rPr>
        <w:t xml:space="preserve">y que se hizo del conocimiento de </w:t>
      </w:r>
      <w:r w:rsidRPr="00F2699F">
        <w:rPr>
          <w:rFonts w:ascii="Arial" w:hAnsi="Arial" w:cs="Arial"/>
          <w:sz w:val="28"/>
          <w:szCs w:val="28"/>
        </w:rPr>
        <w:t xml:space="preserve">la </w:t>
      </w:r>
      <w:r w:rsidRPr="00F2699F">
        <w:rPr>
          <w:rFonts w:ascii="Arial" w:hAnsi="Arial" w:cs="Arial"/>
          <w:i/>
          <w:sz w:val="28"/>
          <w:szCs w:val="28"/>
        </w:rPr>
        <w:t>parte actora</w:t>
      </w:r>
      <w:r w:rsidRPr="00F2699F">
        <w:rPr>
          <w:rFonts w:ascii="Arial" w:hAnsi="Arial" w:cs="Arial"/>
          <w:sz w:val="28"/>
          <w:szCs w:val="28"/>
        </w:rPr>
        <w:t xml:space="preserve"> el inmediato cuatro </w:t>
      </w:r>
      <w:r w:rsidR="007D21B5" w:rsidRPr="00F2699F">
        <w:rPr>
          <w:rFonts w:ascii="Arial" w:hAnsi="Arial" w:cs="Arial"/>
          <w:sz w:val="28"/>
          <w:szCs w:val="28"/>
        </w:rPr>
        <w:t xml:space="preserve">de abril, </w:t>
      </w:r>
      <w:r w:rsidRPr="00F2699F">
        <w:rPr>
          <w:rFonts w:ascii="Arial" w:hAnsi="Arial" w:cs="Arial"/>
          <w:sz w:val="28"/>
          <w:szCs w:val="28"/>
        </w:rPr>
        <w:t xml:space="preserve">a las 9:44 am </w:t>
      </w:r>
      <w:r w:rsidR="007D21B5" w:rsidRPr="00F2699F">
        <w:rPr>
          <w:rFonts w:ascii="Arial" w:hAnsi="Arial" w:cs="Arial"/>
          <w:sz w:val="28"/>
          <w:szCs w:val="28"/>
        </w:rPr>
        <w:t xml:space="preserve">por medio de </w:t>
      </w:r>
      <w:r w:rsidRPr="00F2699F">
        <w:rPr>
          <w:rFonts w:ascii="Arial" w:hAnsi="Arial" w:cs="Arial"/>
          <w:sz w:val="28"/>
          <w:szCs w:val="28"/>
        </w:rPr>
        <w:t xml:space="preserve">correo electrónico </w:t>
      </w:r>
      <w:r w:rsidR="007D21B5" w:rsidRPr="00F2699F">
        <w:rPr>
          <w:rFonts w:ascii="Arial" w:hAnsi="Arial" w:cs="Arial"/>
          <w:sz w:val="28"/>
          <w:szCs w:val="28"/>
        </w:rPr>
        <w:t xml:space="preserve">enviado a la siguiente dirección: </w:t>
      </w:r>
      <w:hyperlink r:id="rId13" w:history="1">
        <w:r w:rsidRPr="00F2699F">
          <w:rPr>
            <w:rStyle w:val="Hipervnculo"/>
            <w:rFonts w:ascii="Arial" w:hAnsi="Arial" w:cs="Arial"/>
            <w:sz w:val="28"/>
            <w:szCs w:val="28"/>
          </w:rPr>
          <w:t>mariana82n@hotmail.com</w:t>
        </w:r>
      </w:hyperlink>
      <w:r w:rsidRPr="00F2699F">
        <w:rPr>
          <w:rFonts w:ascii="Arial" w:hAnsi="Arial" w:cs="Arial"/>
          <w:sz w:val="28"/>
          <w:szCs w:val="28"/>
        </w:rPr>
        <w:t xml:space="preserve">, a través de la cuenta </w:t>
      </w:r>
      <w:hyperlink r:id="rId14" w:history="1">
        <w:r w:rsidRPr="00F2699F">
          <w:rPr>
            <w:rStyle w:val="Hipervnculo"/>
            <w:rFonts w:ascii="Arial" w:hAnsi="Arial" w:cs="Arial"/>
            <w:sz w:val="28"/>
            <w:szCs w:val="28"/>
          </w:rPr>
          <w:t>contraloria.interna@iecm.mx</w:t>
        </w:r>
      </w:hyperlink>
      <w:r w:rsidRPr="00F2699F">
        <w:rPr>
          <w:rFonts w:ascii="Arial" w:hAnsi="Arial" w:cs="Arial"/>
          <w:sz w:val="28"/>
          <w:szCs w:val="28"/>
        </w:rPr>
        <w:t>.</w:t>
      </w:r>
      <w:r w:rsidR="007D21B5" w:rsidRPr="00F2699F">
        <w:rPr>
          <w:rFonts w:ascii="Arial" w:hAnsi="Arial" w:cs="Arial"/>
          <w:sz w:val="28"/>
          <w:szCs w:val="28"/>
        </w:rPr>
        <w:t xml:space="preserve"> </w:t>
      </w:r>
      <w:r w:rsidRPr="00F2699F">
        <w:rPr>
          <w:rFonts w:ascii="Arial" w:hAnsi="Arial" w:cs="Arial"/>
          <w:sz w:val="28"/>
          <w:szCs w:val="28"/>
        </w:rPr>
        <w:t xml:space="preserve">Correo que acuso de recibido la </w:t>
      </w:r>
      <w:r w:rsidRPr="00F2699F">
        <w:rPr>
          <w:rFonts w:ascii="Arial" w:hAnsi="Arial" w:cs="Arial"/>
          <w:i/>
          <w:sz w:val="28"/>
          <w:szCs w:val="28"/>
        </w:rPr>
        <w:t>parte actora</w:t>
      </w:r>
      <w:r w:rsidRPr="00F2699F">
        <w:rPr>
          <w:rFonts w:ascii="Arial" w:hAnsi="Arial" w:cs="Arial"/>
          <w:sz w:val="28"/>
          <w:szCs w:val="28"/>
        </w:rPr>
        <w:t xml:space="preserve"> el mismo día a las 10:25 am.</w:t>
      </w:r>
    </w:p>
    <w:p w:rsidR="007D21B5" w:rsidRPr="00F2699F" w:rsidRDefault="007D21B5" w:rsidP="002656C0">
      <w:pPr>
        <w:spacing w:after="0" w:line="360" w:lineRule="auto"/>
        <w:jc w:val="both"/>
        <w:rPr>
          <w:rFonts w:ascii="Arial" w:hAnsi="Arial" w:cs="Arial"/>
          <w:sz w:val="28"/>
          <w:szCs w:val="28"/>
        </w:rPr>
      </w:pPr>
    </w:p>
    <w:p w:rsidR="002656C0" w:rsidRPr="00F2699F" w:rsidRDefault="002656C0" w:rsidP="002656C0">
      <w:pPr>
        <w:spacing w:after="0" w:line="360" w:lineRule="auto"/>
        <w:jc w:val="both"/>
        <w:rPr>
          <w:rFonts w:ascii="Arial" w:hAnsi="Arial" w:cs="Arial"/>
          <w:sz w:val="28"/>
          <w:szCs w:val="28"/>
        </w:rPr>
      </w:pPr>
      <w:r w:rsidRPr="00F2699F">
        <w:rPr>
          <w:rFonts w:ascii="Arial" w:hAnsi="Arial" w:cs="Arial"/>
          <w:sz w:val="28"/>
          <w:szCs w:val="28"/>
        </w:rPr>
        <w:t xml:space="preserve">Por otra parte, </w:t>
      </w:r>
      <w:r w:rsidR="007D21B5" w:rsidRPr="00F2699F">
        <w:rPr>
          <w:rFonts w:ascii="Arial" w:hAnsi="Arial" w:cs="Arial"/>
          <w:sz w:val="28"/>
          <w:szCs w:val="28"/>
        </w:rPr>
        <w:t xml:space="preserve">con relación a la </w:t>
      </w:r>
      <w:r w:rsidRPr="00F2699F">
        <w:rPr>
          <w:rFonts w:ascii="Arial" w:hAnsi="Arial" w:cs="Arial"/>
          <w:sz w:val="28"/>
          <w:szCs w:val="28"/>
        </w:rPr>
        <w:t>respuesta al escrito de trece de mayo</w:t>
      </w:r>
      <w:r w:rsidR="007D21B5" w:rsidRPr="00F2699F">
        <w:rPr>
          <w:rFonts w:ascii="Arial" w:hAnsi="Arial" w:cs="Arial"/>
          <w:sz w:val="28"/>
          <w:szCs w:val="28"/>
        </w:rPr>
        <w:t>,</w:t>
      </w:r>
      <w:r w:rsidR="00AD16E0" w:rsidRPr="00F2699F">
        <w:rPr>
          <w:rStyle w:val="Refdenotaalpie"/>
          <w:rFonts w:ascii="Arial" w:hAnsi="Arial" w:cs="Arial"/>
          <w:sz w:val="28"/>
          <w:szCs w:val="28"/>
        </w:rPr>
        <w:footnoteReference w:id="29"/>
      </w:r>
      <w:r w:rsidR="007D21B5" w:rsidRPr="00F2699F">
        <w:rPr>
          <w:rFonts w:ascii="Arial" w:hAnsi="Arial" w:cs="Arial"/>
          <w:sz w:val="28"/>
          <w:szCs w:val="28"/>
        </w:rPr>
        <w:t xml:space="preserve"> </w:t>
      </w:r>
      <w:r w:rsidRPr="00F2699F">
        <w:rPr>
          <w:rFonts w:ascii="Arial" w:hAnsi="Arial" w:cs="Arial"/>
          <w:sz w:val="28"/>
          <w:szCs w:val="28"/>
        </w:rPr>
        <w:t xml:space="preserve">en autos obra </w:t>
      </w:r>
      <w:r w:rsidR="0002701B" w:rsidRPr="00F2699F">
        <w:rPr>
          <w:rFonts w:ascii="Arial" w:hAnsi="Arial" w:cs="Arial"/>
          <w:sz w:val="28"/>
          <w:szCs w:val="28"/>
        </w:rPr>
        <w:t>copia certificada d</w:t>
      </w:r>
      <w:r w:rsidRPr="00F2699F">
        <w:rPr>
          <w:rFonts w:ascii="Arial" w:hAnsi="Arial" w:cs="Arial"/>
          <w:sz w:val="28"/>
          <w:szCs w:val="28"/>
        </w:rPr>
        <w:t xml:space="preserve">el oficio </w:t>
      </w:r>
      <w:r w:rsidRPr="00F2699F">
        <w:rPr>
          <w:rFonts w:ascii="Arial" w:hAnsi="Arial" w:cs="Arial"/>
          <w:b/>
          <w:sz w:val="28"/>
          <w:szCs w:val="28"/>
        </w:rPr>
        <w:t>IECM/CI/SACyN/SIPR/119/2019</w:t>
      </w:r>
      <w:r w:rsidRPr="00F2699F">
        <w:rPr>
          <w:rFonts w:ascii="Arial" w:hAnsi="Arial" w:cs="Arial"/>
          <w:sz w:val="28"/>
          <w:szCs w:val="28"/>
        </w:rPr>
        <w:t xml:space="preserve"> de misma fecha, mediante el cual se le comunica que el expediente </w:t>
      </w:r>
      <w:r w:rsidRPr="00F2699F">
        <w:rPr>
          <w:rFonts w:ascii="Arial" w:hAnsi="Arial" w:cs="Arial"/>
          <w:b/>
          <w:sz w:val="28"/>
          <w:szCs w:val="28"/>
        </w:rPr>
        <w:t>CI/EIPR/15/2019</w:t>
      </w:r>
      <w:r w:rsidRPr="00F2699F">
        <w:rPr>
          <w:rFonts w:ascii="Arial" w:hAnsi="Arial" w:cs="Arial"/>
          <w:sz w:val="28"/>
          <w:szCs w:val="28"/>
        </w:rPr>
        <w:t xml:space="preserve"> se </w:t>
      </w:r>
      <w:r w:rsidRPr="00F2699F">
        <w:rPr>
          <w:rFonts w:ascii="Arial" w:hAnsi="Arial" w:cs="Arial"/>
          <w:sz w:val="28"/>
          <w:szCs w:val="28"/>
        </w:rPr>
        <w:lastRenderedPageBreak/>
        <w:t>enc</w:t>
      </w:r>
      <w:r w:rsidR="0002701B" w:rsidRPr="00F2699F">
        <w:rPr>
          <w:rFonts w:ascii="Arial" w:hAnsi="Arial" w:cs="Arial"/>
          <w:sz w:val="28"/>
          <w:szCs w:val="28"/>
        </w:rPr>
        <w:t xml:space="preserve">uentra </w:t>
      </w:r>
      <w:r w:rsidRPr="00F2699F">
        <w:rPr>
          <w:rFonts w:ascii="Arial" w:hAnsi="Arial" w:cs="Arial"/>
          <w:sz w:val="28"/>
          <w:szCs w:val="28"/>
        </w:rPr>
        <w:t xml:space="preserve">en etapa de investigación, </w:t>
      </w:r>
      <w:r w:rsidR="0002701B" w:rsidRPr="00F2699F">
        <w:rPr>
          <w:rFonts w:ascii="Arial" w:hAnsi="Arial" w:cs="Arial"/>
          <w:sz w:val="28"/>
          <w:szCs w:val="28"/>
        </w:rPr>
        <w:t xml:space="preserve">por lo que </w:t>
      </w:r>
      <w:r w:rsidRPr="00F2699F">
        <w:rPr>
          <w:rFonts w:ascii="Arial" w:hAnsi="Arial" w:cs="Arial"/>
          <w:sz w:val="28"/>
          <w:szCs w:val="28"/>
        </w:rPr>
        <w:t>en el momento procesal oportuno se le notificarí</w:t>
      </w:r>
      <w:r w:rsidR="0002701B" w:rsidRPr="00F2699F">
        <w:rPr>
          <w:rFonts w:ascii="Arial" w:hAnsi="Arial" w:cs="Arial"/>
          <w:sz w:val="28"/>
          <w:szCs w:val="28"/>
        </w:rPr>
        <w:t>a la determinación de esa etapa.</w:t>
      </w:r>
    </w:p>
    <w:p w:rsidR="0002701B" w:rsidRPr="00F2699F" w:rsidRDefault="0002701B" w:rsidP="002656C0">
      <w:pPr>
        <w:spacing w:after="0" w:line="360" w:lineRule="auto"/>
        <w:jc w:val="both"/>
        <w:rPr>
          <w:rFonts w:ascii="Arial" w:hAnsi="Arial" w:cs="Arial"/>
          <w:sz w:val="28"/>
          <w:szCs w:val="28"/>
        </w:rPr>
      </w:pPr>
    </w:p>
    <w:p w:rsidR="002656C0" w:rsidRPr="00F2699F" w:rsidRDefault="002656C0" w:rsidP="002656C0">
      <w:pPr>
        <w:spacing w:after="0" w:line="360" w:lineRule="auto"/>
        <w:jc w:val="both"/>
        <w:rPr>
          <w:rFonts w:ascii="Arial" w:hAnsi="Arial" w:cs="Arial"/>
          <w:sz w:val="28"/>
          <w:szCs w:val="28"/>
        </w:rPr>
      </w:pPr>
      <w:r w:rsidRPr="00F2699F">
        <w:rPr>
          <w:rFonts w:ascii="Arial" w:hAnsi="Arial" w:cs="Arial"/>
          <w:sz w:val="28"/>
          <w:szCs w:val="28"/>
        </w:rPr>
        <w:t xml:space="preserve">Respuesta que fue hecha del conocimiento a la </w:t>
      </w:r>
      <w:r w:rsidRPr="00F2699F">
        <w:rPr>
          <w:rFonts w:ascii="Arial" w:hAnsi="Arial" w:cs="Arial"/>
          <w:i/>
          <w:sz w:val="28"/>
          <w:szCs w:val="28"/>
        </w:rPr>
        <w:t>parte actora</w:t>
      </w:r>
      <w:r w:rsidRPr="00F2699F">
        <w:rPr>
          <w:rFonts w:ascii="Arial" w:hAnsi="Arial" w:cs="Arial"/>
          <w:sz w:val="28"/>
          <w:szCs w:val="28"/>
        </w:rPr>
        <w:t xml:space="preserve"> el quince de mayo</w:t>
      </w:r>
      <w:r w:rsidR="0002701B" w:rsidRPr="00F2699F">
        <w:rPr>
          <w:rFonts w:ascii="Arial" w:hAnsi="Arial" w:cs="Arial"/>
          <w:sz w:val="28"/>
          <w:szCs w:val="28"/>
        </w:rPr>
        <w:t xml:space="preserve">, </w:t>
      </w:r>
      <w:r w:rsidRPr="00F2699F">
        <w:rPr>
          <w:rFonts w:ascii="Arial" w:hAnsi="Arial" w:cs="Arial"/>
          <w:sz w:val="28"/>
          <w:szCs w:val="28"/>
        </w:rPr>
        <w:t xml:space="preserve">a las 14:17 pm en el correo electrónico </w:t>
      </w:r>
      <w:hyperlink r:id="rId15" w:history="1">
        <w:r w:rsidRPr="00F2699F">
          <w:rPr>
            <w:rStyle w:val="Hipervnculo"/>
            <w:rFonts w:ascii="Arial" w:hAnsi="Arial" w:cs="Arial"/>
            <w:sz w:val="28"/>
            <w:szCs w:val="28"/>
          </w:rPr>
          <w:t>mariana82n@hotmail.com</w:t>
        </w:r>
      </w:hyperlink>
      <w:r w:rsidRPr="00F2699F">
        <w:rPr>
          <w:rFonts w:ascii="Arial" w:hAnsi="Arial" w:cs="Arial"/>
          <w:sz w:val="28"/>
          <w:szCs w:val="28"/>
        </w:rPr>
        <w:t xml:space="preserve">, por la </w:t>
      </w:r>
      <w:r w:rsidRPr="00F2699F">
        <w:rPr>
          <w:rFonts w:ascii="Arial" w:hAnsi="Arial" w:cs="Arial"/>
          <w:i/>
          <w:sz w:val="28"/>
          <w:szCs w:val="28"/>
        </w:rPr>
        <w:t>Contraloría</w:t>
      </w:r>
      <w:r w:rsidR="0002701B" w:rsidRPr="00F2699F">
        <w:rPr>
          <w:rFonts w:ascii="Arial" w:hAnsi="Arial" w:cs="Arial"/>
          <w:i/>
          <w:sz w:val="28"/>
          <w:szCs w:val="28"/>
        </w:rPr>
        <w:t xml:space="preserve"> I</w:t>
      </w:r>
      <w:r w:rsidRPr="00F2699F">
        <w:rPr>
          <w:rFonts w:ascii="Arial" w:hAnsi="Arial" w:cs="Arial"/>
          <w:i/>
          <w:sz w:val="28"/>
          <w:szCs w:val="28"/>
        </w:rPr>
        <w:t>nterna</w:t>
      </w:r>
      <w:r w:rsidRPr="00F2699F">
        <w:rPr>
          <w:rFonts w:ascii="Arial" w:hAnsi="Arial" w:cs="Arial"/>
          <w:sz w:val="28"/>
          <w:szCs w:val="28"/>
        </w:rPr>
        <w:t>.</w:t>
      </w:r>
    </w:p>
    <w:p w:rsidR="002656C0" w:rsidRDefault="002656C0" w:rsidP="005F4A85">
      <w:pPr>
        <w:spacing w:after="0" w:line="360" w:lineRule="auto"/>
        <w:jc w:val="both"/>
        <w:rPr>
          <w:rFonts w:ascii="Arial" w:hAnsi="Arial" w:cs="Arial"/>
          <w:sz w:val="28"/>
          <w:szCs w:val="28"/>
        </w:rPr>
      </w:pPr>
    </w:p>
    <w:p w:rsidR="00B64851" w:rsidRPr="00F2699F" w:rsidRDefault="00B64851" w:rsidP="00B64851">
      <w:pPr>
        <w:spacing w:after="0" w:line="360" w:lineRule="auto"/>
        <w:jc w:val="both"/>
        <w:rPr>
          <w:rFonts w:ascii="Arial" w:eastAsia="Times New Roman" w:hAnsi="Arial" w:cs="Arial"/>
          <w:sz w:val="28"/>
          <w:szCs w:val="28"/>
          <w:lang w:val="es-MX" w:eastAsia="es-ES"/>
        </w:rPr>
      </w:pPr>
      <w:r w:rsidRPr="00D10B65">
        <w:rPr>
          <w:rFonts w:ascii="Arial" w:hAnsi="Arial" w:cs="Arial"/>
          <w:bCs/>
          <w:sz w:val="28"/>
          <w:szCs w:val="28"/>
        </w:rPr>
        <w:t xml:space="preserve">Documentales públicas todas que, por constar en autos en copias certificadas, también se les otorga pleno valor probatorio, </w:t>
      </w:r>
      <w:r w:rsidRPr="00D10B65">
        <w:rPr>
          <w:rFonts w:ascii="Arial" w:eastAsia="Times New Roman" w:hAnsi="Arial" w:cs="Arial"/>
          <w:sz w:val="28"/>
          <w:szCs w:val="28"/>
          <w:lang w:val="es-MX" w:eastAsia="es-ES"/>
        </w:rPr>
        <w:t xml:space="preserve">en términos del artículo 55 de la </w:t>
      </w:r>
      <w:r w:rsidRPr="00D10B65">
        <w:rPr>
          <w:rFonts w:ascii="Arial" w:eastAsia="Times New Roman" w:hAnsi="Arial" w:cs="Arial"/>
          <w:i/>
          <w:iCs/>
          <w:sz w:val="28"/>
          <w:szCs w:val="28"/>
          <w:lang w:val="es-MX" w:eastAsia="es-ES"/>
        </w:rPr>
        <w:t xml:space="preserve">Ley Procesal, </w:t>
      </w:r>
      <w:r w:rsidRPr="00D10B65">
        <w:rPr>
          <w:rFonts w:ascii="Arial" w:eastAsia="Times New Roman" w:hAnsi="Arial" w:cs="Arial"/>
          <w:sz w:val="28"/>
          <w:szCs w:val="28"/>
          <w:lang w:val="es-MX" w:eastAsia="es-ES"/>
        </w:rPr>
        <w:t>pues fueron expedidas por una autoridad en ejercicio de sus funciones, aunado a que no obra en autos prueba alguna que contradiga su contenido.</w:t>
      </w:r>
    </w:p>
    <w:p w:rsidR="00B64851" w:rsidRPr="00F2699F" w:rsidRDefault="00B64851" w:rsidP="005F4A85">
      <w:pPr>
        <w:spacing w:after="0" w:line="360" w:lineRule="auto"/>
        <w:jc w:val="both"/>
        <w:rPr>
          <w:rFonts w:ascii="Arial" w:hAnsi="Arial" w:cs="Arial"/>
          <w:sz w:val="28"/>
          <w:szCs w:val="28"/>
        </w:rPr>
      </w:pPr>
    </w:p>
    <w:p w:rsidR="009B55F8" w:rsidRPr="00F2699F" w:rsidRDefault="009B55F8" w:rsidP="005F4A85">
      <w:pPr>
        <w:spacing w:after="0" w:line="360" w:lineRule="auto"/>
        <w:jc w:val="both"/>
        <w:rPr>
          <w:rFonts w:ascii="Arial" w:hAnsi="Arial" w:cs="Arial"/>
          <w:b/>
          <w:i/>
          <w:sz w:val="28"/>
          <w:szCs w:val="28"/>
        </w:rPr>
      </w:pPr>
      <w:r w:rsidRPr="00F2699F">
        <w:rPr>
          <w:rFonts w:ascii="Arial" w:hAnsi="Arial" w:cs="Arial"/>
          <w:b/>
          <w:i/>
          <w:sz w:val="28"/>
          <w:szCs w:val="28"/>
        </w:rPr>
        <w:t>C. Conclusión.</w:t>
      </w:r>
    </w:p>
    <w:p w:rsidR="002660A9" w:rsidRPr="00F2699F" w:rsidRDefault="002660A9" w:rsidP="005F4A85">
      <w:pPr>
        <w:spacing w:after="0" w:line="360" w:lineRule="auto"/>
        <w:jc w:val="both"/>
        <w:rPr>
          <w:rFonts w:ascii="Arial" w:hAnsi="Arial" w:cs="Arial"/>
          <w:sz w:val="28"/>
          <w:szCs w:val="28"/>
        </w:rPr>
      </w:pPr>
    </w:p>
    <w:p w:rsidR="005804A8" w:rsidRPr="00F2699F" w:rsidRDefault="005804A8" w:rsidP="005804A8">
      <w:pPr>
        <w:spacing w:after="0" w:line="360" w:lineRule="auto"/>
        <w:jc w:val="both"/>
        <w:rPr>
          <w:rFonts w:ascii="Arial" w:hAnsi="Arial" w:cs="Arial"/>
          <w:sz w:val="28"/>
          <w:szCs w:val="28"/>
        </w:rPr>
      </w:pPr>
      <w:r w:rsidRPr="00F2699F">
        <w:rPr>
          <w:rFonts w:ascii="Arial" w:hAnsi="Arial" w:cs="Arial"/>
          <w:sz w:val="28"/>
          <w:szCs w:val="28"/>
        </w:rPr>
        <w:t>En tales condiciones, si la pretensión de la</w:t>
      </w:r>
      <w:r w:rsidRPr="00F2699F">
        <w:rPr>
          <w:rFonts w:ascii="Arial" w:hAnsi="Arial" w:cs="Arial"/>
          <w:i/>
          <w:sz w:val="28"/>
          <w:szCs w:val="28"/>
        </w:rPr>
        <w:t xml:space="preserve"> parte actora</w:t>
      </w:r>
      <w:r w:rsidRPr="00F2699F">
        <w:rPr>
          <w:rFonts w:ascii="Arial" w:hAnsi="Arial" w:cs="Arial"/>
          <w:sz w:val="28"/>
          <w:szCs w:val="28"/>
        </w:rPr>
        <w:t xml:space="preserve"> radicó en que se emitiera la respuesta a las peticiones formuladas a la </w:t>
      </w:r>
      <w:r w:rsidRPr="00F2699F">
        <w:rPr>
          <w:rFonts w:ascii="Arial" w:hAnsi="Arial" w:cs="Arial"/>
          <w:i/>
          <w:sz w:val="28"/>
          <w:szCs w:val="28"/>
        </w:rPr>
        <w:t>UTCFyD</w:t>
      </w:r>
      <w:r w:rsidRPr="00F2699F">
        <w:rPr>
          <w:rFonts w:ascii="Arial" w:hAnsi="Arial" w:cs="Arial"/>
          <w:sz w:val="28"/>
          <w:szCs w:val="28"/>
        </w:rPr>
        <w:t xml:space="preserve">, </w:t>
      </w:r>
      <w:r w:rsidRPr="00F2699F">
        <w:rPr>
          <w:rFonts w:ascii="Arial" w:hAnsi="Arial" w:cs="Arial"/>
          <w:i/>
          <w:sz w:val="28"/>
          <w:szCs w:val="28"/>
        </w:rPr>
        <w:t>UTAJ</w:t>
      </w:r>
      <w:r w:rsidRPr="00F2699F">
        <w:rPr>
          <w:rFonts w:ascii="Arial" w:hAnsi="Arial" w:cs="Arial"/>
          <w:sz w:val="28"/>
          <w:szCs w:val="28"/>
        </w:rPr>
        <w:t xml:space="preserve"> y a la </w:t>
      </w:r>
      <w:r w:rsidRPr="00F2699F">
        <w:rPr>
          <w:rFonts w:ascii="Arial" w:hAnsi="Arial" w:cs="Arial"/>
          <w:i/>
          <w:sz w:val="28"/>
          <w:szCs w:val="28"/>
        </w:rPr>
        <w:t xml:space="preserve">Contraloría Interna, </w:t>
      </w:r>
      <w:r w:rsidRPr="00F2699F">
        <w:rPr>
          <w:rFonts w:ascii="Arial" w:hAnsi="Arial" w:cs="Arial"/>
          <w:sz w:val="28"/>
          <w:szCs w:val="28"/>
        </w:rPr>
        <w:t xml:space="preserve">y como ha quedado evidenciado, dichas respuestas ya fueron generadas y notificadas a la impetrante de derechos, este </w:t>
      </w:r>
      <w:r w:rsidRPr="00F2699F">
        <w:rPr>
          <w:rFonts w:ascii="Arial" w:hAnsi="Arial" w:cs="Arial"/>
          <w:i/>
          <w:sz w:val="28"/>
          <w:szCs w:val="28"/>
        </w:rPr>
        <w:t>Tribunal Electoral</w:t>
      </w:r>
      <w:r w:rsidRPr="00F2699F">
        <w:rPr>
          <w:rFonts w:ascii="Arial" w:hAnsi="Arial" w:cs="Arial"/>
          <w:sz w:val="28"/>
          <w:szCs w:val="28"/>
        </w:rPr>
        <w:t>, estima que la pretensión ha quedado colmada.</w:t>
      </w:r>
    </w:p>
    <w:p w:rsidR="005804A8" w:rsidRPr="00F2699F" w:rsidRDefault="005804A8" w:rsidP="005804A8">
      <w:pPr>
        <w:spacing w:after="0" w:line="360" w:lineRule="auto"/>
        <w:jc w:val="both"/>
        <w:rPr>
          <w:rFonts w:ascii="Arial" w:hAnsi="Arial" w:cs="Arial"/>
          <w:sz w:val="28"/>
          <w:szCs w:val="28"/>
        </w:rPr>
      </w:pPr>
    </w:p>
    <w:p w:rsidR="00FE2434" w:rsidRPr="00F2699F" w:rsidRDefault="00FE2434" w:rsidP="00FE2434">
      <w:pPr>
        <w:spacing w:after="0" w:line="360" w:lineRule="auto"/>
        <w:jc w:val="both"/>
        <w:rPr>
          <w:rFonts w:ascii="Arial" w:hAnsi="Arial" w:cs="Arial"/>
          <w:sz w:val="28"/>
          <w:szCs w:val="28"/>
        </w:rPr>
      </w:pPr>
      <w:r w:rsidRPr="00F2699F">
        <w:rPr>
          <w:rFonts w:ascii="Arial" w:hAnsi="Arial" w:cs="Arial"/>
          <w:sz w:val="28"/>
          <w:szCs w:val="28"/>
        </w:rPr>
        <w:t xml:space="preserve">Lo anterior pues, como se analizó, las autoridades responsables remitieron a este </w:t>
      </w:r>
      <w:r w:rsidRPr="00F2699F">
        <w:rPr>
          <w:rFonts w:ascii="Arial" w:hAnsi="Arial" w:cs="Arial"/>
          <w:i/>
          <w:sz w:val="28"/>
          <w:szCs w:val="28"/>
        </w:rPr>
        <w:t xml:space="preserve">Tribunal Electoral </w:t>
      </w:r>
      <w:r w:rsidRPr="00F2699F">
        <w:rPr>
          <w:rFonts w:ascii="Arial" w:hAnsi="Arial" w:cs="Arial"/>
          <w:sz w:val="28"/>
          <w:szCs w:val="28"/>
        </w:rPr>
        <w:t xml:space="preserve">copias certificadas de los oficios mediante los cuales se dio respuesta a las solicitudes presentadas por la </w:t>
      </w:r>
      <w:r w:rsidRPr="00F2699F">
        <w:rPr>
          <w:rFonts w:ascii="Arial" w:hAnsi="Arial" w:cs="Arial"/>
          <w:i/>
          <w:sz w:val="28"/>
          <w:szCs w:val="28"/>
        </w:rPr>
        <w:t>parte actora</w:t>
      </w:r>
      <w:r w:rsidRPr="00F2699F">
        <w:rPr>
          <w:rFonts w:ascii="Arial" w:hAnsi="Arial" w:cs="Arial"/>
          <w:sz w:val="28"/>
          <w:szCs w:val="28"/>
        </w:rPr>
        <w:t>, de ahí que en el caso se estime que la controversia ha dejado de existir.</w:t>
      </w:r>
    </w:p>
    <w:p w:rsidR="00FE2434" w:rsidRPr="00F2699F" w:rsidRDefault="00FE2434" w:rsidP="005804A8">
      <w:pPr>
        <w:spacing w:after="0" w:line="360" w:lineRule="auto"/>
        <w:jc w:val="both"/>
        <w:rPr>
          <w:rFonts w:ascii="Arial" w:hAnsi="Arial" w:cs="Arial"/>
          <w:sz w:val="28"/>
          <w:szCs w:val="28"/>
        </w:rPr>
      </w:pPr>
    </w:p>
    <w:p w:rsidR="00215F76" w:rsidRPr="00F2699F" w:rsidRDefault="00215F76" w:rsidP="00FE2434">
      <w:pPr>
        <w:spacing w:after="0" w:line="360" w:lineRule="auto"/>
        <w:jc w:val="both"/>
        <w:rPr>
          <w:rFonts w:ascii="Arial" w:hAnsi="Arial" w:cs="Arial"/>
          <w:sz w:val="28"/>
          <w:szCs w:val="28"/>
        </w:rPr>
      </w:pPr>
      <w:r w:rsidRPr="00F2699F">
        <w:rPr>
          <w:rFonts w:ascii="Arial" w:hAnsi="Arial" w:cs="Arial"/>
          <w:sz w:val="28"/>
          <w:szCs w:val="28"/>
        </w:rPr>
        <w:lastRenderedPageBreak/>
        <w:t xml:space="preserve">Y si bien es cierto las autoridades a las que fueron dirigidos los escritos de dos y tres de diciembre, no fueron las mismas que generaron el oficio de respuesta a las peticiones de la </w:t>
      </w:r>
      <w:r w:rsidRPr="00F2699F">
        <w:rPr>
          <w:rFonts w:ascii="Arial" w:hAnsi="Arial" w:cs="Arial"/>
          <w:i/>
          <w:sz w:val="28"/>
          <w:szCs w:val="28"/>
        </w:rPr>
        <w:t>parte actora,</w:t>
      </w:r>
      <w:r w:rsidRPr="00F2699F">
        <w:rPr>
          <w:rFonts w:ascii="Arial" w:hAnsi="Arial" w:cs="Arial"/>
          <w:sz w:val="28"/>
          <w:szCs w:val="28"/>
        </w:rPr>
        <w:t xml:space="preserve"> </w:t>
      </w:r>
      <w:r w:rsidR="00FE2434" w:rsidRPr="00F2699F">
        <w:rPr>
          <w:rFonts w:ascii="Arial" w:hAnsi="Arial" w:cs="Arial"/>
          <w:sz w:val="28"/>
          <w:szCs w:val="28"/>
        </w:rPr>
        <w:t xml:space="preserve">también lo es que, como ha quedado evidenciado, todas las autoridades involucradas en el proceso de respuesta llevaron a cabo </w:t>
      </w:r>
      <w:r w:rsidRPr="00F2699F">
        <w:rPr>
          <w:rFonts w:ascii="Arial" w:hAnsi="Arial" w:cs="Arial"/>
          <w:sz w:val="28"/>
          <w:szCs w:val="28"/>
        </w:rPr>
        <w:t xml:space="preserve">los actos tendentes a fin de que se le diera una contestación conforme a Derecho </w:t>
      </w:r>
      <w:r w:rsidR="00FE2434" w:rsidRPr="00F2699F">
        <w:rPr>
          <w:rFonts w:ascii="Arial" w:hAnsi="Arial" w:cs="Arial"/>
          <w:sz w:val="28"/>
          <w:szCs w:val="28"/>
        </w:rPr>
        <w:t>a la promovente.</w:t>
      </w:r>
    </w:p>
    <w:p w:rsidR="00FE2434" w:rsidRPr="00F2699F" w:rsidRDefault="00FE2434" w:rsidP="00FE2434">
      <w:pPr>
        <w:spacing w:after="0" w:line="360" w:lineRule="auto"/>
        <w:jc w:val="both"/>
        <w:rPr>
          <w:rFonts w:ascii="Arial" w:hAnsi="Arial" w:cs="Arial"/>
          <w:sz w:val="28"/>
          <w:szCs w:val="28"/>
        </w:rPr>
      </w:pPr>
    </w:p>
    <w:p w:rsidR="005804A8" w:rsidRPr="00F2699F" w:rsidRDefault="005804A8" w:rsidP="005804A8">
      <w:pPr>
        <w:spacing w:after="0" w:line="360" w:lineRule="auto"/>
        <w:jc w:val="both"/>
        <w:rPr>
          <w:rFonts w:ascii="Arial" w:hAnsi="Arial" w:cs="Arial"/>
          <w:sz w:val="28"/>
          <w:szCs w:val="28"/>
        </w:rPr>
      </w:pPr>
      <w:r w:rsidRPr="00F2699F">
        <w:rPr>
          <w:rFonts w:ascii="Arial" w:hAnsi="Arial" w:cs="Arial"/>
          <w:sz w:val="28"/>
          <w:szCs w:val="28"/>
        </w:rPr>
        <w:t xml:space="preserve">Por ende, al haber quedado sin materia el </w:t>
      </w:r>
      <w:r w:rsidR="0084640A" w:rsidRPr="00F2699F">
        <w:rPr>
          <w:rFonts w:ascii="Arial" w:hAnsi="Arial" w:cs="Arial"/>
          <w:sz w:val="28"/>
          <w:szCs w:val="28"/>
        </w:rPr>
        <w:t xml:space="preserve">presente juicio, </w:t>
      </w:r>
      <w:r w:rsidRPr="00F2699F">
        <w:rPr>
          <w:rFonts w:ascii="Arial" w:hAnsi="Arial" w:cs="Arial"/>
          <w:sz w:val="28"/>
          <w:szCs w:val="28"/>
        </w:rPr>
        <w:t xml:space="preserve">es decir, </w:t>
      </w:r>
      <w:r w:rsidRPr="00D10B65">
        <w:rPr>
          <w:rFonts w:ascii="Arial" w:hAnsi="Arial" w:cs="Arial"/>
          <w:sz w:val="28"/>
          <w:szCs w:val="28"/>
        </w:rPr>
        <w:t xml:space="preserve">al no </w:t>
      </w:r>
      <w:r w:rsidR="0084640A" w:rsidRPr="00D10B65">
        <w:rPr>
          <w:rFonts w:ascii="Arial" w:hAnsi="Arial" w:cs="Arial"/>
          <w:sz w:val="28"/>
          <w:szCs w:val="28"/>
        </w:rPr>
        <w:t xml:space="preserve">existir </w:t>
      </w:r>
      <w:r w:rsidRPr="00D10B65">
        <w:rPr>
          <w:rFonts w:ascii="Arial" w:hAnsi="Arial" w:cs="Arial"/>
          <w:sz w:val="28"/>
          <w:szCs w:val="28"/>
        </w:rPr>
        <w:t xml:space="preserve">omisión </w:t>
      </w:r>
      <w:r w:rsidR="0084640A" w:rsidRPr="00D10B65">
        <w:rPr>
          <w:rFonts w:ascii="Arial" w:hAnsi="Arial" w:cs="Arial"/>
          <w:sz w:val="28"/>
          <w:szCs w:val="28"/>
        </w:rPr>
        <w:t xml:space="preserve">de las autoridades responsables para generar los oficios de respuesta a las solicitudes de la </w:t>
      </w:r>
      <w:r w:rsidR="0084640A" w:rsidRPr="00D10B65">
        <w:rPr>
          <w:rFonts w:ascii="Arial" w:hAnsi="Arial" w:cs="Arial"/>
          <w:i/>
          <w:sz w:val="28"/>
          <w:szCs w:val="28"/>
        </w:rPr>
        <w:t xml:space="preserve">parte actora, </w:t>
      </w:r>
      <w:r w:rsidR="00EF66EF" w:rsidRPr="00D10B65">
        <w:rPr>
          <w:rFonts w:ascii="Arial" w:hAnsi="Arial" w:cs="Arial"/>
          <w:sz w:val="28"/>
          <w:szCs w:val="28"/>
        </w:rPr>
        <w:t>y dado que en la etapa de instrucción se llevó a cabo la admisión de la demanda, l</w:t>
      </w:r>
      <w:r w:rsidR="00EF66EF" w:rsidRPr="00D10B65">
        <w:rPr>
          <w:rFonts w:ascii="Arial" w:hAnsi="Arial" w:cs="Arial"/>
          <w:bCs/>
          <w:sz w:val="28"/>
          <w:szCs w:val="28"/>
        </w:rPr>
        <w:t>o procedente es</w:t>
      </w:r>
      <w:r w:rsidR="0084640A" w:rsidRPr="00D10B65">
        <w:rPr>
          <w:rFonts w:ascii="Arial" w:hAnsi="Arial" w:cs="Arial"/>
          <w:sz w:val="28"/>
          <w:szCs w:val="28"/>
        </w:rPr>
        <w:t xml:space="preserve"> </w:t>
      </w:r>
      <w:r w:rsidR="00EF66EF" w:rsidRPr="00D10B65">
        <w:rPr>
          <w:rFonts w:ascii="Arial" w:hAnsi="Arial" w:cs="Arial"/>
          <w:b/>
          <w:sz w:val="28"/>
          <w:szCs w:val="28"/>
        </w:rPr>
        <w:t xml:space="preserve">sobreseer, </w:t>
      </w:r>
      <w:r w:rsidR="00EF66EF" w:rsidRPr="00D10B65">
        <w:rPr>
          <w:rFonts w:ascii="Arial" w:hAnsi="Arial" w:cs="Arial"/>
          <w:sz w:val="28"/>
          <w:szCs w:val="28"/>
        </w:rPr>
        <w:t xml:space="preserve">respecto de dichos actos, el </w:t>
      </w:r>
      <w:r w:rsidRPr="00D10B65">
        <w:rPr>
          <w:rFonts w:ascii="Arial" w:hAnsi="Arial" w:cs="Arial"/>
          <w:sz w:val="28"/>
          <w:szCs w:val="28"/>
        </w:rPr>
        <w:t>presente medio de impugnación.</w:t>
      </w:r>
    </w:p>
    <w:p w:rsidR="002660A9" w:rsidRPr="00F2699F" w:rsidRDefault="002660A9" w:rsidP="005F4A85">
      <w:pPr>
        <w:spacing w:after="0" w:line="360" w:lineRule="auto"/>
        <w:jc w:val="both"/>
        <w:rPr>
          <w:rFonts w:ascii="Arial" w:hAnsi="Arial" w:cs="Arial"/>
          <w:sz w:val="28"/>
          <w:szCs w:val="28"/>
        </w:rPr>
      </w:pPr>
    </w:p>
    <w:p w:rsidR="00BF1F2B" w:rsidRPr="00F2699F" w:rsidRDefault="007E6570" w:rsidP="00E469EF">
      <w:pPr>
        <w:spacing w:after="0" w:line="360" w:lineRule="auto"/>
        <w:jc w:val="both"/>
        <w:rPr>
          <w:rFonts w:ascii="Arial" w:hAnsi="Arial" w:cs="Arial"/>
          <w:bCs/>
          <w:sz w:val="28"/>
          <w:szCs w:val="28"/>
        </w:rPr>
      </w:pPr>
      <w:r w:rsidRPr="00F2699F">
        <w:rPr>
          <w:rFonts w:ascii="Arial" w:hAnsi="Arial" w:cs="Arial"/>
          <w:b/>
          <w:bCs/>
          <w:sz w:val="28"/>
          <w:szCs w:val="28"/>
        </w:rPr>
        <w:t>CUARTA</w:t>
      </w:r>
      <w:r w:rsidR="002807A4" w:rsidRPr="00F2699F">
        <w:rPr>
          <w:rFonts w:ascii="Arial" w:hAnsi="Arial" w:cs="Arial"/>
          <w:b/>
          <w:bCs/>
          <w:sz w:val="28"/>
          <w:szCs w:val="28"/>
        </w:rPr>
        <w:t xml:space="preserve">. </w:t>
      </w:r>
      <w:r w:rsidR="00BF1F2B" w:rsidRPr="00F2699F">
        <w:rPr>
          <w:rFonts w:ascii="Arial" w:hAnsi="Arial" w:cs="Arial"/>
          <w:b/>
          <w:bCs/>
          <w:sz w:val="28"/>
          <w:szCs w:val="28"/>
        </w:rPr>
        <w:t xml:space="preserve">Requisitos de procedencia. </w:t>
      </w:r>
      <w:r w:rsidR="00BF1F2B" w:rsidRPr="00F2699F">
        <w:rPr>
          <w:rFonts w:ascii="Arial" w:hAnsi="Arial" w:cs="Arial"/>
          <w:bCs/>
          <w:sz w:val="28"/>
          <w:szCs w:val="28"/>
        </w:rPr>
        <w:t xml:space="preserve">El escrito de demanda cumple con los supuestos de procedencia previstos en los artículos 47 y 49 de la </w:t>
      </w:r>
      <w:r w:rsidR="00BF1F2B" w:rsidRPr="00F2699F">
        <w:rPr>
          <w:rFonts w:ascii="Arial" w:hAnsi="Arial" w:cs="Arial"/>
          <w:bCs/>
          <w:i/>
          <w:sz w:val="28"/>
          <w:szCs w:val="28"/>
        </w:rPr>
        <w:t>Ley Procesal</w:t>
      </w:r>
      <w:r w:rsidR="00BF1F2B" w:rsidRPr="00F2699F">
        <w:rPr>
          <w:rFonts w:ascii="Arial" w:hAnsi="Arial" w:cs="Arial"/>
          <w:bCs/>
          <w:sz w:val="28"/>
          <w:szCs w:val="28"/>
        </w:rPr>
        <w:t>, en los términos siguientes.</w:t>
      </w:r>
    </w:p>
    <w:p w:rsidR="00E469EF" w:rsidRPr="00F2699F" w:rsidRDefault="00E469EF" w:rsidP="00E469EF">
      <w:pPr>
        <w:spacing w:after="0" w:line="360" w:lineRule="auto"/>
        <w:jc w:val="both"/>
        <w:rPr>
          <w:rFonts w:ascii="Arial" w:hAnsi="Arial" w:cs="Arial"/>
          <w:bCs/>
          <w:sz w:val="28"/>
          <w:szCs w:val="28"/>
        </w:rPr>
      </w:pPr>
    </w:p>
    <w:p w:rsidR="00BF1F2B" w:rsidRPr="00F2699F" w:rsidRDefault="00BF1F2B" w:rsidP="00E469EF">
      <w:pPr>
        <w:spacing w:after="0" w:line="360" w:lineRule="auto"/>
        <w:jc w:val="both"/>
        <w:rPr>
          <w:rFonts w:ascii="Arial" w:hAnsi="Arial" w:cs="Arial"/>
          <w:bCs/>
          <w:i/>
          <w:sz w:val="28"/>
          <w:szCs w:val="28"/>
        </w:rPr>
      </w:pPr>
      <w:r w:rsidRPr="00F2699F">
        <w:rPr>
          <w:rFonts w:ascii="Arial" w:hAnsi="Arial" w:cs="Arial"/>
          <w:b/>
          <w:bCs/>
          <w:sz w:val="28"/>
          <w:szCs w:val="28"/>
        </w:rPr>
        <w:t>a. Forma.</w:t>
      </w:r>
      <w:r w:rsidRPr="00F2699F">
        <w:rPr>
          <w:rFonts w:ascii="Arial" w:hAnsi="Arial" w:cs="Arial"/>
          <w:bCs/>
          <w:sz w:val="28"/>
          <w:szCs w:val="28"/>
        </w:rPr>
        <w:t xml:space="preserve"> La demanda se presentó por escrito; se hace constar el nombre de la </w:t>
      </w:r>
      <w:r w:rsidRPr="00F2699F">
        <w:rPr>
          <w:rFonts w:ascii="Arial" w:hAnsi="Arial" w:cs="Arial"/>
          <w:bCs/>
          <w:i/>
          <w:sz w:val="28"/>
          <w:szCs w:val="28"/>
        </w:rPr>
        <w:t>parte actora</w:t>
      </w:r>
      <w:r w:rsidRPr="00F2699F">
        <w:rPr>
          <w:rFonts w:ascii="Arial" w:hAnsi="Arial" w:cs="Arial"/>
          <w:bCs/>
          <w:sz w:val="28"/>
          <w:szCs w:val="28"/>
        </w:rPr>
        <w:t>; se identifica</w:t>
      </w:r>
      <w:r w:rsidR="00EC728A" w:rsidRPr="00F2699F">
        <w:rPr>
          <w:rFonts w:ascii="Arial" w:hAnsi="Arial" w:cs="Arial"/>
          <w:bCs/>
          <w:sz w:val="28"/>
          <w:szCs w:val="28"/>
        </w:rPr>
        <w:t>n los actos impugnados</w:t>
      </w:r>
      <w:r w:rsidRPr="00F2699F">
        <w:rPr>
          <w:rFonts w:ascii="Arial" w:hAnsi="Arial" w:cs="Arial"/>
          <w:bCs/>
          <w:sz w:val="28"/>
          <w:szCs w:val="28"/>
        </w:rPr>
        <w:t xml:space="preserve">, se enuncian los hechos y agravios en los que se basa la impugnación; y, por último, se hace constar la firma autógrafa de la </w:t>
      </w:r>
      <w:r w:rsidRPr="00F2699F">
        <w:rPr>
          <w:rFonts w:ascii="Arial" w:hAnsi="Arial" w:cs="Arial"/>
          <w:bCs/>
          <w:i/>
          <w:sz w:val="28"/>
          <w:szCs w:val="28"/>
        </w:rPr>
        <w:t>parte actora.</w:t>
      </w:r>
    </w:p>
    <w:p w:rsidR="00E469EF" w:rsidRPr="00F2699F" w:rsidRDefault="00E469EF" w:rsidP="00E469EF">
      <w:pPr>
        <w:spacing w:after="0" w:line="360" w:lineRule="auto"/>
        <w:jc w:val="both"/>
        <w:rPr>
          <w:rFonts w:ascii="Arial" w:hAnsi="Arial" w:cs="Arial"/>
          <w:bCs/>
          <w:i/>
          <w:sz w:val="28"/>
          <w:szCs w:val="28"/>
        </w:rPr>
      </w:pPr>
    </w:p>
    <w:p w:rsidR="007E6570" w:rsidRPr="00F2699F" w:rsidRDefault="00BF1F2B" w:rsidP="007E6570">
      <w:pPr>
        <w:spacing w:after="0" w:line="360" w:lineRule="auto"/>
        <w:jc w:val="both"/>
        <w:rPr>
          <w:rFonts w:ascii="Arial" w:hAnsi="Arial" w:cs="Arial"/>
          <w:sz w:val="28"/>
          <w:szCs w:val="28"/>
        </w:rPr>
      </w:pPr>
      <w:r w:rsidRPr="00F2699F">
        <w:rPr>
          <w:rFonts w:ascii="Arial" w:hAnsi="Arial" w:cs="Arial"/>
          <w:b/>
          <w:sz w:val="28"/>
          <w:szCs w:val="28"/>
        </w:rPr>
        <w:t xml:space="preserve">b. Oportunidad. </w:t>
      </w:r>
      <w:r w:rsidR="007E6570" w:rsidRPr="00F2699F">
        <w:rPr>
          <w:rFonts w:ascii="Arial" w:hAnsi="Arial" w:cs="Arial"/>
          <w:sz w:val="28"/>
          <w:szCs w:val="28"/>
        </w:rPr>
        <w:t xml:space="preserve">El Juicio Electoral se promovió de manera oportuna, porque la demanda se presentó dentro del plazo de cuatro días hábiles previsto en el artículo 42 de la </w:t>
      </w:r>
      <w:r w:rsidR="007E6570" w:rsidRPr="00F2699F">
        <w:rPr>
          <w:rFonts w:ascii="Arial" w:hAnsi="Arial" w:cs="Arial"/>
          <w:i/>
          <w:sz w:val="28"/>
          <w:szCs w:val="28"/>
        </w:rPr>
        <w:t>Ley Procesal</w:t>
      </w:r>
      <w:r w:rsidR="007E6570" w:rsidRPr="00F2699F">
        <w:rPr>
          <w:rFonts w:ascii="Arial" w:hAnsi="Arial" w:cs="Arial"/>
          <w:sz w:val="28"/>
          <w:szCs w:val="28"/>
        </w:rPr>
        <w:t>, como se explica a continuación.</w:t>
      </w:r>
    </w:p>
    <w:p w:rsidR="00E469EF" w:rsidRPr="00F2699F" w:rsidRDefault="00E469EF" w:rsidP="00E469EF">
      <w:pPr>
        <w:spacing w:after="0" w:line="360" w:lineRule="auto"/>
        <w:jc w:val="both"/>
        <w:rPr>
          <w:rFonts w:ascii="Arial" w:hAnsi="Arial" w:cs="Arial"/>
          <w:bCs/>
          <w:sz w:val="28"/>
          <w:szCs w:val="28"/>
        </w:rPr>
      </w:pPr>
    </w:p>
    <w:p w:rsidR="00597846" w:rsidRPr="00F2699F" w:rsidRDefault="00597846" w:rsidP="00597846">
      <w:pPr>
        <w:spacing w:after="0" w:line="360" w:lineRule="auto"/>
        <w:jc w:val="both"/>
        <w:rPr>
          <w:rFonts w:ascii="Arial" w:hAnsi="Arial" w:cs="Arial"/>
          <w:bCs/>
          <w:sz w:val="28"/>
          <w:szCs w:val="28"/>
        </w:rPr>
      </w:pPr>
      <w:r w:rsidRPr="00F2699F">
        <w:rPr>
          <w:rFonts w:ascii="Arial" w:hAnsi="Arial" w:cs="Arial"/>
          <w:bCs/>
          <w:sz w:val="28"/>
          <w:szCs w:val="28"/>
        </w:rPr>
        <w:lastRenderedPageBreak/>
        <w:t xml:space="preserve">El artículo 41 de la </w:t>
      </w:r>
      <w:r w:rsidRPr="00F2699F">
        <w:rPr>
          <w:rFonts w:ascii="Arial" w:hAnsi="Arial" w:cs="Arial"/>
          <w:bCs/>
          <w:i/>
          <w:sz w:val="28"/>
          <w:szCs w:val="28"/>
        </w:rPr>
        <w:t xml:space="preserve">Ley Procesal </w:t>
      </w:r>
      <w:r w:rsidRPr="00F2699F">
        <w:rPr>
          <w:rFonts w:ascii="Arial" w:hAnsi="Arial" w:cs="Arial"/>
          <w:bCs/>
          <w:sz w:val="28"/>
          <w:szCs w:val="28"/>
        </w:rPr>
        <w:t>señala que durante los procesos electorales todos los días y horas son hábiles, por lo que los términos procesales para la interposición de los medios de impugnación se computarán de momento a momento y, si están señalados por días, éstos se considerarán de veinticuatro horas.</w:t>
      </w:r>
    </w:p>
    <w:p w:rsidR="00597846" w:rsidRPr="00F2699F" w:rsidRDefault="00597846" w:rsidP="00597846">
      <w:pPr>
        <w:spacing w:after="0" w:line="360" w:lineRule="auto"/>
        <w:jc w:val="both"/>
        <w:rPr>
          <w:rFonts w:ascii="Arial" w:hAnsi="Arial" w:cs="Arial"/>
          <w:bCs/>
          <w:sz w:val="28"/>
          <w:szCs w:val="28"/>
        </w:rPr>
      </w:pPr>
    </w:p>
    <w:p w:rsidR="004670D9" w:rsidRPr="00F2699F" w:rsidRDefault="00597846" w:rsidP="00597846">
      <w:pPr>
        <w:spacing w:after="0" w:line="360" w:lineRule="auto"/>
        <w:jc w:val="both"/>
        <w:rPr>
          <w:rFonts w:ascii="Arial" w:hAnsi="Arial" w:cs="Arial"/>
          <w:bCs/>
          <w:sz w:val="28"/>
          <w:szCs w:val="28"/>
        </w:rPr>
      </w:pPr>
      <w:r w:rsidRPr="00F2699F">
        <w:rPr>
          <w:rFonts w:ascii="Arial" w:hAnsi="Arial" w:cs="Arial"/>
          <w:bCs/>
          <w:sz w:val="28"/>
          <w:szCs w:val="28"/>
        </w:rPr>
        <w:t xml:space="preserve">Asimismo, el numeral en comento, establece que, tratándose de los procesos de participación ciudadana, el criterio anterior aplicará exclusivamente para aquellos previstos en la ley de la materia como competencia del </w:t>
      </w:r>
      <w:r w:rsidRPr="00F2699F">
        <w:rPr>
          <w:rFonts w:ascii="Arial" w:hAnsi="Arial" w:cs="Arial"/>
          <w:bCs/>
          <w:i/>
          <w:iCs/>
          <w:sz w:val="28"/>
          <w:szCs w:val="28"/>
        </w:rPr>
        <w:t>Tribunal Electoral</w:t>
      </w:r>
      <w:r w:rsidR="004670D9" w:rsidRPr="00F2699F">
        <w:rPr>
          <w:rFonts w:ascii="Arial" w:hAnsi="Arial" w:cs="Arial"/>
          <w:bCs/>
          <w:sz w:val="28"/>
          <w:szCs w:val="28"/>
        </w:rPr>
        <w:t>.</w:t>
      </w:r>
    </w:p>
    <w:p w:rsidR="004670D9" w:rsidRPr="00F2699F" w:rsidRDefault="004670D9" w:rsidP="00597846">
      <w:pPr>
        <w:spacing w:after="0" w:line="360" w:lineRule="auto"/>
        <w:jc w:val="both"/>
        <w:rPr>
          <w:rFonts w:ascii="Arial" w:hAnsi="Arial" w:cs="Arial"/>
          <w:bCs/>
          <w:sz w:val="28"/>
          <w:szCs w:val="28"/>
        </w:rPr>
      </w:pPr>
    </w:p>
    <w:p w:rsidR="00597846" w:rsidRPr="00F2699F" w:rsidRDefault="004670D9" w:rsidP="00597846">
      <w:pPr>
        <w:spacing w:after="0" w:line="360" w:lineRule="auto"/>
        <w:jc w:val="both"/>
        <w:rPr>
          <w:rFonts w:ascii="Arial" w:hAnsi="Arial" w:cs="Arial"/>
          <w:bCs/>
          <w:sz w:val="28"/>
          <w:szCs w:val="28"/>
        </w:rPr>
      </w:pPr>
      <w:r w:rsidRPr="00F2699F">
        <w:rPr>
          <w:rFonts w:ascii="Arial" w:hAnsi="Arial" w:cs="Arial"/>
          <w:bCs/>
          <w:sz w:val="28"/>
          <w:szCs w:val="28"/>
        </w:rPr>
        <w:t>P</w:t>
      </w:r>
      <w:r w:rsidR="00597846" w:rsidRPr="00F2699F">
        <w:rPr>
          <w:rFonts w:ascii="Arial" w:hAnsi="Arial" w:cs="Arial"/>
          <w:bCs/>
          <w:sz w:val="28"/>
          <w:szCs w:val="28"/>
        </w:rPr>
        <w:t xml:space="preserve">or lo que, los asuntos generados durante dichos procesos </w:t>
      </w:r>
      <w:r w:rsidR="00597846" w:rsidRPr="00F2699F">
        <w:rPr>
          <w:rFonts w:ascii="Arial" w:hAnsi="Arial" w:cs="Arial"/>
          <w:b/>
          <w:i/>
          <w:iCs/>
          <w:sz w:val="28"/>
          <w:szCs w:val="28"/>
        </w:rPr>
        <w:t>que no guarden relación con éstos</w:t>
      </w:r>
      <w:r w:rsidR="00597846" w:rsidRPr="00F2699F">
        <w:rPr>
          <w:rFonts w:ascii="Arial" w:hAnsi="Arial" w:cs="Arial"/>
          <w:bCs/>
          <w:sz w:val="28"/>
          <w:szCs w:val="28"/>
        </w:rPr>
        <w:t xml:space="preserve">, no se sujetarán a </w:t>
      </w:r>
      <w:r w:rsidRPr="00F2699F">
        <w:rPr>
          <w:rFonts w:ascii="Arial" w:hAnsi="Arial" w:cs="Arial"/>
          <w:bCs/>
          <w:sz w:val="28"/>
          <w:szCs w:val="28"/>
        </w:rPr>
        <w:t xml:space="preserve">la </w:t>
      </w:r>
      <w:r w:rsidR="00597846" w:rsidRPr="00F2699F">
        <w:rPr>
          <w:rFonts w:ascii="Arial" w:hAnsi="Arial" w:cs="Arial"/>
          <w:bCs/>
          <w:sz w:val="28"/>
          <w:szCs w:val="28"/>
        </w:rPr>
        <w:t>regla anterior</w:t>
      </w:r>
      <w:r w:rsidRPr="00F2699F">
        <w:rPr>
          <w:rFonts w:ascii="Arial" w:hAnsi="Arial" w:cs="Arial"/>
          <w:bCs/>
          <w:sz w:val="28"/>
          <w:szCs w:val="28"/>
        </w:rPr>
        <w:t xml:space="preserve">; de ahí que el </w:t>
      </w:r>
      <w:r w:rsidR="00597846" w:rsidRPr="00F2699F">
        <w:rPr>
          <w:rFonts w:ascii="Arial" w:hAnsi="Arial" w:cs="Arial"/>
          <w:bCs/>
          <w:sz w:val="28"/>
          <w:szCs w:val="28"/>
        </w:rPr>
        <w:t xml:space="preserve">cómputo de los términos se </w:t>
      </w:r>
      <w:r w:rsidRPr="00F2699F">
        <w:rPr>
          <w:rFonts w:ascii="Arial" w:hAnsi="Arial" w:cs="Arial"/>
          <w:bCs/>
          <w:sz w:val="28"/>
          <w:szCs w:val="28"/>
        </w:rPr>
        <w:t xml:space="preserve">deberá hacer </w:t>
      </w:r>
      <w:r w:rsidR="00597846" w:rsidRPr="00F2699F">
        <w:rPr>
          <w:rFonts w:ascii="Arial" w:hAnsi="Arial" w:cs="Arial"/>
          <w:bCs/>
          <w:sz w:val="28"/>
          <w:szCs w:val="28"/>
        </w:rPr>
        <w:t>contando solamente los días hábiles</w:t>
      </w:r>
      <w:r w:rsidRPr="00F2699F">
        <w:rPr>
          <w:rFonts w:ascii="Arial" w:hAnsi="Arial" w:cs="Arial"/>
          <w:bCs/>
          <w:sz w:val="28"/>
          <w:szCs w:val="28"/>
        </w:rPr>
        <w:t xml:space="preserve">, </w:t>
      </w:r>
      <w:r w:rsidR="00597846" w:rsidRPr="00F2699F">
        <w:rPr>
          <w:rFonts w:ascii="Arial" w:hAnsi="Arial" w:cs="Arial"/>
          <w:bCs/>
          <w:sz w:val="28"/>
          <w:szCs w:val="28"/>
        </w:rPr>
        <w:t xml:space="preserve">debiendo entenderse por </w:t>
      </w:r>
      <w:r w:rsidR="00BF0E0A" w:rsidRPr="00F2699F">
        <w:rPr>
          <w:rFonts w:ascii="Arial" w:hAnsi="Arial" w:cs="Arial"/>
          <w:bCs/>
          <w:sz w:val="28"/>
          <w:szCs w:val="28"/>
        </w:rPr>
        <w:t>tales</w:t>
      </w:r>
      <w:r w:rsidR="00597846" w:rsidRPr="00F2699F">
        <w:rPr>
          <w:rFonts w:ascii="Arial" w:hAnsi="Arial" w:cs="Arial"/>
          <w:bCs/>
          <w:sz w:val="28"/>
          <w:szCs w:val="28"/>
        </w:rPr>
        <w:t>, todos los días a excepción de los sábados, domingos y los inhábiles que determinen las leyes.</w:t>
      </w:r>
    </w:p>
    <w:p w:rsidR="00597846" w:rsidRPr="00F2699F" w:rsidRDefault="00597846" w:rsidP="00597846">
      <w:pPr>
        <w:spacing w:after="0" w:line="360" w:lineRule="auto"/>
        <w:jc w:val="both"/>
        <w:rPr>
          <w:rFonts w:ascii="Arial" w:hAnsi="Arial" w:cs="Arial"/>
          <w:bCs/>
          <w:sz w:val="28"/>
          <w:szCs w:val="28"/>
        </w:rPr>
      </w:pPr>
    </w:p>
    <w:p w:rsidR="00597846" w:rsidRPr="00F2699F" w:rsidRDefault="00597846" w:rsidP="00597846">
      <w:pPr>
        <w:spacing w:after="0" w:line="360" w:lineRule="auto"/>
        <w:jc w:val="both"/>
        <w:rPr>
          <w:rFonts w:ascii="Arial" w:hAnsi="Arial" w:cs="Arial"/>
          <w:bCs/>
          <w:sz w:val="28"/>
          <w:szCs w:val="28"/>
        </w:rPr>
      </w:pPr>
      <w:r w:rsidRPr="00F2699F">
        <w:rPr>
          <w:rFonts w:ascii="Arial" w:hAnsi="Arial" w:cs="Arial"/>
          <w:bCs/>
          <w:sz w:val="28"/>
          <w:szCs w:val="28"/>
        </w:rPr>
        <w:t>Por su parte el artículo 42 de la misma Ley</w:t>
      </w:r>
      <w:r w:rsidRPr="00F2699F">
        <w:rPr>
          <w:rFonts w:ascii="Arial" w:hAnsi="Arial" w:cs="Arial"/>
          <w:bCs/>
          <w:i/>
          <w:sz w:val="28"/>
          <w:szCs w:val="28"/>
        </w:rPr>
        <w:t xml:space="preserve"> </w:t>
      </w:r>
      <w:r w:rsidRPr="00F2699F">
        <w:rPr>
          <w:rFonts w:ascii="Arial" w:hAnsi="Arial" w:cs="Arial"/>
          <w:bCs/>
          <w:sz w:val="28"/>
          <w:szCs w:val="28"/>
        </w:rPr>
        <w:t>dispone que todos los medios de impugnación deb</w:t>
      </w:r>
      <w:r w:rsidR="00BF0E0A" w:rsidRPr="00F2699F">
        <w:rPr>
          <w:rFonts w:ascii="Arial" w:hAnsi="Arial" w:cs="Arial"/>
          <w:bCs/>
          <w:sz w:val="28"/>
          <w:szCs w:val="28"/>
        </w:rPr>
        <w:t xml:space="preserve">erán </w:t>
      </w:r>
      <w:r w:rsidRPr="00F2699F">
        <w:rPr>
          <w:rFonts w:ascii="Arial" w:hAnsi="Arial" w:cs="Arial"/>
          <w:bCs/>
          <w:sz w:val="28"/>
          <w:szCs w:val="28"/>
        </w:rPr>
        <w:t>interponerse dentro del plazo de cuatro días</w:t>
      </w:r>
      <w:r w:rsidR="00BF0E0A" w:rsidRPr="00F2699F">
        <w:rPr>
          <w:rFonts w:ascii="Arial" w:hAnsi="Arial" w:cs="Arial"/>
          <w:bCs/>
          <w:sz w:val="28"/>
          <w:szCs w:val="28"/>
        </w:rPr>
        <w:t xml:space="preserve">, contados </w:t>
      </w:r>
      <w:r w:rsidRPr="00F2699F">
        <w:rPr>
          <w:rFonts w:ascii="Arial" w:hAnsi="Arial" w:cs="Arial"/>
          <w:bCs/>
          <w:sz w:val="28"/>
          <w:szCs w:val="28"/>
        </w:rPr>
        <w:t xml:space="preserve">a partir del día siguiente a aquel en que </w:t>
      </w:r>
      <w:r w:rsidR="00BF0E0A" w:rsidRPr="00F2699F">
        <w:rPr>
          <w:rFonts w:ascii="Arial" w:hAnsi="Arial" w:cs="Arial"/>
          <w:bCs/>
          <w:sz w:val="28"/>
          <w:szCs w:val="28"/>
        </w:rPr>
        <w:t xml:space="preserve">la parte promovente </w:t>
      </w:r>
      <w:r w:rsidRPr="00F2699F">
        <w:rPr>
          <w:rFonts w:ascii="Arial" w:hAnsi="Arial" w:cs="Arial"/>
          <w:bCs/>
          <w:sz w:val="28"/>
          <w:szCs w:val="28"/>
        </w:rPr>
        <w:t>haya tenido conocimiento del acto o resolución impugnado.</w:t>
      </w:r>
    </w:p>
    <w:p w:rsidR="00BF0E0A" w:rsidRPr="00F2699F" w:rsidRDefault="00BF0E0A" w:rsidP="00597846">
      <w:pPr>
        <w:spacing w:after="0" w:line="360" w:lineRule="auto"/>
        <w:jc w:val="both"/>
        <w:rPr>
          <w:rFonts w:ascii="Arial" w:hAnsi="Arial" w:cs="Arial"/>
          <w:bCs/>
          <w:sz w:val="28"/>
          <w:szCs w:val="28"/>
        </w:rPr>
      </w:pPr>
    </w:p>
    <w:p w:rsidR="00F8561D" w:rsidRPr="00F2699F" w:rsidRDefault="00AC57EA" w:rsidP="00F8561D">
      <w:pPr>
        <w:spacing w:after="0" w:line="360" w:lineRule="auto"/>
        <w:jc w:val="both"/>
        <w:rPr>
          <w:rFonts w:ascii="Arial" w:hAnsi="Arial" w:cs="Arial"/>
          <w:bCs/>
          <w:sz w:val="28"/>
          <w:szCs w:val="28"/>
        </w:rPr>
      </w:pPr>
      <w:r w:rsidRPr="00F2699F">
        <w:rPr>
          <w:rFonts w:ascii="Arial" w:hAnsi="Arial" w:cs="Arial"/>
          <w:bCs/>
          <w:sz w:val="28"/>
          <w:szCs w:val="28"/>
        </w:rPr>
        <w:t xml:space="preserve">Ahora bien, </w:t>
      </w:r>
      <w:r w:rsidR="00F8561D" w:rsidRPr="00F2699F">
        <w:rPr>
          <w:rFonts w:ascii="Arial" w:hAnsi="Arial" w:cs="Arial"/>
          <w:bCs/>
          <w:sz w:val="28"/>
          <w:szCs w:val="28"/>
        </w:rPr>
        <w:t xml:space="preserve">constituye un hecho notorio para este </w:t>
      </w:r>
      <w:r w:rsidR="00F8561D" w:rsidRPr="00F2699F">
        <w:rPr>
          <w:rFonts w:ascii="Arial" w:hAnsi="Arial" w:cs="Arial"/>
          <w:bCs/>
          <w:i/>
          <w:iCs/>
          <w:sz w:val="28"/>
          <w:szCs w:val="28"/>
        </w:rPr>
        <w:t>Tribunal Electoral,</w:t>
      </w:r>
      <w:r w:rsidR="00AC5BF1" w:rsidRPr="00F2699F">
        <w:rPr>
          <w:rStyle w:val="Refdenotaalpie"/>
          <w:rFonts w:ascii="Arial" w:hAnsi="Arial" w:cs="Arial"/>
          <w:bCs/>
          <w:i/>
          <w:iCs/>
          <w:sz w:val="28"/>
          <w:szCs w:val="28"/>
        </w:rPr>
        <w:footnoteReference w:id="30"/>
      </w:r>
      <w:r w:rsidR="00F8561D" w:rsidRPr="00F2699F">
        <w:rPr>
          <w:rFonts w:ascii="Arial" w:hAnsi="Arial" w:cs="Arial"/>
          <w:bCs/>
          <w:i/>
          <w:iCs/>
          <w:sz w:val="28"/>
          <w:szCs w:val="28"/>
        </w:rPr>
        <w:t xml:space="preserve"> </w:t>
      </w:r>
      <w:r w:rsidR="00F8561D" w:rsidRPr="00F2699F">
        <w:rPr>
          <w:rFonts w:ascii="Arial" w:hAnsi="Arial" w:cs="Arial"/>
          <w:bCs/>
          <w:sz w:val="28"/>
          <w:szCs w:val="28"/>
        </w:rPr>
        <w:t>que actualmente en la Ciudad de México se encuentra en curso el “</w:t>
      </w:r>
      <w:r w:rsidR="00F8561D" w:rsidRPr="00F2699F">
        <w:rPr>
          <w:rFonts w:ascii="Arial" w:hAnsi="Arial" w:cs="Arial"/>
          <w:bCs/>
          <w:i/>
          <w:iCs/>
          <w:sz w:val="28"/>
          <w:szCs w:val="28"/>
        </w:rPr>
        <w:t xml:space="preserve">Proceso para la Elección de las Comisiones de Participación Comunitaria 2020 y la Consulta del </w:t>
      </w:r>
      <w:r w:rsidR="00F8561D" w:rsidRPr="00F2699F">
        <w:rPr>
          <w:rFonts w:ascii="Arial" w:hAnsi="Arial" w:cs="Arial"/>
          <w:bCs/>
          <w:i/>
          <w:iCs/>
          <w:sz w:val="28"/>
          <w:szCs w:val="28"/>
        </w:rPr>
        <w:lastRenderedPageBreak/>
        <w:t>Presupuesto Participativo 2020 y 2021”</w:t>
      </w:r>
      <w:r w:rsidR="00F8561D" w:rsidRPr="00F2699F">
        <w:rPr>
          <w:rFonts w:ascii="Arial" w:hAnsi="Arial" w:cs="Arial"/>
          <w:bCs/>
          <w:sz w:val="28"/>
          <w:szCs w:val="28"/>
        </w:rPr>
        <w:t>, lo cierto es que el presente medio de impugnación no guarda relación con éste ni con algún otro proceso electoral o democrático en curso.</w:t>
      </w:r>
    </w:p>
    <w:p w:rsidR="00F8561D" w:rsidRPr="00F2699F" w:rsidRDefault="00F8561D" w:rsidP="00F8561D">
      <w:pPr>
        <w:spacing w:after="0" w:line="360" w:lineRule="auto"/>
        <w:jc w:val="both"/>
        <w:rPr>
          <w:rFonts w:ascii="Arial" w:hAnsi="Arial" w:cs="Arial"/>
          <w:bCs/>
          <w:sz w:val="28"/>
          <w:szCs w:val="28"/>
        </w:rPr>
      </w:pPr>
    </w:p>
    <w:p w:rsidR="00F8561D" w:rsidRPr="00F2699F" w:rsidRDefault="00F8561D" w:rsidP="00F8561D">
      <w:pPr>
        <w:spacing w:after="0" w:line="360" w:lineRule="auto"/>
        <w:jc w:val="both"/>
        <w:rPr>
          <w:rFonts w:ascii="Arial" w:eastAsia="Times New Roman" w:hAnsi="Arial" w:cs="Arial"/>
          <w:bCs/>
          <w:sz w:val="28"/>
          <w:szCs w:val="28"/>
          <w:lang w:val="es-MX" w:eastAsia="es-ES"/>
        </w:rPr>
      </w:pPr>
      <w:r w:rsidRPr="00F2699F">
        <w:rPr>
          <w:rFonts w:ascii="Arial" w:hAnsi="Arial" w:cs="Arial"/>
          <w:bCs/>
          <w:sz w:val="28"/>
          <w:szCs w:val="28"/>
        </w:rPr>
        <w:t xml:space="preserve">Lo anterior es así, toda vez que los actos controvertidos por la </w:t>
      </w:r>
      <w:r w:rsidRPr="00F2699F">
        <w:rPr>
          <w:rFonts w:ascii="Arial" w:hAnsi="Arial" w:cs="Arial"/>
          <w:bCs/>
          <w:i/>
          <w:iCs/>
          <w:sz w:val="28"/>
          <w:szCs w:val="28"/>
        </w:rPr>
        <w:t xml:space="preserve">parte actora </w:t>
      </w:r>
      <w:r w:rsidRPr="00F2699F">
        <w:rPr>
          <w:rFonts w:ascii="Arial" w:hAnsi="Arial" w:cs="Arial"/>
          <w:bCs/>
          <w:sz w:val="28"/>
          <w:szCs w:val="28"/>
        </w:rPr>
        <w:t xml:space="preserve">fueron realizados en el marco del </w:t>
      </w:r>
      <w:r w:rsidRPr="00F2699F">
        <w:rPr>
          <w:rFonts w:ascii="Arial" w:eastAsia="Times New Roman" w:hAnsi="Arial" w:cs="Arial"/>
          <w:bCs/>
          <w:i/>
          <w:iCs/>
          <w:sz w:val="28"/>
          <w:szCs w:val="28"/>
          <w:lang w:val="es-MX" w:eastAsia="es-ES"/>
        </w:rPr>
        <w:t xml:space="preserve">Concurso de Oposición 2020, </w:t>
      </w:r>
      <w:r w:rsidRPr="00F2699F">
        <w:rPr>
          <w:rFonts w:ascii="Arial" w:eastAsia="Times New Roman" w:hAnsi="Arial" w:cs="Arial"/>
          <w:bCs/>
          <w:sz w:val="28"/>
          <w:szCs w:val="28"/>
          <w:lang w:val="es-MX" w:eastAsia="es-ES"/>
        </w:rPr>
        <w:t xml:space="preserve">cuya finalidad estriba en seleccionar personal eventual que ayude a los Órganos Desconcentrados en la realización de las diversas tareas que, en términos de ley, tiene encomendadas el </w:t>
      </w:r>
      <w:r w:rsidRPr="00F2699F">
        <w:rPr>
          <w:rFonts w:ascii="Arial" w:eastAsia="Times New Roman" w:hAnsi="Arial" w:cs="Arial"/>
          <w:bCs/>
          <w:i/>
          <w:iCs/>
          <w:sz w:val="28"/>
          <w:szCs w:val="28"/>
          <w:lang w:val="es-MX" w:eastAsia="es-ES"/>
        </w:rPr>
        <w:t>Instituto Electoral</w:t>
      </w:r>
      <w:r w:rsidRPr="00F2699F">
        <w:rPr>
          <w:rFonts w:ascii="Arial" w:eastAsia="Times New Roman" w:hAnsi="Arial" w:cs="Arial"/>
          <w:bCs/>
          <w:sz w:val="28"/>
          <w:szCs w:val="28"/>
          <w:lang w:val="es-MX" w:eastAsia="es-ES"/>
        </w:rPr>
        <w:t xml:space="preserve"> durante el ejercicio fiscal 2020.</w:t>
      </w:r>
    </w:p>
    <w:p w:rsidR="00F8561D" w:rsidRPr="00F2699F" w:rsidRDefault="00F8561D" w:rsidP="00F8561D">
      <w:pPr>
        <w:spacing w:after="0" w:line="360" w:lineRule="auto"/>
        <w:jc w:val="both"/>
        <w:rPr>
          <w:rFonts w:ascii="Arial" w:eastAsia="Times New Roman" w:hAnsi="Arial" w:cs="Arial"/>
          <w:bCs/>
          <w:sz w:val="28"/>
          <w:szCs w:val="28"/>
          <w:lang w:val="es-MX" w:eastAsia="es-ES"/>
        </w:rPr>
      </w:pPr>
    </w:p>
    <w:p w:rsidR="008945BE" w:rsidRPr="00F2699F" w:rsidRDefault="00F8561D" w:rsidP="008945BE">
      <w:pPr>
        <w:spacing w:after="0" w:line="360" w:lineRule="auto"/>
        <w:jc w:val="both"/>
        <w:rPr>
          <w:rFonts w:ascii="Arial" w:hAnsi="Arial" w:cs="Arial"/>
          <w:bCs/>
          <w:sz w:val="28"/>
          <w:szCs w:val="28"/>
        </w:rPr>
      </w:pPr>
      <w:r w:rsidRPr="00F2699F">
        <w:rPr>
          <w:rFonts w:ascii="Arial" w:eastAsia="Times New Roman" w:hAnsi="Arial" w:cs="Arial"/>
          <w:bCs/>
          <w:sz w:val="28"/>
          <w:szCs w:val="28"/>
          <w:lang w:val="es-MX" w:eastAsia="es-ES"/>
        </w:rPr>
        <w:t xml:space="preserve">En tal sentido, dado que la contratación de personal eventual del </w:t>
      </w:r>
      <w:r w:rsidRPr="00F2699F">
        <w:rPr>
          <w:rFonts w:ascii="Arial" w:eastAsia="Times New Roman" w:hAnsi="Arial" w:cs="Arial"/>
          <w:bCs/>
          <w:i/>
          <w:iCs/>
          <w:sz w:val="28"/>
          <w:szCs w:val="28"/>
          <w:lang w:val="es-MX" w:eastAsia="es-ES"/>
        </w:rPr>
        <w:t xml:space="preserve">Instituto Electoral </w:t>
      </w:r>
      <w:r w:rsidRPr="00F2699F">
        <w:rPr>
          <w:rFonts w:ascii="Arial" w:eastAsia="Times New Roman" w:hAnsi="Arial" w:cs="Arial"/>
          <w:bCs/>
          <w:sz w:val="28"/>
          <w:szCs w:val="28"/>
          <w:lang w:val="es-MX" w:eastAsia="es-ES"/>
        </w:rPr>
        <w:t xml:space="preserve">para </w:t>
      </w:r>
      <w:r w:rsidR="008B444D" w:rsidRPr="00F2699F">
        <w:rPr>
          <w:rFonts w:ascii="Arial" w:eastAsia="Times New Roman" w:hAnsi="Arial" w:cs="Arial"/>
          <w:bCs/>
          <w:sz w:val="28"/>
          <w:szCs w:val="28"/>
          <w:lang w:val="es-MX" w:eastAsia="es-ES"/>
        </w:rPr>
        <w:t xml:space="preserve">dicho </w:t>
      </w:r>
      <w:r w:rsidRPr="00F2699F">
        <w:rPr>
          <w:rFonts w:ascii="Arial" w:eastAsia="Times New Roman" w:hAnsi="Arial" w:cs="Arial"/>
          <w:bCs/>
          <w:sz w:val="28"/>
          <w:szCs w:val="28"/>
          <w:lang w:val="es-MX" w:eastAsia="es-ES"/>
        </w:rPr>
        <w:t xml:space="preserve">el ejercicio fiscal </w:t>
      </w:r>
      <w:r w:rsidRPr="00F2699F">
        <w:rPr>
          <w:rFonts w:ascii="Arial" w:eastAsia="Times New Roman" w:hAnsi="Arial" w:cs="Arial"/>
          <w:b/>
          <w:i/>
          <w:iCs/>
          <w:sz w:val="28"/>
          <w:szCs w:val="28"/>
          <w:lang w:val="es-MX" w:eastAsia="es-ES"/>
        </w:rPr>
        <w:t xml:space="preserve">no forma parte del proceso </w:t>
      </w:r>
      <w:r w:rsidRPr="00F2699F">
        <w:rPr>
          <w:rFonts w:ascii="Arial" w:eastAsia="Times New Roman" w:hAnsi="Arial" w:cs="Arial"/>
          <w:bCs/>
          <w:sz w:val="28"/>
          <w:szCs w:val="28"/>
          <w:lang w:val="es-MX" w:eastAsia="es-ES"/>
        </w:rPr>
        <w:t xml:space="preserve">para la elección de las Comisiones de Participación Comunitaria, ni de la Consulta del Presupuesto Participativo, </w:t>
      </w:r>
      <w:r w:rsidR="00A53921" w:rsidRPr="00F2699F">
        <w:rPr>
          <w:rFonts w:ascii="Arial" w:eastAsia="Times New Roman" w:hAnsi="Arial" w:cs="Arial"/>
          <w:bCs/>
          <w:sz w:val="28"/>
          <w:szCs w:val="28"/>
          <w:lang w:val="es-MX" w:eastAsia="es-ES"/>
        </w:rPr>
        <w:t xml:space="preserve">y </w:t>
      </w:r>
      <w:r w:rsidR="009A5EEE" w:rsidRPr="00F2699F">
        <w:rPr>
          <w:rFonts w:ascii="Arial" w:eastAsia="Times New Roman" w:hAnsi="Arial" w:cs="Arial"/>
          <w:bCs/>
          <w:sz w:val="28"/>
          <w:szCs w:val="28"/>
          <w:lang w:val="es-MX" w:eastAsia="es-ES"/>
        </w:rPr>
        <w:t xml:space="preserve">por ende, </w:t>
      </w:r>
      <w:r w:rsidR="008B444D" w:rsidRPr="00F2699F">
        <w:rPr>
          <w:rFonts w:ascii="Arial" w:eastAsia="Times New Roman" w:hAnsi="Arial" w:cs="Arial"/>
          <w:b/>
          <w:i/>
          <w:iCs/>
          <w:sz w:val="28"/>
          <w:szCs w:val="28"/>
          <w:lang w:val="es-MX" w:eastAsia="es-ES"/>
        </w:rPr>
        <w:t>n</w:t>
      </w:r>
      <w:r w:rsidR="00A53921" w:rsidRPr="00F2699F">
        <w:rPr>
          <w:rFonts w:ascii="Arial" w:eastAsia="Times New Roman" w:hAnsi="Arial" w:cs="Arial"/>
          <w:b/>
          <w:i/>
          <w:iCs/>
          <w:sz w:val="28"/>
          <w:szCs w:val="28"/>
          <w:lang w:val="es-MX" w:eastAsia="es-ES"/>
        </w:rPr>
        <w:t>o</w:t>
      </w:r>
      <w:r w:rsidR="008B444D" w:rsidRPr="00F2699F">
        <w:rPr>
          <w:rFonts w:ascii="Arial" w:eastAsia="Times New Roman" w:hAnsi="Arial" w:cs="Arial"/>
          <w:b/>
          <w:i/>
          <w:iCs/>
          <w:sz w:val="28"/>
          <w:szCs w:val="28"/>
          <w:lang w:val="es-MX" w:eastAsia="es-ES"/>
        </w:rPr>
        <w:t xml:space="preserve"> guarda relación con éstos</w:t>
      </w:r>
      <w:r w:rsidR="008B444D" w:rsidRPr="00F2699F">
        <w:rPr>
          <w:rFonts w:ascii="Arial" w:eastAsia="Times New Roman" w:hAnsi="Arial" w:cs="Arial"/>
          <w:bCs/>
          <w:sz w:val="28"/>
          <w:szCs w:val="28"/>
          <w:lang w:val="es-MX" w:eastAsia="es-ES"/>
        </w:rPr>
        <w:t xml:space="preserve">, </w:t>
      </w:r>
      <w:r w:rsidR="009A5EEE" w:rsidRPr="00F2699F">
        <w:rPr>
          <w:rFonts w:ascii="Arial" w:eastAsia="Times New Roman" w:hAnsi="Arial" w:cs="Arial"/>
          <w:bCs/>
          <w:sz w:val="28"/>
          <w:szCs w:val="28"/>
          <w:lang w:val="es-MX" w:eastAsia="es-ES"/>
        </w:rPr>
        <w:t xml:space="preserve">en consecuencia, </w:t>
      </w:r>
      <w:r w:rsidR="008B444D" w:rsidRPr="00F2699F">
        <w:rPr>
          <w:rFonts w:ascii="Arial" w:eastAsia="Times New Roman" w:hAnsi="Arial" w:cs="Arial"/>
          <w:bCs/>
          <w:sz w:val="28"/>
          <w:szCs w:val="28"/>
          <w:lang w:val="es-MX" w:eastAsia="es-ES"/>
        </w:rPr>
        <w:t xml:space="preserve">la regla a la que debe sujetarse </w:t>
      </w:r>
      <w:r w:rsidRPr="00F2699F">
        <w:rPr>
          <w:rFonts w:ascii="Arial" w:eastAsia="Times New Roman" w:hAnsi="Arial" w:cs="Arial"/>
          <w:bCs/>
          <w:sz w:val="28"/>
          <w:szCs w:val="28"/>
          <w:lang w:val="es-MX" w:eastAsia="es-ES"/>
        </w:rPr>
        <w:t xml:space="preserve">la oportunidad en la presentación de la demanda </w:t>
      </w:r>
      <w:r w:rsidR="008B444D" w:rsidRPr="00F2699F">
        <w:rPr>
          <w:rFonts w:ascii="Arial" w:eastAsia="Times New Roman" w:hAnsi="Arial" w:cs="Arial"/>
          <w:bCs/>
          <w:sz w:val="28"/>
          <w:szCs w:val="28"/>
          <w:lang w:val="es-MX" w:eastAsia="es-ES"/>
        </w:rPr>
        <w:t xml:space="preserve">es la contenida en </w:t>
      </w:r>
      <w:r w:rsidRPr="00F2699F">
        <w:rPr>
          <w:rFonts w:ascii="Arial" w:eastAsia="Times New Roman" w:hAnsi="Arial" w:cs="Arial"/>
          <w:bCs/>
          <w:sz w:val="28"/>
          <w:szCs w:val="28"/>
          <w:lang w:val="es-MX" w:eastAsia="es-ES"/>
        </w:rPr>
        <w:t xml:space="preserve">el artículo </w:t>
      </w:r>
      <w:r w:rsidRPr="00D10B65">
        <w:rPr>
          <w:rFonts w:ascii="Arial" w:eastAsia="Times New Roman" w:hAnsi="Arial" w:cs="Arial"/>
          <w:bCs/>
          <w:sz w:val="28"/>
          <w:szCs w:val="28"/>
          <w:lang w:val="es-MX" w:eastAsia="es-ES"/>
        </w:rPr>
        <w:t xml:space="preserve">41 </w:t>
      </w:r>
      <w:r w:rsidR="009A5EEE" w:rsidRPr="00D10B65">
        <w:rPr>
          <w:rFonts w:ascii="Arial" w:eastAsia="Times New Roman" w:hAnsi="Arial" w:cs="Arial"/>
          <w:bCs/>
          <w:sz w:val="28"/>
          <w:szCs w:val="28"/>
          <w:lang w:val="es-MX" w:eastAsia="es-ES"/>
        </w:rPr>
        <w:t xml:space="preserve">párrafo cuarto y 42 </w:t>
      </w:r>
      <w:r w:rsidRPr="00D10B65">
        <w:rPr>
          <w:rFonts w:ascii="Arial" w:eastAsia="Times New Roman" w:hAnsi="Arial" w:cs="Arial"/>
          <w:bCs/>
          <w:sz w:val="28"/>
          <w:szCs w:val="28"/>
          <w:lang w:val="es-MX" w:eastAsia="es-ES"/>
        </w:rPr>
        <w:t xml:space="preserve">de la </w:t>
      </w:r>
      <w:r w:rsidRPr="00D10B65">
        <w:rPr>
          <w:rFonts w:ascii="Arial" w:eastAsia="Times New Roman" w:hAnsi="Arial" w:cs="Arial"/>
          <w:bCs/>
          <w:i/>
          <w:iCs/>
          <w:sz w:val="28"/>
          <w:szCs w:val="28"/>
          <w:lang w:val="es-MX" w:eastAsia="es-ES"/>
        </w:rPr>
        <w:t>Ley Procesal,</w:t>
      </w:r>
      <w:r w:rsidR="008B444D" w:rsidRPr="00D10B65">
        <w:rPr>
          <w:rFonts w:ascii="Arial" w:eastAsia="Times New Roman" w:hAnsi="Arial" w:cs="Arial"/>
          <w:bCs/>
          <w:sz w:val="28"/>
          <w:szCs w:val="28"/>
          <w:lang w:val="es-MX" w:eastAsia="es-ES"/>
        </w:rPr>
        <w:t xml:space="preserve"> </w:t>
      </w:r>
      <w:r w:rsidRPr="00D10B65">
        <w:rPr>
          <w:rFonts w:ascii="Arial" w:eastAsia="Times New Roman" w:hAnsi="Arial" w:cs="Arial"/>
          <w:bCs/>
          <w:sz w:val="28"/>
          <w:szCs w:val="28"/>
          <w:lang w:val="es-MX" w:eastAsia="es-ES"/>
        </w:rPr>
        <w:t xml:space="preserve">es decir, </w:t>
      </w:r>
      <w:r w:rsidR="00A53921" w:rsidRPr="00D10B65">
        <w:rPr>
          <w:rFonts w:ascii="Arial" w:eastAsia="Times New Roman" w:hAnsi="Arial" w:cs="Arial"/>
          <w:bCs/>
          <w:sz w:val="28"/>
          <w:szCs w:val="28"/>
          <w:lang w:val="es-MX" w:eastAsia="es-ES"/>
        </w:rPr>
        <w:t xml:space="preserve">de </w:t>
      </w:r>
      <w:r w:rsidR="008945BE" w:rsidRPr="00D10B65">
        <w:rPr>
          <w:rFonts w:ascii="Arial" w:hAnsi="Arial" w:cs="Arial"/>
          <w:bCs/>
          <w:sz w:val="28"/>
          <w:szCs w:val="28"/>
        </w:rPr>
        <w:t xml:space="preserve">cuatro días </w:t>
      </w:r>
      <w:r w:rsidR="00CA11E0" w:rsidRPr="00D10B65">
        <w:rPr>
          <w:rFonts w:ascii="Arial" w:hAnsi="Arial" w:cs="Arial"/>
          <w:bCs/>
          <w:sz w:val="28"/>
          <w:szCs w:val="28"/>
        </w:rPr>
        <w:t>hábiles</w:t>
      </w:r>
      <w:r w:rsidR="0027003D" w:rsidRPr="00D10B65">
        <w:rPr>
          <w:rFonts w:ascii="Arial" w:hAnsi="Arial" w:cs="Arial"/>
          <w:bCs/>
          <w:sz w:val="28"/>
          <w:szCs w:val="28"/>
        </w:rPr>
        <w:t>.</w:t>
      </w:r>
    </w:p>
    <w:p w:rsidR="00FE4002" w:rsidRPr="00F2699F" w:rsidRDefault="00FE4002" w:rsidP="00E469EF">
      <w:pPr>
        <w:spacing w:after="0" w:line="360" w:lineRule="auto"/>
        <w:jc w:val="both"/>
        <w:rPr>
          <w:rFonts w:ascii="Arial" w:hAnsi="Arial" w:cs="Arial"/>
          <w:bCs/>
          <w:sz w:val="28"/>
          <w:szCs w:val="28"/>
        </w:rPr>
      </w:pPr>
    </w:p>
    <w:p w:rsidR="0027003D" w:rsidRPr="00F2699F" w:rsidRDefault="0027003D" w:rsidP="0027003D">
      <w:pPr>
        <w:spacing w:after="0" w:line="360" w:lineRule="auto"/>
        <w:jc w:val="both"/>
        <w:rPr>
          <w:rFonts w:ascii="Arial" w:hAnsi="Arial" w:cs="Arial"/>
          <w:bCs/>
          <w:sz w:val="28"/>
          <w:szCs w:val="28"/>
          <w:lang w:val="es-MX"/>
        </w:rPr>
      </w:pPr>
      <w:r w:rsidRPr="00F2699F">
        <w:rPr>
          <w:rFonts w:ascii="Arial" w:hAnsi="Arial" w:cs="Arial"/>
          <w:bCs/>
          <w:sz w:val="28"/>
          <w:szCs w:val="28"/>
          <w:lang w:val="es-MX"/>
        </w:rPr>
        <w:t xml:space="preserve">Máxime si se toma en cuenta que, en la Base Octava de la </w:t>
      </w:r>
      <w:r w:rsidRPr="00F2699F">
        <w:rPr>
          <w:rFonts w:ascii="Arial" w:hAnsi="Arial" w:cs="Arial"/>
          <w:bCs/>
          <w:i/>
          <w:iCs/>
          <w:sz w:val="28"/>
          <w:szCs w:val="28"/>
          <w:lang w:val="es-MX"/>
        </w:rPr>
        <w:t>Convocatoria,</w:t>
      </w:r>
      <w:r w:rsidRPr="00F2699F">
        <w:rPr>
          <w:rFonts w:ascii="Arial" w:hAnsi="Arial" w:cs="Arial"/>
          <w:bCs/>
          <w:sz w:val="28"/>
          <w:szCs w:val="28"/>
          <w:lang w:val="es-MX"/>
        </w:rPr>
        <w:t xml:space="preserve"> se estableció que el mecanismo de revisión de las etapas, evaluaciones o resultados</w:t>
      </w:r>
      <w:r w:rsidR="001425BA" w:rsidRPr="00F2699F">
        <w:rPr>
          <w:rFonts w:ascii="Arial" w:hAnsi="Arial" w:cs="Arial"/>
          <w:bCs/>
          <w:sz w:val="28"/>
          <w:szCs w:val="28"/>
          <w:lang w:val="es-MX"/>
        </w:rPr>
        <w:t xml:space="preserve"> del </w:t>
      </w:r>
      <w:r w:rsidR="007B08B9" w:rsidRPr="00F2699F">
        <w:rPr>
          <w:rFonts w:ascii="Arial" w:eastAsia="Times New Roman" w:hAnsi="Arial" w:cs="Arial"/>
          <w:bCs/>
          <w:i/>
          <w:iCs/>
          <w:sz w:val="28"/>
          <w:szCs w:val="28"/>
          <w:lang w:val="es-MX" w:eastAsia="es-ES"/>
        </w:rPr>
        <w:t>Concurso de Oposición 2020</w:t>
      </w:r>
      <w:r w:rsidRPr="00F2699F">
        <w:rPr>
          <w:rFonts w:ascii="Arial" w:hAnsi="Arial" w:cs="Arial"/>
          <w:bCs/>
          <w:sz w:val="28"/>
          <w:szCs w:val="28"/>
          <w:lang w:val="es-MX"/>
        </w:rPr>
        <w:t xml:space="preserve"> se tramitaría y resolvería por la </w:t>
      </w:r>
      <w:r w:rsidRPr="00F2699F">
        <w:rPr>
          <w:rFonts w:ascii="Arial" w:hAnsi="Arial" w:cs="Arial"/>
          <w:bCs/>
          <w:i/>
          <w:iCs/>
          <w:sz w:val="28"/>
          <w:szCs w:val="28"/>
          <w:lang w:val="es-MX"/>
        </w:rPr>
        <w:t xml:space="preserve">Junta Administrativa </w:t>
      </w:r>
      <w:r w:rsidRPr="00F2699F">
        <w:rPr>
          <w:rFonts w:ascii="Arial" w:hAnsi="Arial" w:cs="Arial"/>
          <w:bCs/>
          <w:sz w:val="28"/>
          <w:szCs w:val="28"/>
          <w:lang w:val="es-MX"/>
        </w:rPr>
        <w:t xml:space="preserve">acorde al procedimiento contenido en el acuerdo </w:t>
      </w:r>
      <w:r w:rsidR="00C833C2" w:rsidRPr="00F2699F">
        <w:rPr>
          <w:rFonts w:ascii="Arial" w:hAnsi="Arial" w:cs="Arial"/>
          <w:b/>
          <w:sz w:val="28"/>
          <w:szCs w:val="28"/>
          <w:lang w:val="es-MX"/>
        </w:rPr>
        <w:t>IECM/PR/UTCFyD/10/2017,</w:t>
      </w:r>
      <w:r w:rsidR="001425BA" w:rsidRPr="00F2699F">
        <w:rPr>
          <w:rStyle w:val="Refdenotaalpie"/>
          <w:rFonts w:ascii="Arial" w:hAnsi="Arial" w:cs="Arial"/>
          <w:bCs/>
          <w:sz w:val="28"/>
          <w:szCs w:val="28"/>
          <w:lang w:val="es-MX"/>
        </w:rPr>
        <w:footnoteReference w:id="31"/>
      </w:r>
      <w:r w:rsidR="00C833C2" w:rsidRPr="00F2699F">
        <w:rPr>
          <w:rFonts w:ascii="Arial" w:hAnsi="Arial" w:cs="Arial"/>
          <w:bCs/>
          <w:sz w:val="28"/>
          <w:szCs w:val="28"/>
          <w:lang w:val="es-MX"/>
        </w:rPr>
        <w:t xml:space="preserve"> d</w:t>
      </w:r>
      <w:r w:rsidRPr="00F2699F">
        <w:rPr>
          <w:rFonts w:ascii="Arial" w:hAnsi="Arial" w:cs="Arial"/>
          <w:bCs/>
          <w:sz w:val="28"/>
          <w:szCs w:val="28"/>
          <w:lang w:val="es-MX"/>
        </w:rPr>
        <w:t xml:space="preserve">el que se desprende que la </w:t>
      </w:r>
      <w:r w:rsidR="001425BA" w:rsidRPr="00F2699F">
        <w:rPr>
          <w:rFonts w:ascii="Arial" w:hAnsi="Arial" w:cs="Arial"/>
          <w:bCs/>
          <w:sz w:val="28"/>
          <w:szCs w:val="28"/>
          <w:lang w:val="es-MX"/>
        </w:rPr>
        <w:lastRenderedPageBreak/>
        <w:t xml:space="preserve">solicitud de revisión y la </w:t>
      </w:r>
      <w:r w:rsidRPr="00F2699F">
        <w:rPr>
          <w:rFonts w:ascii="Arial" w:hAnsi="Arial" w:cs="Arial"/>
          <w:bCs/>
          <w:sz w:val="28"/>
          <w:szCs w:val="28"/>
          <w:lang w:val="es-MX"/>
        </w:rPr>
        <w:t xml:space="preserve">resolución de los resultados del concurso </w:t>
      </w:r>
      <w:r w:rsidR="00DF2393" w:rsidRPr="00F2699F">
        <w:rPr>
          <w:rFonts w:ascii="Arial" w:hAnsi="Arial" w:cs="Arial"/>
          <w:bCs/>
          <w:sz w:val="28"/>
          <w:szCs w:val="28"/>
          <w:lang w:val="es-MX"/>
        </w:rPr>
        <w:t xml:space="preserve">de oposición </w:t>
      </w:r>
      <w:r w:rsidRPr="00F2699F">
        <w:rPr>
          <w:rFonts w:ascii="Arial" w:hAnsi="Arial" w:cs="Arial"/>
          <w:bCs/>
          <w:sz w:val="28"/>
          <w:szCs w:val="28"/>
          <w:lang w:val="es-MX"/>
        </w:rPr>
        <w:t>haría</w:t>
      </w:r>
      <w:r w:rsidR="00397856" w:rsidRPr="00F2699F">
        <w:rPr>
          <w:rFonts w:ascii="Arial" w:hAnsi="Arial" w:cs="Arial"/>
          <w:bCs/>
          <w:sz w:val="28"/>
          <w:szCs w:val="28"/>
          <w:lang w:val="es-MX"/>
        </w:rPr>
        <w:t>n</w:t>
      </w:r>
      <w:r w:rsidRPr="00F2699F">
        <w:rPr>
          <w:rFonts w:ascii="Arial" w:hAnsi="Arial" w:cs="Arial"/>
          <w:bCs/>
          <w:sz w:val="28"/>
          <w:szCs w:val="28"/>
          <w:lang w:val="es-MX"/>
        </w:rPr>
        <w:t xml:space="preserve"> tomando en consideración sólo los días hábiles</w:t>
      </w:r>
      <w:r w:rsidR="001425BA" w:rsidRPr="00F2699F">
        <w:rPr>
          <w:rFonts w:ascii="Arial" w:hAnsi="Arial" w:cs="Arial"/>
          <w:bCs/>
          <w:sz w:val="28"/>
          <w:szCs w:val="28"/>
          <w:lang w:val="es-MX"/>
        </w:rPr>
        <w:t>.</w:t>
      </w:r>
    </w:p>
    <w:p w:rsidR="0027003D" w:rsidRPr="00F2699F" w:rsidRDefault="0027003D" w:rsidP="00E469EF">
      <w:pPr>
        <w:spacing w:after="0" w:line="360" w:lineRule="auto"/>
        <w:jc w:val="both"/>
        <w:rPr>
          <w:rFonts w:ascii="Arial" w:hAnsi="Arial" w:cs="Arial"/>
          <w:bCs/>
          <w:sz w:val="28"/>
          <w:szCs w:val="28"/>
        </w:rPr>
      </w:pPr>
    </w:p>
    <w:p w:rsidR="00C431B7" w:rsidRPr="00F2699F" w:rsidRDefault="0027003D" w:rsidP="00132C56">
      <w:pPr>
        <w:spacing w:after="0" w:line="360" w:lineRule="auto"/>
        <w:jc w:val="both"/>
        <w:rPr>
          <w:rFonts w:ascii="Arial" w:hAnsi="Arial" w:cs="Arial"/>
          <w:bCs/>
          <w:sz w:val="28"/>
          <w:szCs w:val="28"/>
        </w:rPr>
      </w:pPr>
      <w:r w:rsidRPr="00F2699F">
        <w:rPr>
          <w:rFonts w:ascii="Arial" w:hAnsi="Arial" w:cs="Arial"/>
          <w:bCs/>
          <w:sz w:val="28"/>
          <w:szCs w:val="28"/>
        </w:rPr>
        <w:t>Ahora bien, e</w:t>
      </w:r>
      <w:r w:rsidR="00132C56" w:rsidRPr="00F2699F">
        <w:rPr>
          <w:rFonts w:ascii="Arial" w:hAnsi="Arial" w:cs="Arial"/>
          <w:bCs/>
          <w:sz w:val="28"/>
          <w:szCs w:val="28"/>
        </w:rPr>
        <w:t xml:space="preserve">n el caso, la </w:t>
      </w:r>
      <w:r w:rsidR="00132C56" w:rsidRPr="00F2699F">
        <w:rPr>
          <w:rFonts w:ascii="Arial" w:hAnsi="Arial" w:cs="Arial"/>
          <w:bCs/>
          <w:i/>
          <w:sz w:val="28"/>
          <w:szCs w:val="28"/>
        </w:rPr>
        <w:t>parte actora</w:t>
      </w:r>
      <w:r w:rsidR="00132C56" w:rsidRPr="00F2699F">
        <w:rPr>
          <w:rFonts w:ascii="Arial" w:hAnsi="Arial" w:cs="Arial"/>
          <w:bCs/>
          <w:sz w:val="28"/>
          <w:szCs w:val="28"/>
        </w:rPr>
        <w:t xml:space="preserve"> controvierte </w:t>
      </w:r>
      <w:r w:rsidR="009A5EEE" w:rsidRPr="00F2699F">
        <w:rPr>
          <w:rFonts w:ascii="Arial" w:hAnsi="Arial" w:cs="Arial"/>
          <w:bCs/>
          <w:sz w:val="28"/>
          <w:szCs w:val="28"/>
        </w:rPr>
        <w:t xml:space="preserve">los </w:t>
      </w:r>
      <w:r w:rsidR="00132C56" w:rsidRPr="00F2699F">
        <w:rPr>
          <w:rFonts w:ascii="Arial" w:hAnsi="Arial" w:cs="Arial"/>
          <w:bCs/>
          <w:i/>
          <w:sz w:val="28"/>
          <w:szCs w:val="28"/>
        </w:rPr>
        <w:t>Acuerdo</w:t>
      </w:r>
      <w:r w:rsidR="009A5EEE" w:rsidRPr="00F2699F">
        <w:rPr>
          <w:rFonts w:ascii="Arial" w:hAnsi="Arial" w:cs="Arial"/>
          <w:bCs/>
          <w:i/>
          <w:sz w:val="28"/>
          <w:szCs w:val="28"/>
        </w:rPr>
        <w:t>s</w:t>
      </w:r>
      <w:r w:rsidR="00132C56" w:rsidRPr="00F2699F">
        <w:rPr>
          <w:rFonts w:ascii="Arial" w:hAnsi="Arial" w:cs="Arial"/>
          <w:bCs/>
          <w:i/>
          <w:sz w:val="28"/>
          <w:szCs w:val="28"/>
        </w:rPr>
        <w:t xml:space="preserve"> </w:t>
      </w:r>
      <w:r w:rsidR="00CC0ABC" w:rsidRPr="00F2699F">
        <w:rPr>
          <w:rFonts w:ascii="Arial" w:hAnsi="Arial" w:cs="Arial"/>
          <w:i/>
          <w:iCs/>
          <w:sz w:val="28"/>
          <w:szCs w:val="28"/>
        </w:rPr>
        <w:t xml:space="preserve">JA159/2019 </w:t>
      </w:r>
      <w:r w:rsidR="00CC0ABC" w:rsidRPr="00F2699F">
        <w:rPr>
          <w:rFonts w:ascii="Arial" w:hAnsi="Arial" w:cs="Arial"/>
          <w:sz w:val="28"/>
          <w:szCs w:val="28"/>
        </w:rPr>
        <w:t>y</w:t>
      </w:r>
      <w:r w:rsidR="00CC0ABC" w:rsidRPr="00F2699F">
        <w:rPr>
          <w:rFonts w:ascii="Arial" w:hAnsi="Arial" w:cs="Arial"/>
          <w:i/>
          <w:iCs/>
          <w:sz w:val="28"/>
          <w:szCs w:val="28"/>
        </w:rPr>
        <w:t xml:space="preserve"> JA160/2019, </w:t>
      </w:r>
      <w:r w:rsidR="00CC0ABC" w:rsidRPr="00F2699F">
        <w:rPr>
          <w:rFonts w:ascii="Arial" w:hAnsi="Arial" w:cs="Arial"/>
          <w:sz w:val="28"/>
          <w:szCs w:val="28"/>
        </w:rPr>
        <w:t xml:space="preserve">los cuales fueron emitidos </w:t>
      </w:r>
      <w:r w:rsidR="00C431B7" w:rsidRPr="00F2699F">
        <w:rPr>
          <w:rFonts w:ascii="Arial" w:hAnsi="Arial" w:cs="Arial"/>
          <w:sz w:val="28"/>
          <w:szCs w:val="28"/>
        </w:rPr>
        <w:t xml:space="preserve">por la </w:t>
      </w:r>
      <w:r w:rsidR="00C431B7" w:rsidRPr="00F2699F">
        <w:rPr>
          <w:rFonts w:ascii="Arial" w:hAnsi="Arial" w:cs="Arial"/>
          <w:i/>
          <w:iCs/>
          <w:sz w:val="28"/>
          <w:szCs w:val="28"/>
        </w:rPr>
        <w:t xml:space="preserve">Junta Administrativa </w:t>
      </w:r>
      <w:r w:rsidR="00CC0ABC" w:rsidRPr="00F2699F">
        <w:rPr>
          <w:rFonts w:ascii="Arial" w:hAnsi="Arial" w:cs="Arial"/>
          <w:sz w:val="28"/>
          <w:szCs w:val="28"/>
        </w:rPr>
        <w:t xml:space="preserve">el trece de diciembre, </w:t>
      </w:r>
      <w:r w:rsidR="00132C56" w:rsidRPr="00F2699F">
        <w:rPr>
          <w:rFonts w:ascii="Arial" w:hAnsi="Arial" w:cs="Arial"/>
          <w:bCs/>
          <w:sz w:val="28"/>
          <w:szCs w:val="28"/>
        </w:rPr>
        <w:t>y publicado</w:t>
      </w:r>
      <w:r w:rsidR="00C431B7" w:rsidRPr="00F2699F">
        <w:rPr>
          <w:rFonts w:ascii="Arial" w:hAnsi="Arial" w:cs="Arial"/>
          <w:bCs/>
          <w:sz w:val="28"/>
          <w:szCs w:val="28"/>
        </w:rPr>
        <w:t>s</w:t>
      </w:r>
      <w:r w:rsidR="00132C56" w:rsidRPr="00F2699F">
        <w:rPr>
          <w:rFonts w:ascii="Arial" w:hAnsi="Arial" w:cs="Arial"/>
          <w:bCs/>
          <w:sz w:val="28"/>
          <w:szCs w:val="28"/>
        </w:rPr>
        <w:t xml:space="preserve"> </w:t>
      </w:r>
      <w:r w:rsidR="00F16111" w:rsidRPr="00F2699F">
        <w:rPr>
          <w:rFonts w:ascii="Arial" w:hAnsi="Arial" w:cs="Arial"/>
          <w:bCs/>
          <w:sz w:val="28"/>
          <w:szCs w:val="28"/>
        </w:rPr>
        <w:t xml:space="preserve">al día siguiente </w:t>
      </w:r>
      <w:r w:rsidR="00132C56" w:rsidRPr="00F2699F">
        <w:rPr>
          <w:rFonts w:ascii="Arial" w:hAnsi="Arial" w:cs="Arial"/>
          <w:bCs/>
          <w:sz w:val="28"/>
          <w:szCs w:val="28"/>
        </w:rPr>
        <w:t>en</w:t>
      </w:r>
      <w:r w:rsidR="00C431B7" w:rsidRPr="00F2699F">
        <w:rPr>
          <w:rFonts w:ascii="Arial" w:hAnsi="Arial" w:cs="Arial"/>
          <w:bCs/>
          <w:sz w:val="28"/>
          <w:szCs w:val="28"/>
        </w:rPr>
        <w:t xml:space="preserve"> la página de internet del </w:t>
      </w:r>
      <w:r w:rsidR="00C431B7" w:rsidRPr="00F2699F">
        <w:rPr>
          <w:rFonts w:ascii="Arial" w:hAnsi="Arial" w:cs="Arial"/>
          <w:bCs/>
          <w:i/>
          <w:iCs/>
          <w:sz w:val="28"/>
          <w:szCs w:val="28"/>
        </w:rPr>
        <w:t>Instituto Electoral</w:t>
      </w:r>
      <w:r w:rsidR="00F16111" w:rsidRPr="00F2699F">
        <w:rPr>
          <w:rFonts w:ascii="Arial" w:hAnsi="Arial" w:cs="Arial"/>
          <w:bCs/>
          <w:i/>
          <w:iCs/>
          <w:sz w:val="28"/>
          <w:szCs w:val="28"/>
        </w:rPr>
        <w:t xml:space="preserve"> </w:t>
      </w:r>
      <w:r w:rsidR="00F16111" w:rsidRPr="00F2699F">
        <w:rPr>
          <w:rFonts w:ascii="Arial" w:hAnsi="Arial" w:cs="Arial"/>
          <w:bCs/>
          <w:sz w:val="28"/>
          <w:szCs w:val="28"/>
        </w:rPr>
        <w:t xml:space="preserve">-data que </w:t>
      </w:r>
      <w:r w:rsidR="00DF2393" w:rsidRPr="00F2699F">
        <w:rPr>
          <w:rFonts w:ascii="Arial" w:hAnsi="Arial" w:cs="Arial"/>
          <w:bCs/>
          <w:sz w:val="28"/>
          <w:szCs w:val="28"/>
        </w:rPr>
        <w:t xml:space="preserve">coincide con la señalada </w:t>
      </w:r>
      <w:r w:rsidR="00F16111" w:rsidRPr="00F2699F">
        <w:rPr>
          <w:rFonts w:ascii="Arial" w:hAnsi="Arial" w:cs="Arial"/>
          <w:bCs/>
          <w:sz w:val="28"/>
          <w:szCs w:val="28"/>
        </w:rPr>
        <w:t xml:space="preserve">por la </w:t>
      </w:r>
      <w:r w:rsidR="00F16111" w:rsidRPr="00F2699F">
        <w:rPr>
          <w:rFonts w:ascii="Arial" w:hAnsi="Arial" w:cs="Arial"/>
          <w:bCs/>
          <w:i/>
          <w:iCs/>
          <w:sz w:val="28"/>
          <w:szCs w:val="28"/>
        </w:rPr>
        <w:t xml:space="preserve">parte actora </w:t>
      </w:r>
      <w:r w:rsidR="00F16111" w:rsidRPr="00F2699F">
        <w:rPr>
          <w:rFonts w:ascii="Arial" w:hAnsi="Arial" w:cs="Arial"/>
          <w:bCs/>
          <w:sz w:val="28"/>
          <w:szCs w:val="28"/>
        </w:rPr>
        <w:t>en su demanda-.</w:t>
      </w:r>
      <w:r w:rsidR="00F16111" w:rsidRPr="00F2699F">
        <w:rPr>
          <w:rStyle w:val="Refdenotaalpie"/>
          <w:rFonts w:ascii="Arial" w:hAnsi="Arial" w:cs="Arial"/>
          <w:bCs/>
          <w:sz w:val="28"/>
          <w:szCs w:val="28"/>
        </w:rPr>
        <w:footnoteReference w:id="32"/>
      </w:r>
    </w:p>
    <w:p w:rsidR="00F630D6" w:rsidRPr="00F2699F" w:rsidRDefault="00F630D6" w:rsidP="00E469EF">
      <w:pPr>
        <w:spacing w:after="0" w:line="360" w:lineRule="auto"/>
        <w:jc w:val="both"/>
        <w:rPr>
          <w:rFonts w:ascii="Arial" w:hAnsi="Arial" w:cs="Arial"/>
          <w:bCs/>
          <w:sz w:val="28"/>
          <w:szCs w:val="28"/>
        </w:rPr>
      </w:pPr>
    </w:p>
    <w:p w:rsidR="00BF1F2B" w:rsidRPr="00F2699F" w:rsidRDefault="00BF1F2B" w:rsidP="00E469EF">
      <w:pPr>
        <w:spacing w:after="0" w:line="360" w:lineRule="auto"/>
        <w:jc w:val="both"/>
        <w:rPr>
          <w:rFonts w:ascii="Arial" w:hAnsi="Arial" w:cs="Arial"/>
          <w:bCs/>
          <w:sz w:val="28"/>
          <w:szCs w:val="28"/>
        </w:rPr>
      </w:pPr>
      <w:r w:rsidRPr="00F2699F">
        <w:rPr>
          <w:rFonts w:ascii="Arial" w:hAnsi="Arial" w:cs="Arial"/>
          <w:bCs/>
          <w:sz w:val="28"/>
          <w:szCs w:val="28"/>
        </w:rPr>
        <w:t xml:space="preserve">Por tanto, si el plazo para controvertir </w:t>
      </w:r>
      <w:r w:rsidR="00F16111" w:rsidRPr="00F2699F">
        <w:rPr>
          <w:rFonts w:ascii="Arial" w:hAnsi="Arial" w:cs="Arial"/>
          <w:bCs/>
          <w:sz w:val="28"/>
          <w:szCs w:val="28"/>
        </w:rPr>
        <w:t xml:space="preserve">los actos impugnados </w:t>
      </w:r>
      <w:r w:rsidRPr="00F2699F">
        <w:rPr>
          <w:rFonts w:ascii="Arial" w:hAnsi="Arial" w:cs="Arial"/>
          <w:bCs/>
          <w:sz w:val="28"/>
          <w:szCs w:val="28"/>
        </w:rPr>
        <w:t xml:space="preserve">fenecía el </w:t>
      </w:r>
      <w:r w:rsidR="00F16111" w:rsidRPr="00F2699F">
        <w:rPr>
          <w:rFonts w:ascii="Arial" w:hAnsi="Arial" w:cs="Arial"/>
          <w:bCs/>
          <w:sz w:val="28"/>
          <w:szCs w:val="28"/>
        </w:rPr>
        <w:t xml:space="preserve">diecinueve de diciembre, </w:t>
      </w:r>
      <w:r w:rsidRPr="00F2699F">
        <w:rPr>
          <w:rFonts w:ascii="Arial" w:hAnsi="Arial" w:cs="Arial"/>
          <w:bCs/>
          <w:sz w:val="28"/>
          <w:szCs w:val="28"/>
        </w:rPr>
        <w:t xml:space="preserve">y la demanda se presentó </w:t>
      </w:r>
      <w:r w:rsidR="00F16111" w:rsidRPr="00F2699F">
        <w:rPr>
          <w:rFonts w:ascii="Arial" w:hAnsi="Arial" w:cs="Arial"/>
          <w:bCs/>
          <w:sz w:val="28"/>
          <w:szCs w:val="28"/>
        </w:rPr>
        <w:t xml:space="preserve">ante la </w:t>
      </w:r>
      <w:r w:rsidR="00F16111" w:rsidRPr="00F2699F">
        <w:rPr>
          <w:rFonts w:ascii="Arial" w:hAnsi="Arial" w:cs="Arial"/>
          <w:bCs/>
          <w:i/>
          <w:iCs/>
          <w:sz w:val="28"/>
          <w:szCs w:val="28"/>
        </w:rPr>
        <w:t xml:space="preserve">UTAJ </w:t>
      </w:r>
      <w:r w:rsidRPr="00F2699F">
        <w:rPr>
          <w:rFonts w:ascii="Arial" w:hAnsi="Arial" w:cs="Arial"/>
          <w:bCs/>
          <w:sz w:val="28"/>
          <w:szCs w:val="28"/>
        </w:rPr>
        <w:t xml:space="preserve">el último día </w:t>
      </w:r>
      <w:r w:rsidR="00F16111" w:rsidRPr="00F2699F">
        <w:rPr>
          <w:rFonts w:ascii="Arial" w:hAnsi="Arial" w:cs="Arial"/>
          <w:bCs/>
          <w:sz w:val="28"/>
          <w:szCs w:val="28"/>
        </w:rPr>
        <w:t xml:space="preserve">del plazo, </w:t>
      </w:r>
      <w:r w:rsidRPr="00F2699F">
        <w:rPr>
          <w:rFonts w:ascii="Arial" w:hAnsi="Arial" w:cs="Arial"/>
          <w:bCs/>
          <w:sz w:val="28"/>
          <w:szCs w:val="28"/>
        </w:rPr>
        <w:t xml:space="preserve">es </w:t>
      </w:r>
      <w:r w:rsidR="000C7FC5" w:rsidRPr="00F2699F">
        <w:rPr>
          <w:rFonts w:ascii="Arial" w:hAnsi="Arial" w:cs="Arial"/>
          <w:bCs/>
          <w:sz w:val="28"/>
          <w:szCs w:val="28"/>
        </w:rPr>
        <w:t xml:space="preserve">decir el mismo </w:t>
      </w:r>
      <w:r w:rsidR="00F16111" w:rsidRPr="00F2699F">
        <w:rPr>
          <w:rFonts w:ascii="Arial" w:hAnsi="Arial" w:cs="Arial"/>
          <w:bCs/>
          <w:sz w:val="28"/>
          <w:szCs w:val="28"/>
        </w:rPr>
        <w:t>diecinueve de diciembre</w:t>
      </w:r>
      <w:r w:rsidR="000C7FC5" w:rsidRPr="00F2699F">
        <w:rPr>
          <w:rFonts w:ascii="Arial" w:hAnsi="Arial" w:cs="Arial"/>
          <w:bCs/>
          <w:sz w:val="28"/>
          <w:szCs w:val="28"/>
        </w:rPr>
        <w:t xml:space="preserve">, </w:t>
      </w:r>
      <w:r w:rsidR="00F16111" w:rsidRPr="00F2699F">
        <w:rPr>
          <w:rFonts w:ascii="Arial" w:hAnsi="Arial" w:cs="Arial"/>
          <w:bCs/>
          <w:sz w:val="28"/>
          <w:szCs w:val="28"/>
        </w:rPr>
        <w:t xml:space="preserve">resulta </w:t>
      </w:r>
      <w:r w:rsidRPr="00F2699F">
        <w:rPr>
          <w:rFonts w:ascii="Arial" w:hAnsi="Arial" w:cs="Arial"/>
          <w:bCs/>
          <w:sz w:val="28"/>
          <w:szCs w:val="28"/>
        </w:rPr>
        <w:t xml:space="preserve">inconcuso que </w:t>
      </w:r>
      <w:r w:rsidR="00F16111" w:rsidRPr="00F2699F">
        <w:rPr>
          <w:rFonts w:ascii="Arial" w:hAnsi="Arial" w:cs="Arial"/>
          <w:bCs/>
          <w:sz w:val="28"/>
          <w:szCs w:val="28"/>
        </w:rPr>
        <w:t xml:space="preserve">ésta </w:t>
      </w:r>
      <w:r w:rsidRPr="00F2699F">
        <w:rPr>
          <w:rFonts w:ascii="Arial" w:hAnsi="Arial" w:cs="Arial"/>
          <w:bCs/>
          <w:sz w:val="28"/>
          <w:szCs w:val="28"/>
        </w:rPr>
        <w:t>se interpuso de manera oportuna.</w:t>
      </w:r>
    </w:p>
    <w:p w:rsidR="007B08B9" w:rsidRPr="00F2699F" w:rsidRDefault="007B08B9" w:rsidP="00E469EF">
      <w:pPr>
        <w:spacing w:after="0" w:line="360" w:lineRule="auto"/>
        <w:jc w:val="both"/>
        <w:rPr>
          <w:rFonts w:ascii="Arial" w:hAnsi="Arial" w:cs="Arial"/>
          <w:bCs/>
          <w:sz w:val="28"/>
          <w:szCs w:val="28"/>
        </w:rPr>
      </w:pPr>
    </w:p>
    <w:p w:rsidR="00132C56" w:rsidRPr="00F2699F" w:rsidRDefault="00132C56" w:rsidP="00132C56">
      <w:pPr>
        <w:shd w:val="clear" w:color="auto" w:fill="FFFFFF" w:themeFill="background1"/>
        <w:spacing w:after="0" w:line="360" w:lineRule="auto"/>
        <w:jc w:val="both"/>
        <w:rPr>
          <w:rFonts w:ascii="Arial" w:hAnsi="Arial" w:cs="Arial"/>
          <w:sz w:val="28"/>
          <w:szCs w:val="28"/>
          <w:lang w:eastAsia="es-ES"/>
        </w:rPr>
      </w:pPr>
      <w:r w:rsidRPr="00F2699F">
        <w:rPr>
          <w:rFonts w:ascii="Arial" w:hAnsi="Arial" w:cs="Arial"/>
          <w:b/>
          <w:bCs/>
          <w:sz w:val="28"/>
          <w:szCs w:val="28"/>
          <w:lang w:eastAsia="es-ES"/>
        </w:rPr>
        <w:t xml:space="preserve">c. Legitimación. </w:t>
      </w:r>
      <w:r w:rsidRPr="00F2699F">
        <w:rPr>
          <w:rFonts w:ascii="Arial" w:hAnsi="Arial" w:cs="Arial"/>
          <w:bCs/>
          <w:sz w:val="28"/>
          <w:szCs w:val="28"/>
          <w:lang w:eastAsia="es-ES"/>
        </w:rPr>
        <w:t xml:space="preserve">La </w:t>
      </w:r>
      <w:r w:rsidRPr="00F2699F">
        <w:rPr>
          <w:rFonts w:ascii="Arial" w:hAnsi="Arial" w:cs="Arial"/>
          <w:bCs/>
          <w:i/>
          <w:sz w:val="28"/>
          <w:szCs w:val="28"/>
          <w:lang w:eastAsia="es-ES"/>
        </w:rPr>
        <w:t>parte actora</w:t>
      </w:r>
      <w:r w:rsidRPr="00F2699F">
        <w:rPr>
          <w:rFonts w:ascii="Arial" w:hAnsi="Arial" w:cs="Arial"/>
          <w:b/>
          <w:bCs/>
          <w:sz w:val="28"/>
          <w:szCs w:val="28"/>
          <w:lang w:eastAsia="es-ES"/>
        </w:rPr>
        <w:t xml:space="preserve"> </w:t>
      </w:r>
      <w:r w:rsidRPr="00F2699F">
        <w:rPr>
          <w:rFonts w:ascii="Arial" w:hAnsi="Arial" w:cs="Arial"/>
          <w:sz w:val="28"/>
          <w:szCs w:val="28"/>
          <w:lang w:eastAsia="es-ES"/>
        </w:rPr>
        <w:t xml:space="preserve">está legitimada para </w:t>
      </w:r>
      <w:r w:rsidR="007F018B" w:rsidRPr="00F2699F">
        <w:rPr>
          <w:rFonts w:ascii="Arial" w:hAnsi="Arial" w:cs="Arial"/>
          <w:sz w:val="28"/>
          <w:szCs w:val="28"/>
          <w:lang w:eastAsia="es-ES"/>
        </w:rPr>
        <w:t xml:space="preserve">interponer </w:t>
      </w:r>
      <w:r w:rsidRPr="00F2699F">
        <w:rPr>
          <w:rFonts w:ascii="Arial" w:hAnsi="Arial" w:cs="Arial"/>
          <w:sz w:val="28"/>
          <w:szCs w:val="28"/>
          <w:lang w:eastAsia="es-ES"/>
        </w:rPr>
        <w:t>el presente medio de impugnación</w:t>
      </w:r>
      <w:r w:rsidR="007F018B" w:rsidRPr="00F2699F">
        <w:rPr>
          <w:rFonts w:ascii="Arial" w:hAnsi="Arial" w:cs="Arial"/>
          <w:sz w:val="28"/>
          <w:szCs w:val="28"/>
          <w:lang w:eastAsia="es-ES"/>
        </w:rPr>
        <w:t>,</w:t>
      </w:r>
      <w:r w:rsidRPr="00F2699F">
        <w:rPr>
          <w:rFonts w:ascii="Arial" w:hAnsi="Arial" w:cs="Arial"/>
          <w:sz w:val="28"/>
          <w:szCs w:val="28"/>
          <w:lang w:eastAsia="es-ES"/>
        </w:rPr>
        <w:t xml:space="preserve"> en razón de que promueve en su calidad de participante en el </w:t>
      </w:r>
      <w:r w:rsidR="007F018B" w:rsidRPr="00F2699F">
        <w:rPr>
          <w:rFonts w:ascii="Arial" w:eastAsia="Times New Roman" w:hAnsi="Arial" w:cs="Arial"/>
          <w:bCs/>
          <w:i/>
          <w:iCs/>
          <w:sz w:val="28"/>
          <w:szCs w:val="28"/>
          <w:lang w:val="es-MX" w:eastAsia="es-ES"/>
        </w:rPr>
        <w:t xml:space="preserve">Concurso de Oposición 2020, </w:t>
      </w:r>
      <w:r w:rsidR="007F018B" w:rsidRPr="00F2699F">
        <w:rPr>
          <w:rFonts w:ascii="Arial" w:eastAsia="Times New Roman" w:hAnsi="Arial" w:cs="Arial"/>
          <w:bCs/>
          <w:sz w:val="28"/>
          <w:szCs w:val="28"/>
          <w:lang w:val="es-MX" w:eastAsia="es-ES"/>
        </w:rPr>
        <w:t xml:space="preserve">en el cual se le asignó el número de folio </w:t>
      </w:r>
      <w:r w:rsidR="007F018B" w:rsidRPr="00F2699F">
        <w:rPr>
          <w:rFonts w:ascii="Arial" w:eastAsia="Times New Roman" w:hAnsi="Arial" w:cs="Arial"/>
          <w:b/>
          <w:sz w:val="28"/>
          <w:szCs w:val="28"/>
          <w:lang w:val="es-MX" w:eastAsia="es-ES"/>
        </w:rPr>
        <w:t>DD30/043/2020;</w:t>
      </w:r>
      <w:r w:rsidR="007F018B" w:rsidRPr="00F2699F">
        <w:rPr>
          <w:rFonts w:ascii="Arial" w:eastAsia="Times New Roman" w:hAnsi="Arial" w:cs="Arial"/>
          <w:bCs/>
          <w:sz w:val="28"/>
          <w:szCs w:val="28"/>
          <w:lang w:val="es-MX" w:eastAsia="es-ES"/>
        </w:rPr>
        <w:t xml:space="preserve"> </w:t>
      </w:r>
      <w:r w:rsidRPr="00F2699F">
        <w:rPr>
          <w:rFonts w:ascii="Arial" w:hAnsi="Arial" w:cs="Arial"/>
          <w:sz w:val="28"/>
          <w:szCs w:val="28"/>
          <w:lang w:eastAsia="es-ES"/>
        </w:rPr>
        <w:t>aunado a que la</w:t>
      </w:r>
      <w:r w:rsidR="007F018B" w:rsidRPr="00F2699F">
        <w:rPr>
          <w:rFonts w:ascii="Arial" w:hAnsi="Arial" w:cs="Arial"/>
          <w:sz w:val="28"/>
          <w:szCs w:val="28"/>
          <w:lang w:eastAsia="es-ES"/>
        </w:rPr>
        <w:t xml:space="preserve">s </w:t>
      </w:r>
      <w:r w:rsidRPr="00F2699F">
        <w:rPr>
          <w:rFonts w:ascii="Arial" w:hAnsi="Arial" w:cs="Arial"/>
          <w:sz w:val="28"/>
          <w:szCs w:val="28"/>
          <w:lang w:eastAsia="es-ES"/>
        </w:rPr>
        <w:t>autoridad</w:t>
      </w:r>
      <w:r w:rsidR="007F018B" w:rsidRPr="00F2699F">
        <w:rPr>
          <w:rFonts w:ascii="Arial" w:hAnsi="Arial" w:cs="Arial"/>
          <w:sz w:val="28"/>
          <w:szCs w:val="28"/>
          <w:lang w:eastAsia="es-ES"/>
        </w:rPr>
        <w:t>es</w:t>
      </w:r>
      <w:r w:rsidRPr="00F2699F">
        <w:rPr>
          <w:rFonts w:ascii="Arial" w:hAnsi="Arial" w:cs="Arial"/>
          <w:sz w:val="28"/>
          <w:szCs w:val="28"/>
          <w:lang w:eastAsia="es-ES"/>
        </w:rPr>
        <w:t xml:space="preserve"> responsable</w:t>
      </w:r>
      <w:r w:rsidR="007F018B" w:rsidRPr="00F2699F">
        <w:rPr>
          <w:rFonts w:ascii="Arial" w:hAnsi="Arial" w:cs="Arial"/>
          <w:sz w:val="28"/>
          <w:szCs w:val="28"/>
          <w:lang w:eastAsia="es-ES"/>
        </w:rPr>
        <w:t>s</w:t>
      </w:r>
      <w:r w:rsidRPr="00F2699F">
        <w:rPr>
          <w:rFonts w:ascii="Arial" w:hAnsi="Arial" w:cs="Arial"/>
          <w:sz w:val="28"/>
          <w:szCs w:val="28"/>
          <w:lang w:eastAsia="es-ES"/>
        </w:rPr>
        <w:t xml:space="preserve"> </w:t>
      </w:r>
      <w:r w:rsidR="007F018B" w:rsidRPr="00F2699F">
        <w:rPr>
          <w:rFonts w:ascii="Arial" w:hAnsi="Arial" w:cs="Arial"/>
          <w:sz w:val="28"/>
          <w:szCs w:val="28"/>
          <w:lang w:eastAsia="es-ES"/>
        </w:rPr>
        <w:t xml:space="preserve">le </w:t>
      </w:r>
      <w:r w:rsidRPr="00F2699F">
        <w:rPr>
          <w:rFonts w:ascii="Arial" w:hAnsi="Arial" w:cs="Arial"/>
          <w:sz w:val="28"/>
          <w:szCs w:val="28"/>
          <w:lang w:eastAsia="es-ES"/>
        </w:rPr>
        <w:t>reconoce</w:t>
      </w:r>
      <w:r w:rsidR="007F018B" w:rsidRPr="00F2699F">
        <w:rPr>
          <w:rFonts w:ascii="Arial" w:hAnsi="Arial" w:cs="Arial"/>
          <w:sz w:val="28"/>
          <w:szCs w:val="28"/>
          <w:lang w:eastAsia="es-ES"/>
        </w:rPr>
        <w:t>n</w:t>
      </w:r>
      <w:r w:rsidRPr="00F2699F">
        <w:rPr>
          <w:rFonts w:ascii="Arial" w:hAnsi="Arial" w:cs="Arial"/>
          <w:sz w:val="28"/>
          <w:szCs w:val="28"/>
          <w:lang w:eastAsia="es-ES"/>
        </w:rPr>
        <w:t xml:space="preserve"> tal calidad al rendir </w:t>
      </w:r>
      <w:r w:rsidR="007F018B" w:rsidRPr="00F2699F">
        <w:rPr>
          <w:rFonts w:ascii="Arial" w:hAnsi="Arial" w:cs="Arial"/>
          <w:sz w:val="28"/>
          <w:szCs w:val="28"/>
          <w:lang w:eastAsia="es-ES"/>
        </w:rPr>
        <w:t xml:space="preserve">sus </w:t>
      </w:r>
      <w:r w:rsidRPr="00F2699F">
        <w:rPr>
          <w:rFonts w:ascii="Arial" w:hAnsi="Arial" w:cs="Arial"/>
          <w:sz w:val="28"/>
          <w:szCs w:val="28"/>
          <w:lang w:eastAsia="es-ES"/>
        </w:rPr>
        <w:t>informe</w:t>
      </w:r>
      <w:r w:rsidR="007F018B" w:rsidRPr="00F2699F">
        <w:rPr>
          <w:rFonts w:ascii="Arial" w:hAnsi="Arial" w:cs="Arial"/>
          <w:sz w:val="28"/>
          <w:szCs w:val="28"/>
          <w:lang w:eastAsia="es-ES"/>
        </w:rPr>
        <w:t>s</w:t>
      </w:r>
      <w:r w:rsidRPr="00F2699F">
        <w:rPr>
          <w:rFonts w:ascii="Arial" w:hAnsi="Arial" w:cs="Arial"/>
          <w:sz w:val="28"/>
          <w:szCs w:val="28"/>
          <w:lang w:eastAsia="es-ES"/>
        </w:rPr>
        <w:t xml:space="preserve"> circunstanciado</w:t>
      </w:r>
      <w:r w:rsidR="007F018B" w:rsidRPr="00F2699F">
        <w:rPr>
          <w:rFonts w:ascii="Arial" w:hAnsi="Arial" w:cs="Arial"/>
          <w:sz w:val="28"/>
          <w:szCs w:val="28"/>
          <w:lang w:eastAsia="es-ES"/>
        </w:rPr>
        <w:t>s</w:t>
      </w:r>
      <w:r w:rsidRPr="00F2699F">
        <w:rPr>
          <w:rFonts w:ascii="Arial" w:hAnsi="Arial" w:cs="Arial"/>
          <w:sz w:val="28"/>
          <w:szCs w:val="28"/>
          <w:lang w:eastAsia="es-ES"/>
        </w:rPr>
        <w:t>.</w:t>
      </w:r>
    </w:p>
    <w:p w:rsidR="00132C56" w:rsidRPr="00F2699F" w:rsidRDefault="00132C56" w:rsidP="006566EC">
      <w:pPr>
        <w:shd w:val="clear" w:color="auto" w:fill="FFFFFF" w:themeFill="background1"/>
        <w:spacing w:after="0" w:line="360" w:lineRule="auto"/>
        <w:jc w:val="both"/>
        <w:rPr>
          <w:rFonts w:ascii="Arial" w:hAnsi="Arial" w:cs="Arial"/>
          <w:sz w:val="28"/>
          <w:szCs w:val="28"/>
          <w:lang w:eastAsia="es-ES"/>
        </w:rPr>
      </w:pPr>
    </w:p>
    <w:p w:rsidR="00A770E2" w:rsidRPr="00F2699F" w:rsidRDefault="005F5F36" w:rsidP="00A770E2">
      <w:pPr>
        <w:pStyle w:val="Textoindependiente3"/>
        <w:spacing w:after="0" w:line="360" w:lineRule="auto"/>
        <w:jc w:val="both"/>
        <w:rPr>
          <w:rFonts w:ascii="Arial" w:hAnsi="Arial" w:cs="Arial"/>
          <w:sz w:val="28"/>
          <w:szCs w:val="28"/>
        </w:rPr>
      </w:pPr>
      <w:r w:rsidRPr="00F2699F">
        <w:rPr>
          <w:rFonts w:ascii="Arial" w:hAnsi="Arial" w:cs="Arial"/>
          <w:b/>
          <w:sz w:val="28"/>
          <w:szCs w:val="28"/>
        </w:rPr>
        <w:t>d</w:t>
      </w:r>
      <w:r w:rsidR="00B117EF" w:rsidRPr="00F2699F">
        <w:rPr>
          <w:rFonts w:ascii="Arial" w:hAnsi="Arial" w:cs="Arial"/>
          <w:b/>
          <w:sz w:val="28"/>
          <w:szCs w:val="28"/>
        </w:rPr>
        <w:t xml:space="preserve">. </w:t>
      </w:r>
      <w:r w:rsidR="00BF1F2B" w:rsidRPr="00F2699F">
        <w:rPr>
          <w:rFonts w:ascii="Arial" w:hAnsi="Arial" w:cs="Arial"/>
          <w:b/>
          <w:sz w:val="28"/>
          <w:szCs w:val="28"/>
        </w:rPr>
        <w:t xml:space="preserve">Interés jurídico. </w:t>
      </w:r>
      <w:r w:rsidR="00A770E2" w:rsidRPr="00F2699F">
        <w:rPr>
          <w:rFonts w:ascii="Arial" w:hAnsi="Arial" w:cs="Arial"/>
          <w:sz w:val="28"/>
          <w:szCs w:val="28"/>
        </w:rPr>
        <w:t xml:space="preserve">La </w:t>
      </w:r>
      <w:r w:rsidR="00A770E2" w:rsidRPr="00F2699F">
        <w:rPr>
          <w:rFonts w:ascii="Arial" w:hAnsi="Arial" w:cs="Arial"/>
          <w:i/>
          <w:sz w:val="28"/>
          <w:szCs w:val="28"/>
        </w:rPr>
        <w:t>parte actora</w:t>
      </w:r>
      <w:r w:rsidR="00A770E2" w:rsidRPr="00F2699F">
        <w:rPr>
          <w:rFonts w:ascii="Arial" w:hAnsi="Arial" w:cs="Arial"/>
          <w:sz w:val="28"/>
          <w:szCs w:val="28"/>
        </w:rPr>
        <w:t xml:space="preserve"> lo satisface</w:t>
      </w:r>
      <w:r w:rsidR="00A770E2" w:rsidRPr="00F2699F">
        <w:rPr>
          <w:rFonts w:ascii="Arial" w:hAnsi="Arial" w:cs="Arial"/>
          <w:spacing w:val="4"/>
          <w:sz w:val="28"/>
          <w:szCs w:val="28"/>
        </w:rPr>
        <w:t xml:space="preserve"> porque</w:t>
      </w:r>
      <w:r w:rsidR="00C936C3" w:rsidRPr="00F2699F">
        <w:rPr>
          <w:rFonts w:ascii="Arial" w:hAnsi="Arial" w:cs="Arial"/>
          <w:spacing w:val="4"/>
          <w:sz w:val="28"/>
          <w:szCs w:val="28"/>
        </w:rPr>
        <w:t xml:space="preserve">, como se razonó en el </w:t>
      </w:r>
      <w:r w:rsidR="00A2446D" w:rsidRPr="00F2699F">
        <w:rPr>
          <w:rFonts w:ascii="Arial" w:hAnsi="Arial" w:cs="Arial"/>
          <w:spacing w:val="4"/>
          <w:sz w:val="28"/>
          <w:szCs w:val="28"/>
        </w:rPr>
        <w:t xml:space="preserve">considerando de </w:t>
      </w:r>
      <w:r w:rsidR="00A2446D" w:rsidRPr="00F2699F">
        <w:rPr>
          <w:rFonts w:ascii="Arial" w:hAnsi="Arial" w:cs="Arial"/>
          <w:b/>
          <w:bCs/>
          <w:spacing w:val="4"/>
          <w:sz w:val="28"/>
          <w:szCs w:val="28"/>
        </w:rPr>
        <w:t>Competencia,</w:t>
      </w:r>
      <w:r w:rsidR="00A770E2" w:rsidRPr="00F2699F">
        <w:rPr>
          <w:rFonts w:ascii="Arial" w:hAnsi="Arial" w:cs="Arial"/>
          <w:spacing w:val="4"/>
          <w:sz w:val="28"/>
          <w:szCs w:val="28"/>
        </w:rPr>
        <w:t xml:space="preserve"> el </w:t>
      </w:r>
      <w:r w:rsidR="00A2446D" w:rsidRPr="00F2699F">
        <w:rPr>
          <w:rFonts w:ascii="Arial" w:hAnsi="Arial" w:cs="Arial"/>
          <w:iCs/>
          <w:spacing w:val="4"/>
          <w:sz w:val="28"/>
          <w:szCs w:val="28"/>
        </w:rPr>
        <w:t>J</w:t>
      </w:r>
      <w:r w:rsidR="00A770E2" w:rsidRPr="00F2699F">
        <w:rPr>
          <w:rFonts w:ascii="Arial" w:hAnsi="Arial" w:cs="Arial"/>
          <w:iCs/>
          <w:spacing w:val="4"/>
          <w:sz w:val="28"/>
          <w:szCs w:val="28"/>
        </w:rPr>
        <w:t xml:space="preserve">uicio </w:t>
      </w:r>
      <w:r w:rsidR="00A2446D" w:rsidRPr="00F2699F">
        <w:rPr>
          <w:rFonts w:ascii="Arial" w:hAnsi="Arial" w:cs="Arial"/>
          <w:iCs/>
          <w:spacing w:val="4"/>
          <w:sz w:val="28"/>
          <w:szCs w:val="28"/>
        </w:rPr>
        <w:t>E</w:t>
      </w:r>
      <w:r w:rsidR="00A770E2" w:rsidRPr="00F2699F">
        <w:rPr>
          <w:rFonts w:ascii="Arial" w:hAnsi="Arial" w:cs="Arial"/>
          <w:iCs/>
          <w:spacing w:val="4"/>
          <w:sz w:val="28"/>
          <w:szCs w:val="28"/>
        </w:rPr>
        <w:t xml:space="preserve">lectoral </w:t>
      </w:r>
      <w:r w:rsidR="003F20EB" w:rsidRPr="00F2699F">
        <w:rPr>
          <w:rFonts w:ascii="Arial" w:hAnsi="Arial" w:cs="Arial"/>
          <w:spacing w:val="4"/>
          <w:sz w:val="28"/>
          <w:szCs w:val="28"/>
        </w:rPr>
        <w:t xml:space="preserve">es </w:t>
      </w:r>
      <w:r w:rsidR="00A770E2" w:rsidRPr="00F2699F">
        <w:rPr>
          <w:rFonts w:ascii="Arial" w:hAnsi="Arial" w:cs="Arial"/>
          <w:spacing w:val="4"/>
          <w:sz w:val="28"/>
          <w:szCs w:val="28"/>
        </w:rPr>
        <w:t>la vía adecuada para combatir la</w:t>
      </w:r>
      <w:r w:rsidR="008D1DCB" w:rsidRPr="00F2699F">
        <w:rPr>
          <w:rFonts w:ascii="Arial" w:hAnsi="Arial" w:cs="Arial"/>
          <w:spacing w:val="4"/>
          <w:sz w:val="28"/>
          <w:szCs w:val="28"/>
        </w:rPr>
        <w:t>s determinaciones</w:t>
      </w:r>
      <w:r w:rsidR="00A770E2" w:rsidRPr="00F2699F">
        <w:rPr>
          <w:rFonts w:ascii="Arial" w:hAnsi="Arial" w:cs="Arial"/>
          <w:spacing w:val="4"/>
          <w:sz w:val="28"/>
          <w:szCs w:val="28"/>
        </w:rPr>
        <w:t xml:space="preserve"> reclamada</w:t>
      </w:r>
      <w:r w:rsidR="008D1DCB" w:rsidRPr="00F2699F">
        <w:rPr>
          <w:rFonts w:ascii="Arial" w:hAnsi="Arial" w:cs="Arial"/>
          <w:spacing w:val="4"/>
          <w:sz w:val="28"/>
          <w:szCs w:val="28"/>
        </w:rPr>
        <w:t>s</w:t>
      </w:r>
      <w:r w:rsidR="00A770E2" w:rsidRPr="00F2699F">
        <w:rPr>
          <w:rFonts w:ascii="Arial" w:hAnsi="Arial" w:cs="Arial"/>
          <w:spacing w:val="4"/>
          <w:sz w:val="28"/>
          <w:szCs w:val="28"/>
        </w:rPr>
        <w:t xml:space="preserve">, </w:t>
      </w:r>
      <w:r w:rsidR="00A2446D" w:rsidRPr="00F2699F">
        <w:rPr>
          <w:rFonts w:ascii="Arial" w:hAnsi="Arial" w:cs="Arial"/>
          <w:spacing w:val="4"/>
          <w:sz w:val="28"/>
          <w:szCs w:val="28"/>
        </w:rPr>
        <w:t xml:space="preserve">a fin de </w:t>
      </w:r>
      <w:r w:rsidR="00A770E2" w:rsidRPr="00F2699F">
        <w:rPr>
          <w:rFonts w:ascii="Arial" w:hAnsi="Arial" w:cs="Arial"/>
          <w:spacing w:val="4"/>
          <w:sz w:val="28"/>
          <w:szCs w:val="28"/>
        </w:rPr>
        <w:t xml:space="preserve">definir si se conculcó la esfera jurídica de </w:t>
      </w:r>
      <w:r w:rsidR="00A770E2" w:rsidRPr="00F2699F">
        <w:rPr>
          <w:rFonts w:ascii="Arial" w:hAnsi="Arial" w:cs="Arial"/>
          <w:spacing w:val="4"/>
          <w:sz w:val="28"/>
          <w:szCs w:val="28"/>
        </w:rPr>
        <w:lastRenderedPageBreak/>
        <w:t xml:space="preserve">la </w:t>
      </w:r>
      <w:r w:rsidR="00A770E2" w:rsidRPr="00F2699F">
        <w:rPr>
          <w:rFonts w:ascii="Arial" w:hAnsi="Arial" w:cs="Arial"/>
          <w:i/>
          <w:spacing w:val="4"/>
          <w:sz w:val="28"/>
          <w:szCs w:val="28"/>
        </w:rPr>
        <w:t>parte actora</w:t>
      </w:r>
      <w:r w:rsidR="00A770E2" w:rsidRPr="00F2699F">
        <w:rPr>
          <w:rFonts w:ascii="Arial" w:hAnsi="Arial" w:cs="Arial"/>
          <w:spacing w:val="4"/>
          <w:sz w:val="28"/>
          <w:szCs w:val="28"/>
        </w:rPr>
        <w:t xml:space="preserve"> y, en su caso, para lograr la restitución </w:t>
      </w:r>
      <w:r w:rsidR="00A2446D" w:rsidRPr="00F2699F">
        <w:rPr>
          <w:rFonts w:ascii="Arial" w:hAnsi="Arial" w:cs="Arial"/>
          <w:spacing w:val="4"/>
          <w:sz w:val="28"/>
          <w:szCs w:val="28"/>
        </w:rPr>
        <w:t xml:space="preserve">efectiva </w:t>
      </w:r>
      <w:r w:rsidR="00A770E2" w:rsidRPr="00F2699F">
        <w:rPr>
          <w:rFonts w:ascii="Arial" w:hAnsi="Arial" w:cs="Arial"/>
          <w:spacing w:val="4"/>
          <w:sz w:val="28"/>
          <w:szCs w:val="28"/>
        </w:rPr>
        <w:t>de sus derechos</w:t>
      </w:r>
      <w:r w:rsidR="00A770E2" w:rsidRPr="00F2699F">
        <w:rPr>
          <w:rFonts w:ascii="Arial" w:hAnsi="Arial" w:cs="Arial"/>
          <w:sz w:val="28"/>
          <w:szCs w:val="28"/>
        </w:rPr>
        <w:t>.</w:t>
      </w:r>
    </w:p>
    <w:p w:rsidR="00BF1F2B" w:rsidRPr="00F2699F" w:rsidRDefault="00BF1F2B" w:rsidP="004D1D70">
      <w:pPr>
        <w:spacing w:after="0" w:line="360" w:lineRule="auto"/>
        <w:jc w:val="both"/>
        <w:rPr>
          <w:rFonts w:ascii="Arial" w:hAnsi="Arial" w:cs="Arial"/>
          <w:sz w:val="28"/>
          <w:szCs w:val="28"/>
        </w:rPr>
      </w:pPr>
    </w:p>
    <w:p w:rsidR="00685D2E" w:rsidRPr="00D10B65" w:rsidRDefault="00A2446D" w:rsidP="00967BA5">
      <w:pPr>
        <w:spacing w:after="0" w:line="360" w:lineRule="auto"/>
        <w:jc w:val="both"/>
        <w:rPr>
          <w:rStyle w:val="Cuerpodeltexto2Cursiva"/>
          <w:i w:val="0"/>
          <w:color w:val="000000" w:themeColor="text1"/>
          <w:sz w:val="28"/>
          <w:szCs w:val="28"/>
        </w:rPr>
      </w:pPr>
      <w:r w:rsidRPr="00F2699F">
        <w:rPr>
          <w:rFonts w:ascii="Arial" w:hAnsi="Arial" w:cs="Arial"/>
          <w:sz w:val="28"/>
          <w:szCs w:val="28"/>
        </w:rPr>
        <w:t xml:space="preserve">Máxime si se toma en cuenta </w:t>
      </w:r>
      <w:r w:rsidRPr="00D10B65">
        <w:rPr>
          <w:rFonts w:ascii="Arial" w:hAnsi="Arial" w:cs="Arial"/>
          <w:sz w:val="28"/>
          <w:szCs w:val="28"/>
        </w:rPr>
        <w:t>que, e</w:t>
      </w:r>
      <w:r w:rsidR="008D1DCB" w:rsidRPr="00D10B65">
        <w:rPr>
          <w:rFonts w:ascii="Arial" w:hAnsi="Arial" w:cs="Arial"/>
          <w:sz w:val="28"/>
          <w:szCs w:val="28"/>
        </w:rPr>
        <w:t xml:space="preserve">n la especie, la </w:t>
      </w:r>
      <w:r w:rsidR="008D1DCB" w:rsidRPr="00D10B65">
        <w:rPr>
          <w:rFonts w:ascii="Arial" w:hAnsi="Arial" w:cs="Arial"/>
          <w:i/>
          <w:sz w:val="28"/>
          <w:szCs w:val="28"/>
        </w:rPr>
        <w:t>parte actora</w:t>
      </w:r>
      <w:r w:rsidR="008D1DCB" w:rsidRPr="00D10B65">
        <w:rPr>
          <w:rFonts w:ascii="Arial" w:hAnsi="Arial" w:cs="Arial"/>
          <w:sz w:val="28"/>
          <w:szCs w:val="28"/>
        </w:rPr>
        <w:t xml:space="preserve"> controvierte</w:t>
      </w:r>
      <w:r w:rsidRPr="00D10B65">
        <w:rPr>
          <w:rFonts w:ascii="Arial" w:hAnsi="Arial" w:cs="Arial"/>
          <w:sz w:val="28"/>
          <w:szCs w:val="28"/>
        </w:rPr>
        <w:t xml:space="preserve"> los actos impugnados por considerar que le generan </w:t>
      </w:r>
      <w:r w:rsidR="008D1DCB" w:rsidRPr="00D10B65">
        <w:rPr>
          <w:rFonts w:ascii="Arial" w:hAnsi="Arial" w:cs="Arial"/>
          <w:sz w:val="28"/>
          <w:szCs w:val="28"/>
        </w:rPr>
        <w:t>una afectación a sus derechos</w:t>
      </w:r>
      <w:r w:rsidRPr="00D10B65">
        <w:rPr>
          <w:rFonts w:ascii="Arial" w:hAnsi="Arial" w:cs="Arial"/>
          <w:sz w:val="28"/>
          <w:szCs w:val="28"/>
        </w:rPr>
        <w:t xml:space="preserve">, </w:t>
      </w:r>
      <w:r w:rsidR="00867DCA" w:rsidRPr="00D10B65">
        <w:rPr>
          <w:rFonts w:ascii="Arial" w:hAnsi="Arial" w:cs="Arial"/>
          <w:sz w:val="28"/>
          <w:szCs w:val="28"/>
        </w:rPr>
        <w:t>y s</w:t>
      </w:r>
      <w:r w:rsidR="00685D2E" w:rsidRPr="00D10B65">
        <w:rPr>
          <w:rFonts w:ascii="Arial" w:hAnsi="Arial" w:cs="Arial"/>
          <w:sz w:val="28"/>
          <w:szCs w:val="28"/>
        </w:rPr>
        <w:t>i</w:t>
      </w:r>
      <w:r w:rsidR="00867DCA" w:rsidRPr="00D10B65">
        <w:rPr>
          <w:rFonts w:ascii="Arial" w:hAnsi="Arial" w:cs="Arial"/>
          <w:sz w:val="28"/>
          <w:szCs w:val="28"/>
        </w:rPr>
        <w:t xml:space="preserve"> bien, como se señaló en el apartado de </w:t>
      </w:r>
      <w:r w:rsidR="00867DCA" w:rsidRPr="00D10B65">
        <w:rPr>
          <w:rFonts w:ascii="Arial" w:hAnsi="Arial" w:cs="Arial"/>
          <w:b/>
          <w:sz w:val="28"/>
          <w:szCs w:val="28"/>
        </w:rPr>
        <w:t>Antecedentes,</w:t>
      </w:r>
      <w:r w:rsidR="00867DCA" w:rsidRPr="00D10B65">
        <w:rPr>
          <w:rFonts w:ascii="Arial" w:hAnsi="Arial" w:cs="Arial"/>
          <w:sz w:val="28"/>
          <w:szCs w:val="28"/>
        </w:rPr>
        <w:t xml:space="preserve"> la demandante resultó ganadora del </w:t>
      </w:r>
      <w:r w:rsidR="00867DCA" w:rsidRPr="00D10B65">
        <w:rPr>
          <w:rFonts w:ascii="Arial" w:hAnsi="Arial" w:cs="Arial"/>
          <w:i/>
          <w:sz w:val="28"/>
          <w:szCs w:val="28"/>
        </w:rPr>
        <w:t xml:space="preserve">Concurso de Oposición 2020 </w:t>
      </w:r>
      <w:r w:rsidR="00867DCA" w:rsidRPr="00D10B65">
        <w:rPr>
          <w:rFonts w:ascii="Arial" w:hAnsi="Arial" w:cs="Arial"/>
          <w:sz w:val="28"/>
          <w:szCs w:val="28"/>
        </w:rPr>
        <w:t xml:space="preserve">en el cargo de </w:t>
      </w:r>
      <w:r w:rsidR="00967BA5" w:rsidRPr="00D10B65">
        <w:rPr>
          <w:rStyle w:val="Cuerpodeltexto2Cursiva"/>
          <w:color w:val="000000" w:themeColor="text1"/>
          <w:sz w:val="28"/>
          <w:szCs w:val="28"/>
        </w:rPr>
        <w:t>Administrativo Especializado “A” (AC),</w:t>
      </w:r>
      <w:r w:rsidR="00967BA5" w:rsidRPr="00D10B65">
        <w:rPr>
          <w:rStyle w:val="Cuerpodeltexto2Cursiva"/>
          <w:i w:val="0"/>
          <w:color w:val="000000" w:themeColor="text1"/>
          <w:sz w:val="28"/>
          <w:szCs w:val="28"/>
        </w:rPr>
        <w:t xml:space="preserve"> lo cierto es que, de proceder </w:t>
      </w:r>
      <w:r w:rsidR="00685D2E" w:rsidRPr="00D10B65">
        <w:rPr>
          <w:rStyle w:val="Cuerpodeltexto2Cursiva"/>
          <w:i w:val="0"/>
          <w:color w:val="000000" w:themeColor="text1"/>
          <w:sz w:val="28"/>
          <w:szCs w:val="28"/>
        </w:rPr>
        <w:t>la revocación de los actos impugnados, se podría</w:t>
      </w:r>
      <w:r w:rsidR="004C75DE" w:rsidRPr="00D10B65">
        <w:rPr>
          <w:rStyle w:val="Cuerpodeltexto2Cursiva"/>
          <w:i w:val="0"/>
          <w:color w:val="000000" w:themeColor="text1"/>
          <w:sz w:val="28"/>
          <w:szCs w:val="28"/>
        </w:rPr>
        <w:t xml:space="preserve"> mejorar el lugar en el que se </w:t>
      </w:r>
      <w:r w:rsidR="00685D2E" w:rsidRPr="00D10B65">
        <w:rPr>
          <w:rStyle w:val="Cuerpodeltexto2Cursiva"/>
          <w:i w:val="0"/>
          <w:color w:val="000000" w:themeColor="text1"/>
          <w:sz w:val="28"/>
          <w:szCs w:val="28"/>
        </w:rPr>
        <w:t xml:space="preserve">posicionó la </w:t>
      </w:r>
      <w:r w:rsidR="00685D2E" w:rsidRPr="00D10B65">
        <w:rPr>
          <w:rStyle w:val="Cuerpodeltexto2Cursiva"/>
          <w:color w:val="000000" w:themeColor="text1"/>
          <w:sz w:val="28"/>
          <w:szCs w:val="28"/>
        </w:rPr>
        <w:t xml:space="preserve">parte actora </w:t>
      </w:r>
      <w:r w:rsidR="004C75DE" w:rsidRPr="00D10B65">
        <w:rPr>
          <w:rStyle w:val="Cuerpodeltexto2Cursiva"/>
          <w:i w:val="0"/>
          <w:color w:val="000000" w:themeColor="text1"/>
          <w:sz w:val="28"/>
          <w:szCs w:val="28"/>
        </w:rPr>
        <w:t xml:space="preserve">respecto a </w:t>
      </w:r>
      <w:r w:rsidR="00685D2E" w:rsidRPr="00D10B65">
        <w:rPr>
          <w:rStyle w:val="Cuerpodeltexto2Cursiva"/>
          <w:i w:val="0"/>
          <w:color w:val="000000" w:themeColor="text1"/>
          <w:sz w:val="28"/>
          <w:szCs w:val="28"/>
        </w:rPr>
        <w:t>los otros dos cargos para los que concurso, de ahí que acredite su interés jurídico.</w:t>
      </w:r>
    </w:p>
    <w:p w:rsidR="004D1D70" w:rsidRPr="00D10B65" w:rsidRDefault="004D1D70" w:rsidP="004D1D70">
      <w:pPr>
        <w:spacing w:after="0" w:line="360" w:lineRule="auto"/>
        <w:jc w:val="both"/>
        <w:rPr>
          <w:rFonts w:ascii="Arial" w:hAnsi="Arial" w:cs="Arial"/>
          <w:sz w:val="28"/>
          <w:szCs w:val="28"/>
        </w:rPr>
      </w:pPr>
    </w:p>
    <w:p w:rsidR="00163D37" w:rsidRPr="00F2699F" w:rsidRDefault="005F5F36" w:rsidP="00E469EF">
      <w:pPr>
        <w:spacing w:after="0" w:line="360" w:lineRule="auto"/>
        <w:jc w:val="both"/>
        <w:rPr>
          <w:rFonts w:ascii="Arial" w:eastAsia="Times New Roman" w:hAnsi="Arial" w:cs="Arial"/>
          <w:sz w:val="28"/>
          <w:szCs w:val="28"/>
          <w:lang w:val="es-MX" w:eastAsia="es-ES"/>
        </w:rPr>
      </w:pPr>
      <w:r w:rsidRPr="00D10B65">
        <w:rPr>
          <w:rFonts w:ascii="Arial" w:eastAsia="Times New Roman" w:hAnsi="Arial" w:cs="Arial"/>
          <w:b/>
          <w:sz w:val="28"/>
          <w:szCs w:val="28"/>
          <w:lang w:val="es-MX" w:eastAsia="es-ES"/>
        </w:rPr>
        <w:t>e</w:t>
      </w:r>
      <w:r w:rsidR="00E469EF" w:rsidRPr="00D10B65">
        <w:rPr>
          <w:rFonts w:ascii="Arial" w:eastAsia="Times New Roman" w:hAnsi="Arial" w:cs="Arial"/>
          <w:b/>
          <w:sz w:val="28"/>
          <w:szCs w:val="28"/>
          <w:lang w:val="es-MX" w:eastAsia="es-ES"/>
        </w:rPr>
        <w:t>. Definitividad.</w:t>
      </w:r>
      <w:r w:rsidR="00E469EF" w:rsidRPr="00D10B65">
        <w:rPr>
          <w:rFonts w:ascii="Arial" w:eastAsia="Times New Roman" w:hAnsi="Arial" w:cs="Arial"/>
          <w:sz w:val="28"/>
          <w:szCs w:val="28"/>
          <w:lang w:val="es-MX" w:eastAsia="es-ES"/>
        </w:rPr>
        <w:t xml:space="preserve"> </w:t>
      </w:r>
      <w:r w:rsidR="00163D37" w:rsidRPr="00D10B65">
        <w:rPr>
          <w:rFonts w:ascii="Arial" w:eastAsia="Times New Roman" w:hAnsi="Arial" w:cs="Arial"/>
          <w:sz w:val="28"/>
          <w:szCs w:val="28"/>
          <w:lang w:val="es-MX" w:eastAsia="es-ES"/>
        </w:rPr>
        <w:t>De conformidad con el artículo 49,</w:t>
      </w:r>
      <w:r w:rsidR="00163D37" w:rsidRPr="00F2699F">
        <w:rPr>
          <w:rFonts w:ascii="Arial" w:eastAsia="Times New Roman" w:hAnsi="Arial" w:cs="Arial"/>
          <w:sz w:val="28"/>
          <w:szCs w:val="28"/>
          <w:lang w:val="es-MX" w:eastAsia="es-ES"/>
        </w:rPr>
        <w:t xml:space="preserve"> fracción VI, de la </w:t>
      </w:r>
      <w:r w:rsidR="00163D37" w:rsidRPr="00F2699F">
        <w:rPr>
          <w:rFonts w:ascii="Arial" w:eastAsia="Times New Roman" w:hAnsi="Arial" w:cs="Arial"/>
          <w:i/>
          <w:iCs/>
          <w:sz w:val="28"/>
          <w:szCs w:val="28"/>
          <w:lang w:val="es-MX" w:eastAsia="es-ES"/>
        </w:rPr>
        <w:t>Ley Procesal</w:t>
      </w:r>
      <w:r w:rsidR="00163D37" w:rsidRPr="00F2699F">
        <w:rPr>
          <w:rFonts w:ascii="Arial" w:eastAsia="Times New Roman" w:hAnsi="Arial" w:cs="Arial"/>
          <w:sz w:val="28"/>
          <w:szCs w:val="28"/>
          <w:lang w:val="es-MX" w:eastAsia="es-ES"/>
        </w:rPr>
        <w:t xml:space="preserve">, el medio de impugnación será procedente cuando la </w:t>
      </w:r>
      <w:r w:rsidR="00163D37" w:rsidRPr="00F2699F">
        <w:rPr>
          <w:rFonts w:ascii="Arial" w:eastAsia="Times New Roman" w:hAnsi="Arial" w:cs="Arial"/>
          <w:i/>
          <w:sz w:val="28"/>
          <w:szCs w:val="28"/>
          <w:lang w:val="es-MX" w:eastAsia="es-ES"/>
        </w:rPr>
        <w:t>parte actora</w:t>
      </w:r>
      <w:r w:rsidR="00163D37" w:rsidRPr="00F2699F">
        <w:rPr>
          <w:rFonts w:ascii="Arial" w:eastAsia="Times New Roman" w:hAnsi="Arial" w:cs="Arial"/>
          <w:sz w:val="28"/>
          <w:szCs w:val="28"/>
          <w:lang w:val="es-MX" w:eastAsia="es-ES"/>
        </w:rPr>
        <w:t xml:space="preserve"> haya agotado las instancias previas y llevado a cabo las gestiones necesarias para estar en condiciones de ejercer el derecho que considera vulnerado, en la forma y en los plazos que las leyes respectivas establezcan para tal efecto, es decir, cuando se haya cumplido el principio de definitividad.</w:t>
      </w:r>
    </w:p>
    <w:p w:rsidR="00163D37" w:rsidRPr="00F2699F" w:rsidRDefault="00163D37" w:rsidP="00E469EF">
      <w:pPr>
        <w:spacing w:after="0" w:line="360" w:lineRule="auto"/>
        <w:jc w:val="both"/>
        <w:rPr>
          <w:rFonts w:ascii="Arial" w:eastAsia="Times New Roman" w:hAnsi="Arial" w:cs="Arial"/>
          <w:sz w:val="28"/>
          <w:szCs w:val="28"/>
          <w:lang w:val="es-MX" w:eastAsia="es-ES"/>
        </w:rPr>
      </w:pPr>
    </w:p>
    <w:p w:rsidR="00A2446D" w:rsidRPr="00F2699F" w:rsidRDefault="00EA3BFC" w:rsidP="007577A9">
      <w:pPr>
        <w:shd w:val="clear" w:color="auto" w:fill="FFFFFF" w:themeFill="background1"/>
        <w:spacing w:after="0" w:line="360" w:lineRule="auto"/>
        <w:jc w:val="both"/>
        <w:rPr>
          <w:rFonts w:ascii="Arial" w:eastAsia="Times New Roman" w:hAnsi="Arial" w:cs="Arial"/>
          <w:sz w:val="28"/>
          <w:szCs w:val="28"/>
          <w:lang w:val="es-MX" w:eastAsia="es-ES"/>
        </w:rPr>
      </w:pPr>
      <w:r w:rsidRPr="00F2699F">
        <w:rPr>
          <w:rFonts w:ascii="Arial" w:hAnsi="Arial" w:cs="Arial"/>
          <w:sz w:val="28"/>
          <w:szCs w:val="28"/>
          <w:lang w:eastAsia="es-ES"/>
        </w:rPr>
        <w:t xml:space="preserve">Por su parte, </w:t>
      </w:r>
      <w:r w:rsidR="00A2446D" w:rsidRPr="00F2699F">
        <w:rPr>
          <w:rFonts w:ascii="Arial" w:hAnsi="Arial" w:cs="Arial"/>
          <w:sz w:val="28"/>
          <w:szCs w:val="28"/>
          <w:lang w:eastAsia="es-ES"/>
        </w:rPr>
        <w:t xml:space="preserve">de los </w:t>
      </w:r>
      <w:r w:rsidR="00A2446D" w:rsidRPr="00F2699F">
        <w:rPr>
          <w:rFonts w:ascii="Arial" w:hAnsi="Arial" w:cs="Arial"/>
          <w:bCs/>
          <w:i/>
          <w:sz w:val="28"/>
          <w:szCs w:val="28"/>
        </w:rPr>
        <w:t xml:space="preserve">Acuerdos </w:t>
      </w:r>
      <w:r w:rsidR="00A2446D" w:rsidRPr="00F2699F">
        <w:rPr>
          <w:rFonts w:ascii="Arial" w:hAnsi="Arial" w:cs="Arial"/>
          <w:i/>
          <w:iCs/>
          <w:sz w:val="28"/>
          <w:szCs w:val="28"/>
        </w:rPr>
        <w:t xml:space="preserve">JA159/2019 </w:t>
      </w:r>
      <w:r w:rsidR="00A2446D" w:rsidRPr="00F2699F">
        <w:rPr>
          <w:rFonts w:ascii="Arial" w:hAnsi="Arial" w:cs="Arial"/>
          <w:sz w:val="28"/>
          <w:szCs w:val="28"/>
        </w:rPr>
        <w:t>y</w:t>
      </w:r>
      <w:r w:rsidR="00A2446D" w:rsidRPr="00F2699F">
        <w:rPr>
          <w:rFonts w:ascii="Arial" w:hAnsi="Arial" w:cs="Arial"/>
          <w:i/>
          <w:iCs/>
          <w:sz w:val="28"/>
          <w:szCs w:val="28"/>
        </w:rPr>
        <w:t xml:space="preserve"> JA160/2019, </w:t>
      </w:r>
      <w:r w:rsidRPr="00F2699F">
        <w:rPr>
          <w:rFonts w:ascii="Arial" w:hAnsi="Arial" w:cs="Arial"/>
          <w:sz w:val="28"/>
          <w:szCs w:val="28"/>
          <w:lang w:eastAsia="es-ES"/>
        </w:rPr>
        <w:t xml:space="preserve">no se desprende instancia alguna que resuelva inconformidades </w:t>
      </w:r>
      <w:r w:rsidR="00A2446D" w:rsidRPr="00F2699F">
        <w:rPr>
          <w:rFonts w:ascii="Arial" w:hAnsi="Arial" w:cs="Arial"/>
          <w:sz w:val="28"/>
          <w:szCs w:val="28"/>
          <w:lang w:eastAsia="es-ES"/>
        </w:rPr>
        <w:t xml:space="preserve">en contra de la resolución de las solicitudes de revisión </w:t>
      </w:r>
      <w:r w:rsidR="007577A9" w:rsidRPr="00F2699F">
        <w:rPr>
          <w:rFonts w:ascii="Arial" w:hAnsi="Arial" w:cs="Arial"/>
          <w:sz w:val="28"/>
          <w:szCs w:val="28"/>
          <w:lang w:eastAsia="es-ES"/>
        </w:rPr>
        <w:t xml:space="preserve">de la entrevista, de los resultados finales, </w:t>
      </w:r>
      <w:r w:rsidR="007577A9" w:rsidRPr="00F2699F">
        <w:rPr>
          <w:rFonts w:ascii="Arial" w:eastAsia="Times New Roman" w:hAnsi="Arial" w:cs="Arial"/>
          <w:sz w:val="28"/>
          <w:szCs w:val="28"/>
          <w:lang w:val="es-MX" w:eastAsia="es-ES"/>
        </w:rPr>
        <w:t xml:space="preserve">o de </w:t>
      </w:r>
      <w:r w:rsidR="00A2446D" w:rsidRPr="00F2699F">
        <w:rPr>
          <w:rFonts w:ascii="Arial" w:eastAsia="Times New Roman" w:hAnsi="Arial" w:cs="Arial"/>
          <w:sz w:val="28"/>
          <w:szCs w:val="28"/>
          <w:lang w:val="es-MX" w:eastAsia="es-ES"/>
        </w:rPr>
        <w:t xml:space="preserve">la designación de personas ganadoras y listas de reserva del </w:t>
      </w:r>
      <w:r w:rsidR="00A2446D" w:rsidRPr="00F2699F">
        <w:rPr>
          <w:rFonts w:ascii="Arial" w:eastAsia="Times New Roman" w:hAnsi="Arial" w:cs="Arial"/>
          <w:i/>
          <w:iCs/>
          <w:sz w:val="28"/>
          <w:szCs w:val="28"/>
          <w:lang w:val="es-MX" w:eastAsia="es-ES"/>
        </w:rPr>
        <w:t>Concurso de Oposición 2020</w:t>
      </w:r>
      <w:r w:rsidR="00A2446D" w:rsidRPr="00F2699F">
        <w:rPr>
          <w:rFonts w:ascii="Arial" w:eastAsia="Times New Roman" w:hAnsi="Arial" w:cs="Arial"/>
          <w:sz w:val="28"/>
          <w:szCs w:val="28"/>
          <w:lang w:val="es-MX" w:eastAsia="es-ES"/>
        </w:rPr>
        <w:t>.</w:t>
      </w:r>
    </w:p>
    <w:p w:rsidR="00A2446D" w:rsidRPr="00F2699F" w:rsidRDefault="00A2446D" w:rsidP="00EA3BFC">
      <w:pPr>
        <w:shd w:val="clear" w:color="auto" w:fill="FFFFFF" w:themeFill="background1"/>
        <w:spacing w:after="0" w:line="360" w:lineRule="auto"/>
        <w:jc w:val="both"/>
        <w:rPr>
          <w:rFonts w:ascii="Arial" w:hAnsi="Arial" w:cs="Arial"/>
          <w:sz w:val="28"/>
          <w:szCs w:val="28"/>
          <w:lang w:eastAsia="es-ES"/>
        </w:rPr>
      </w:pPr>
    </w:p>
    <w:p w:rsidR="00EA3BFC" w:rsidRPr="00F2699F" w:rsidRDefault="007577A9" w:rsidP="00E469EF">
      <w:pPr>
        <w:spacing w:after="0" w:line="360" w:lineRule="auto"/>
        <w:jc w:val="both"/>
        <w:rPr>
          <w:rFonts w:ascii="Arial" w:hAnsi="Arial" w:cs="Arial"/>
          <w:bCs/>
          <w:sz w:val="28"/>
          <w:szCs w:val="28"/>
          <w:lang w:val="es-MX"/>
        </w:rPr>
      </w:pPr>
      <w:r w:rsidRPr="00F2699F">
        <w:rPr>
          <w:rFonts w:ascii="Arial" w:eastAsia="Times New Roman" w:hAnsi="Arial" w:cs="Arial"/>
          <w:sz w:val="28"/>
          <w:szCs w:val="28"/>
          <w:lang w:val="es-MX" w:eastAsia="es-ES"/>
        </w:rPr>
        <w:lastRenderedPageBreak/>
        <w:t xml:space="preserve">Por el contrario, </w:t>
      </w:r>
      <w:r w:rsidRPr="00F2699F">
        <w:rPr>
          <w:rFonts w:ascii="Arial" w:hAnsi="Arial" w:cs="Arial"/>
          <w:bCs/>
          <w:sz w:val="28"/>
          <w:szCs w:val="28"/>
          <w:lang w:val="es-MX"/>
        </w:rPr>
        <w:t xml:space="preserve">acorde al procedimiento contenido en el </w:t>
      </w:r>
      <w:r w:rsidRPr="00F2699F">
        <w:rPr>
          <w:rFonts w:ascii="Arial" w:hAnsi="Arial" w:cs="Arial"/>
          <w:b/>
          <w:sz w:val="28"/>
          <w:szCs w:val="28"/>
          <w:lang w:val="es-MX"/>
        </w:rPr>
        <w:t xml:space="preserve">IECM/PR/UTCFyD/10/2017, </w:t>
      </w:r>
      <w:r w:rsidRPr="00F2699F">
        <w:rPr>
          <w:rFonts w:ascii="Arial" w:hAnsi="Arial" w:cs="Arial"/>
          <w:bCs/>
          <w:sz w:val="28"/>
          <w:szCs w:val="28"/>
          <w:lang w:val="es-MX"/>
        </w:rPr>
        <w:t xml:space="preserve">en contra del Acuerdo que resuelve una solicitud de revisión, podrán interponerse los medios de impugnación previstos en la </w:t>
      </w:r>
      <w:r w:rsidRPr="00F2699F">
        <w:rPr>
          <w:rFonts w:ascii="Arial" w:hAnsi="Arial" w:cs="Arial"/>
          <w:bCs/>
          <w:i/>
          <w:iCs/>
          <w:sz w:val="28"/>
          <w:szCs w:val="28"/>
          <w:lang w:val="es-MX"/>
        </w:rPr>
        <w:t xml:space="preserve">Ley Procesal, </w:t>
      </w:r>
      <w:r w:rsidRPr="00F2699F">
        <w:rPr>
          <w:rFonts w:ascii="Arial" w:hAnsi="Arial" w:cs="Arial"/>
          <w:bCs/>
          <w:sz w:val="28"/>
          <w:szCs w:val="28"/>
          <w:lang w:val="es-MX"/>
        </w:rPr>
        <w:t>que en el caso que nos ocupa es el Juicio Electoral.</w:t>
      </w:r>
    </w:p>
    <w:p w:rsidR="007577A9" w:rsidRPr="00F2699F" w:rsidRDefault="007577A9" w:rsidP="00E469EF">
      <w:pPr>
        <w:spacing w:after="0" w:line="360" w:lineRule="auto"/>
        <w:jc w:val="both"/>
        <w:rPr>
          <w:rFonts w:ascii="Arial" w:hAnsi="Arial" w:cs="Arial"/>
          <w:bCs/>
          <w:sz w:val="28"/>
          <w:szCs w:val="28"/>
          <w:lang w:val="es-MX"/>
        </w:rPr>
      </w:pPr>
    </w:p>
    <w:p w:rsidR="00163D37" w:rsidRPr="00F2699F" w:rsidRDefault="00163D37" w:rsidP="00163D37">
      <w:pPr>
        <w:shd w:val="clear" w:color="auto" w:fill="FFFFFF" w:themeFill="background1"/>
        <w:spacing w:after="0" w:line="360" w:lineRule="auto"/>
        <w:jc w:val="both"/>
        <w:rPr>
          <w:rFonts w:ascii="Arial" w:hAnsi="Arial" w:cs="Arial"/>
          <w:sz w:val="28"/>
          <w:szCs w:val="28"/>
          <w:lang w:eastAsia="es-ES"/>
        </w:rPr>
      </w:pPr>
      <w:r w:rsidRPr="00F2699F">
        <w:rPr>
          <w:rFonts w:ascii="Arial" w:hAnsi="Arial" w:cs="Arial"/>
          <w:sz w:val="28"/>
          <w:szCs w:val="28"/>
          <w:lang w:eastAsia="es-ES"/>
        </w:rPr>
        <w:t xml:space="preserve">En razón de lo anterior, dado que, en la legislación electoral de la Ciudad de México, no se prevé medio de impugnación distinto al que se promueve, susceptible de interponerse para combatir </w:t>
      </w:r>
      <w:r w:rsidR="00203E59" w:rsidRPr="00F2699F">
        <w:rPr>
          <w:rFonts w:ascii="Arial" w:hAnsi="Arial" w:cs="Arial"/>
          <w:sz w:val="28"/>
          <w:szCs w:val="28"/>
          <w:lang w:eastAsia="es-ES"/>
        </w:rPr>
        <w:t xml:space="preserve">los actos de los que se duele </w:t>
      </w:r>
      <w:r w:rsidRPr="00F2699F">
        <w:rPr>
          <w:rFonts w:ascii="Arial" w:hAnsi="Arial" w:cs="Arial"/>
          <w:sz w:val="28"/>
          <w:szCs w:val="28"/>
          <w:lang w:eastAsia="es-ES"/>
        </w:rPr>
        <w:t xml:space="preserve">la </w:t>
      </w:r>
      <w:r w:rsidRPr="00F2699F">
        <w:rPr>
          <w:rFonts w:ascii="Arial" w:hAnsi="Arial" w:cs="Arial"/>
          <w:i/>
          <w:sz w:val="28"/>
          <w:szCs w:val="28"/>
          <w:lang w:eastAsia="es-ES"/>
        </w:rPr>
        <w:t>parte actora</w:t>
      </w:r>
      <w:r w:rsidRPr="00F2699F">
        <w:rPr>
          <w:rFonts w:ascii="Arial" w:hAnsi="Arial" w:cs="Arial"/>
          <w:sz w:val="28"/>
          <w:szCs w:val="28"/>
          <w:lang w:eastAsia="es-ES"/>
        </w:rPr>
        <w:t>, mediante el cual pueda obtener su modificación o revocación, ni existe otra instancia legal que previamente deba agotar</w:t>
      </w:r>
      <w:r w:rsidR="00203E59" w:rsidRPr="00F2699F">
        <w:rPr>
          <w:rFonts w:ascii="Arial" w:hAnsi="Arial" w:cs="Arial"/>
          <w:sz w:val="28"/>
          <w:szCs w:val="28"/>
          <w:lang w:eastAsia="es-ES"/>
        </w:rPr>
        <w:t>se</w:t>
      </w:r>
      <w:r w:rsidRPr="00F2699F">
        <w:rPr>
          <w:rFonts w:ascii="Arial" w:hAnsi="Arial" w:cs="Arial"/>
          <w:sz w:val="28"/>
          <w:szCs w:val="28"/>
          <w:lang w:eastAsia="es-ES"/>
        </w:rPr>
        <w:t xml:space="preserve"> para encontrarse en condiciones de promover el presente juicio electoral</w:t>
      </w:r>
      <w:r w:rsidR="00203E59" w:rsidRPr="00F2699F">
        <w:rPr>
          <w:rFonts w:ascii="Arial" w:hAnsi="Arial" w:cs="Arial"/>
          <w:sz w:val="28"/>
          <w:szCs w:val="28"/>
          <w:lang w:eastAsia="es-ES"/>
        </w:rPr>
        <w:t>, es que se tiene por cumplido este requisito.</w:t>
      </w:r>
    </w:p>
    <w:p w:rsidR="00163D37" w:rsidRPr="00F2699F" w:rsidRDefault="00163D37" w:rsidP="00FE3931">
      <w:pPr>
        <w:spacing w:after="0" w:line="360" w:lineRule="auto"/>
        <w:jc w:val="both"/>
        <w:rPr>
          <w:rFonts w:ascii="Arial" w:eastAsia="Times New Roman" w:hAnsi="Arial" w:cs="Arial"/>
          <w:sz w:val="28"/>
          <w:szCs w:val="28"/>
          <w:lang w:val="es-MX" w:eastAsia="es-ES"/>
        </w:rPr>
      </w:pPr>
    </w:p>
    <w:p w:rsidR="00461A46" w:rsidRPr="00F2699F" w:rsidRDefault="005F5F36" w:rsidP="00FE3931">
      <w:pPr>
        <w:spacing w:after="0" w:line="360" w:lineRule="auto"/>
        <w:jc w:val="both"/>
        <w:rPr>
          <w:rFonts w:ascii="Arial" w:eastAsia="Times New Roman" w:hAnsi="Arial" w:cs="Arial"/>
          <w:sz w:val="28"/>
          <w:szCs w:val="28"/>
          <w:lang w:val="es-MX" w:eastAsia="es-ES"/>
        </w:rPr>
      </w:pPr>
      <w:r w:rsidRPr="00F2699F">
        <w:rPr>
          <w:rFonts w:ascii="Arial" w:eastAsia="Times New Roman" w:hAnsi="Arial" w:cs="Arial"/>
          <w:b/>
          <w:sz w:val="28"/>
          <w:szCs w:val="28"/>
          <w:lang w:val="es-MX" w:eastAsia="es-ES"/>
        </w:rPr>
        <w:t>f</w:t>
      </w:r>
      <w:r w:rsidR="00E469EF" w:rsidRPr="00F2699F">
        <w:rPr>
          <w:rFonts w:ascii="Arial" w:eastAsia="Times New Roman" w:hAnsi="Arial" w:cs="Arial"/>
          <w:b/>
          <w:sz w:val="28"/>
          <w:szCs w:val="28"/>
          <w:lang w:val="es-MX" w:eastAsia="es-ES"/>
        </w:rPr>
        <w:t>. Reparabilidad.</w:t>
      </w:r>
      <w:r w:rsidR="00E469EF" w:rsidRPr="00F2699F">
        <w:rPr>
          <w:rFonts w:ascii="Arial" w:eastAsia="Times New Roman" w:hAnsi="Arial" w:cs="Arial"/>
          <w:sz w:val="28"/>
          <w:szCs w:val="28"/>
          <w:lang w:val="es-MX" w:eastAsia="es-ES"/>
        </w:rPr>
        <w:t xml:space="preserve"> </w:t>
      </w:r>
      <w:r w:rsidR="00203E59" w:rsidRPr="00F2699F">
        <w:rPr>
          <w:rFonts w:ascii="Arial" w:eastAsia="Times New Roman" w:hAnsi="Arial" w:cs="Arial"/>
          <w:sz w:val="28"/>
          <w:szCs w:val="28"/>
          <w:lang w:val="es-MX" w:eastAsia="es-ES"/>
        </w:rPr>
        <w:t xml:space="preserve">Los actos impugnados </w:t>
      </w:r>
      <w:r w:rsidR="00E469EF" w:rsidRPr="00F2699F">
        <w:rPr>
          <w:rFonts w:ascii="Arial" w:eastAsia="Times New Roman" w:hAnsi="Arial" w:cs="Arial"/>
          <w:sz w:val="28"/>
          <w:szCs w:val="28"/>
          <w:lang w:val="es-MX" w:eastAsia="es-ES"/>
        </w:rPr>
        <w:t>en manera alguna se ha</w:t>
      </w:r>
      <w:r w:rsidR="00203E59" w:rsidRPr="00F2699F">
        <w:rPr>
          <w:rFonts w:ascii="Arial" w:eastAsia="Times New Roman" w:hAnsi="Arial" w:cs="Arial"/>
          <w:sz w:val="28"/>
          <w:szCs w:val="28"/>
          <w:lang w:val="es-MX" w:eastAsia="es-ES"/>
        </w:rPr>
        <w:t>n</w:t>
      </w:r>
      <w:r w:rsidR="00E469EF" w:rsidRPr="00F2699F">
        <w:rPr>
          <w:rFonts w:ascii="Arial" w:eastAsia="Times New Roman" w:hAnsi="Arial" w:cs="Arial"/>
          <w:sz w:val="28"/>
          <w:szCs w:val="28"/>
          <w:lang w:val="es-MX" w:eastAsia="es-ES"/>
        </w:rPr>
        <w:t xml:space="preserve"> consumado de</w:t>
      </w:r>
      <w:r w:rsidR="00E4649E" w:rsidRPr="00F2699F">
        <w:rPr>
          <w:rFonts w:ascii="Arial" w:eastAsia="Times New Roman" w:hAnsi="Arial" w:cs="Arial"/>
          <w:sz w:val="28"/>
          <w:szCs w:val="28"/>
          <w:lang w:val="es-MX" w:eastAsia="es-ES"/>
        </w:rPr>
        <w:t xml:space="preserve"> modo irreparable, puesto que </w:t>
      </w:r>
      <w:r w:rsidR="00203E59" w:rsidRPr="00F2699F">
        <w:rPr>
          <w:rFonts w:ascii="Arial" w:eastAsia="Times New Roman" w:hAnsi="Arial" w:cs="Arial"/>
          <w:sz w:val="28"/>
          <w:szCs w:val="28"/>
          <w:lang w:val="es-MX" w:eastAsia="es-ES"/>
        </w:rPr>
        <w:t xml:space="preserve">son </w:t>
      </w:r>
      <w:r w:rsidR="00E469EF" w:rsidRPr="00F2699F">
        <w:rPr>
          <w:rFonts w:ascii="Arial" w:eastAsia="Times New Roman" w:hAnsi="Arial" w:cs="Arial"/>
          <w:sz w:val="28"/>
          <w:szCs w:val="28"/>
          <w:lang w:val="es-MX" w:eastAsia="es-ES"/>
        </w:rPr>
        <w:t>su</w:t>
      </w:r>
      <w:r w:rsidR="00E4649E" w:rsidRPr="00F2699F">
        <w:rPr>
          <w:rFonts w:ascii="Arial" w:eastAsia="Times New Roman" w:hAnsi="Arial" w:cs="Arial"/>
          <w:sz w:val="28"/>
          <w:szCs w:val="28"/>
          <w:lang w:val="es-MX" w:eastAsia="es-ES"/>
        </w:rPr>
        <w:t>sceptible</w:t>
      </w:r>
      <w:r w:rsidR="00203E59" w:rsidRPr="00F2699F">
        <w:rPr>
          <w:rFonts w:ascii="Arial" w:eastAsia="Times New Roman" w:hAnsi="Arial" w:cs="Arial"/>
          <w:sz w:val="28"/>
          <w:szCs w:val="28"/>
          <w:lang w:val="es-MX" w:eastAsia="es-ES"/>
        </w:rPr>
        <w:t>s</w:t>
      </w:r>
      <w:r w:rsidR="00E4649E" w:rsidRPr="00F2699F">
        <w:rPr>
          <w:rFonts w:ascii="Arial" w:eastAsia="Times New Roman" w:hAnsi="Arial" w:cs="Arial"/>
          <w:sz w:val="28"/>
          <w:szCs w:val="28"/>
          <w:lang w:val="es-MX" w:eastAsia="es-ES"/>
        </w:rPr>
        <w:t xml:space="preserve"> de ser revocado</w:t>
      </w:r>
      <w:r w:rsidR="00203E59" w:rsidRPr="00F2699F">
        <w:rPr>
          <w:rFonts w:ascii="Arial" w:eastAsia="Times New Roman" w:hAnsi="Arial" w:cs="Arial"/>
          <w:sz w:val="28"/>
          <w:szCs w:val="28"/>
          <w:lang w:val="es-MX" w:eastAsia="es-ES"/>
        </w:rPr>
        <w:t>s</w:t>
      </w:r>
      <w:r w:rsidR="00E4649E" w:rsidRPr="00F2699F">
        <w:rPr>
          <w:rFonts w:ascii="Arial" w:eastAsia="Times New Roman" w:hAnsi="Arial" w:cs="Arial"/>
          <w:sz w:val="28"/>
          <w:szCs w:val="28"/>
          <w:lang w:val="es-MX" w:eastAsia="es-ES"/>
        </w:rPr>
        <w:t>, modificado</w:t>
      </w:r>
      <w:r w:rsidR="00203E59" w:rsidRPr="00F2699F">
        <w:rPr>
          <w:rFonts w:ascii="Arial" w:eastAsia="Times New Roman" w:hAnsi="Arial" w:cs="Arial"/>
          <w:sz w:val="28"/>
          <w:szCs w:val="28"/>
          <w:lang w:val="es-MX" w:eastAsia="es-ES"/>
        </w:rPr>
        <w:t>s</w:t>
      </w:r>
      <w:r w:rsidR="00E4649E" w:rsidRPr="00F2699F">
        <w:rPr>
          <w:rFonts w:ascii="Arial" w:eastAsia="Times New Roman" w:hAnsi="Arial" w:cs="Arial"/>
          <w:sz w:val="28"/>
          <w:szCs w:val="28"/>
          <w:lang w:val="es-MX" w:eastAsia="es-ES"/>
        </w:rPr>
        <w:t xml:space="preserve"> o anulado</w:t>
      </w:r>
      <w:r w:rsidR="00203E59" w:rsidRPr="00F2699F">
        <w:rPr>
          <w:rFonts w:ascii="Arial" w:eastAsia="Times New Roman" w:hAnsi="Arial" w:cs="Arial"/>
          <w:sz w:val="28"/>
          <w:szCs w:val="28"/>
          <w:lang w:val="es-MX" w:eastAsia="es-ES"/>
        </w:rPr>
        <w:t>s</w:t>
      </w:r>
      <w:r w:rsidR="00E469EF" w:rsidRPr="00F2699F">
        <w:rPr>
          <w:rFonts w:ascii="Arial" w:eastAsia="Times New Roman" w:hAnsi="Arial" w:cs="Arial"/>
          <w:sz w:val="28"/>
          <w:szCs w:val="28"/>
          <w:lang w:val="es-MX" w:eastAsia="es-ES"/>
        </w:rPr>
        <w:t xml:space="preserve"> por este órgano jurisdiccional y, en consecuencia, </w:t>
      </w:r>
      <w:r w:rsidR="00203E59" w:rsidRPr="00F2699F">
        <w:rPr>
          <w:rFonts w:ascii="Arial" w:eastAsia="Times New Roman" w:hAnsi="Arial" w:cs="Arial"/>
          <w:sz w:val="28"/>
          <w:szCs w:val="28"/>
          <w:lang w:val="es-MX" w:eastAsia="es-ES"/>
        </w:rPr>
        <w:t xml:space="preserve">de resultar fundados los agravios, </w:t>
      </w:r>
      <w:r w:rsidR="00E469EF" w:rsidRPr="00F2699F">
        <w:rPr>
          <w:rFonts w:ascii="Arial" w:eastAsia="Times New Roman" w:hAnsi="Arial" w:cs="Arial"/>
          <w:sz w:val="28"/>
          <w:szCs w:val="28"/>
          <w:lang w:val="es-MX" w:eastAsia="es-ES"/>
        </w:rPr>
        <w:t>es posible restaurar el orden jurídico que se estima transgredido</w:t>
      </w:r>
      <w:r w:rsidR="00203E59" w:rsidRPr="00F2699F">
        <w:rPr>
          <w:rFonts w:ascii="Arial" w:eastAsia="Times New Roman" w:hAnsi="Arial" w:cs="Arial"/>
          <w:sz w:val="28"/>
          <w:szCs w:val="28"/>
          <w:lang w:val="es-MX" w:eastAsia="es-ES"/>
        </w:rPr>
        <w:t xml:space="preserve">, restituyendo a la </w:t>
      </w:r>
      <w:r w:rsidR="00203E59" w:rsidRPr="00F2699F">
        <w:rPr>
          <w:rFonts w:ascii="Arial" w:eastAsia="Times New Roman" w:hAnsi="Arial" w:cs="Arial"/>
          <w:i/>
          <w:iCs/>
          <w:sz w:val="28"/>
          <w:szCs w:val="28"/>
          <w:lang w:val="es-MX" w:eastAsia="es-ES"/>
        </w:rPr>
        <w:t xml:space="preserve">parte actora </w:t>
      </w:r>
      <w:r w:rsidR="00203E59" w:rsidRPr="00F2699F">
        <w:rPr>
          <w:rFonts w:ascii="Arial" w:eastAsia="Times New Roman" w:hAnsi="Arial" w:cs="Arial"/>
          <w:sz w:val="28"/>
          <w:szCs w:val="28"/>
          <w:lang w:val="es-MX" w:eastAsia="es-ES"/>
        </w:rPr>
        <w:t>en el derecho violado.</w:t>
      </w:r>
    </w:p>
    <w:p w:rsidR="00847B56" w:rsidRPr="00F2699F" w:rsidRDefault="00847B56" w:rsidP="008C79C8">
      <w:pPr>
        <w:spacing w:after="0" w:line="360" w:lineRule="auto"/>
        <w:jc w:val="both"/>
        <w:rPr>
          <w:rFonts w:ascii="Arial" w:hAnsi="Arial" w:cs="Arial"/>
          <w:sz w:val="28"/>
          <w:szCs w:val="28"/>
        </w:rPr>
      </w:pPr>
    </w:p>
    <w:p w:rsidR="008C79C8" w:rsidRPr="00F2699F" w:rsidRDefault="002C377A" w:rsidP="008C79C8">
      <w:pPr>
        <w:spacing w:after="0" w:line="360" w:lineRule="auto"/>
        <w:jc w:val="both"/>
        <w:rPr>
          <w:rFonts w:ascii="Arial" w:hAnsi="Arial" w:cs="Arial"/>
          <w:b/>
          <w:sz w:val="28"/>
          <w:szCs w:val="28"/>
        </w:rPr>
      </w:pPr>
      <w:r w:rsidRPr="00F2699F">
        <w:rPr>
          <w:rFonts w:ascii="Arial" w:hAnsi="Arial" w:cs="Arial"/>
          <w:b/>
          <w:sz w:val="28"/>
          <w:szCs w:val="28"/>
        </w:rPr>
        <w:t xml:space="preserve">QUINTA. </w:t>
      </w:r>
      <w:r w:rsidR="008C79C8" w:rsidRPr="00F2699F">
        <w:rPr>
          <w:rFonts w:ascii="Arial" w:hAnsi="Arial" w:cs="Arial"/>
          <w:b/>
          <w:sz w:val="28"/>
          <w:szCs w:val="28"/>
          <w:lang w:val="es-MX"/>
        </w:rPr>
        <w:t xml:space="preserve">Agravios, </w:t>
      </w:r>
      <w:r w:rsidR="009C00C5" w:rsidRPr="00F2699F">
        <w:rPr>
          <w:rFonts w:ascii="Arial" w:hAnsi="Arial" w:cs="Arial"/>
          <w:b/>
          <w:sz w:val="28"/>
          <w:szCs w:val="28"/>
          <w:lang w:val="es-MX"/>
        </w:rPr>
        <w:t>l</w:t>
      </w:r>
      <w:r w:rsidR="008C79C8" w:rsidRPr="00F2699F">
        <w:rPr>
          <w:rFonts w:ascii="Arial" w:hAnsi="Arial" w:cs="Arial"/>
          <w:b/>
          <w:sz w:val="28"/>
          <w:szCs w:val="28"/>
          <w:lang w:val="es-MX"/>
        </w:rPr>
        <w:t>itis, pretensión y metodología de análisis.</w:t>
      </w:r>
    </w:p>
    <w:p w:rsidR="002C377A" w:rsidRPr="00F2699F" w:rsidRDefault="002C377A" w:rsidP="008C79C8">
      <w:pPr>
        <w:spacing w:after="0" w:line="360" w:lineRule="auto"/>
        <w:jc w:val="both"/>
        <w:rPr>
          <w:rFonts w:ascii="Arial" w:hAnsi="Arial" w:cs="Arial"/>
          <w:sz w:val="28"/>
          <w:szCs w:val="28"/>
        </w:rPr>
      </w:pPr>
    </w:p>
    <w:p w:rsidR="008C79C8" w:rsidRPr="00F2699F" w:rsidRDefault="008C79C8" w:rsidP="008C79C8">
      <w:pPr>
        <w:spacing w:after="0" w:line="360" w:lineRule="auto"/>
        <w:jc w:val="both"/>
        <w:rPr>
          <w:rFonts w:ascii="Arial" w:hAnsi="Arial" w:cs="Arial"/>
          <w:bCs/>
          <w:sz w:val="28"/>
          <w:szCs w:val="28"/>
        </w:rPr>
      </w:pPr>
      <w:r w:rsidRPr="00F2699F">
        <w:rPr>
          <w:rFonts w:ascii="Arial" w:hAnsi="Arial" w:cs="Arial"/>
          <w:b/>
          <w:sz w:val="28"/>
          <w:szCs w:val="28"/>
        </w:rPr>
        <w:t>A. Agravios.</w:t>
      </w:r>
      <w:r w:rsidRPr="00F2699F">
        <w:rPr>
          <w:rFonts w:ascii="Arial" w:hAnsi="Arial" w:cs="Arial"/>
          <w:sz w:val="28"/>
          <w:szCs w:val="28"/>
        </w:rPr>
        <w:t xml:space="preserve"> </w:t>
      </w:r>
      <w:r w:rsidRPr="00F2699F">
        <w:rPr>
          <w:rFonts w:ascii="Arial" w:hAnsi="Arial" w:cs="Arial"/>
          <w:bCs/>
          <w:sz w:val="28"/>
          <w:szCs w:val="28"/>
        </w:rPr>
        <w:t xml:space="preserve">En ejercicio de las facultades previstas en los artículos 89 y 90 de la </w:t>
      </w:r>
      <w:r w:rsidRPr="00F2699F">
        <w:rPr>
          <w:rFonts w:ascii="Arial" w:hAnsi="Arial" w:cs="Arial"/>
          <w:bCs/>
          <w:i/>
          <w:sz w:val="28"/>
          <w:szCs w:val="28"/>
        </w:rPr>
        <w:t>Ley Procesal</w:t>
      </w:r>
      <w:r w:rsidRPr="00F2699F">
        <w:rPr>
          <w:rFonts w:ascii="Arial" w:hAnsi="Arial" w:cs="Arial"/>
          <w:bCs/>
          <w:sz w:val="28"/>
          <w:szCs w:val="28"/>
        </w:rPr>
        <w:t xml:space="preserve">, este </w:t>
      </w:r>
      <w:r w:rsidRPr="00F2699F">
        <w:rPr>
          <w:rFonts w:ascii="Arial" w:hAnsi="Arial" w:cs="Arial"/>
          <w:bCs/>
          <w:i/>
          <w:sz w:val="28"/>
          <w:szCs w:val="28"/>
        </w:rPr>
        <w:t xml:space="preserve">Tribunal Electoral </w:t>
      </w:r>
      <w:r w:rsidRPr="00F2699F">
        <w:rPr>
          <w:rFonts w:ascii="Arial" w:hAnsi="Arial" w:cs="Arial"/>
          <w:bCs/>
          <w:sz w:val="28"/>
          <w:szCs w:val="28"/>
        </w:rPr>
        <w:t xml:space="preserve">identificará los agravios que hace valer la </w:t>
      </w:r>
      <w:r w:rsidRPr="00F2699F">
        <w:rPr>
          <w:rFonts w:ascii="Arial" w:hAnsi="Arial" w:cs="Arial"/>
          <w:bCs/>
          <w:i/>
          <w:sz w:val="28"/>
          <w:szCs w:val="28"/>
        </w:rPr>
        <w:t>parte actora</w:t>
      </w:r>
      <w:r w:rsidRPr="00F2699F">
        <w:rPr>
          <w:rFonts w:ascii="Arial" w:hAnsi="Arial" w:cs="Arial"/>
          <w:bCs/>
          <w:sz w:val="28"/>
          <w:szCs w:val="28"/>
        </w:rPr>
        <w:t xml:space="preserve">, supliendo, en su caso, la deficiencia en la expresión de éstos, para lo cual se analiza integralmente la demanda, a fin de desprender el </w:t>
      </w:r>
      <w:r w:rsidRPr="00F2699F">
        <w:rPr>
          <w:rFonts w:ascii="Arial" w:hAnsi="Arial" w:cs="Arial"/>
          <w:bCs/>
          <w:sz w:val="28"/>
          <w:szCs w:val="28"/>
        </w:rPr>
        <w:lastRenderedPageBreak/>
        <w:t>perjuicio que, en su concepto, le ocasiona</w:t>
      </w:r>
      <w:r w:rsidR="00C81635" w:rsidRPr="00F2699F">
        <w:rPr>
          <w:rFonts w:ascii="Arial" w:hAnsi="Arial" w:cs="Arial"/>
          <w:bCs/>
          <w:sz w:val="28"/>
          <w:szCs w:val="28"/>
        </w:rPr>
        <w:t>n los actos impugnados</w:t>
      </w:r>
      <w:r w:rsidRPr="00F2699F">
        <w:rPr>
          <w:rFonts w:ascii="Arial" w:hAnsi="Arial" w:cs="Arial"/>
          <w:bCs/>
          <w:sz w:val="28"/>
          <w:szCs w:val="28"/>
        </w:rPr>
        <w:t>, con independencia de que los motivos de inconformidad puedan e</w:t>
      </w:r>
      <w:r w:rsidR="009C00C5" w:rsidRPr="00F2699F">
        <w:rPr>
          <w:rFonts w:ascii="Arial" w:hAnsi="Arial" w:cs="Arial"/>
          <w:bCs/>
          <w:sz w:val="28"/>
          <w:szCs w:val="28"/>
        </w:rPr>
        <w:t>ncontrarse en un apartado o capí</w:t>
      </w:r>
      <w:r w:rsidRPr="00F2699F">
        <w:rPr>
          <w:rFonts w:ascii="Arial" w:hAnsi="Arial" w:cs="Arial"/>
          <w:bCs/>
          <w:sz w:val="28"/>
          <w:szCs w:val="28"/>
        </w:rPr>
        <w:t>tulo distinto a aquel que dispuso para tal efecto.</w:t>
      </w:r>
    </w:p>
    <w:p w:rsidR="008C79C8" w:rsidRPr="00F2699F" w:rsidRDefault="008C79C8" w:rsidP="008C79C8">
      <w:pPr>
        <w:spacing w:after="0" w:line="360" w:lineRule="auto"/>
        <w:jc w:val="both"/>
        <w:rPr>
          <w:rFonts w:ascii="Arial" w:hAnsi="Arial" w:cs="Arial"/>
          <w:bCs/>
          <w:sz w:val="28"/>
          <w:szCs w:val="28"/>
        </w:rPr>
      </w:pPr>
    </w:p>
    <w:p w:rsidR="008C79C8" w:rsidRPr="00F2699F" w:rsidRDefault="008C79C8" w:rsidP="008C79C8">
      <w:pPr>
        <w:spacing w:after="0" w:line="360" w:lineRule="auto"/>
        <w:jc w:val="both"/>
        <w:rPr>
          <w:rFonts w:ascii="Arial" w:hAnsi="Arial" w:cs="Arial"/>
          <w:b/>
          <w:bCs/>
          <w:sz w:val="28"/>
          <w:szCs w:val="28"/>
        </w:rPr>
      </w:pPr>
      <w:r w:rsidRPr="00F2699F">
        <w:rPr>
          <w:rFonts w:ascii="Arial" w:hAnsi="Arial" w:cs="Arial"/>
          <w:bCs/>
          <w:sz w:val="28"/>
          <w:szCs w:val="28"/>
        </w:rPr>
        <w:t xml:space="preserve">Lo anterior, encuentra sustento en la jurisprudencia </w:t>
      </w:r>
      <w:r w:rsidRPr="00F2699F">
        <w:rPr>
          <w:rFonts w:ascii="Arial" w:hAnsi="Arial" w:cs="Arial"/>
          <w:b/>
          <w:bCs/>
          <w:sz w:val="28"/>
          <w:szCs w:val="28"/>
        </w:rPr>
        <w:t>J.015/2002</w:t>
      </w:r>
      <w:r w:rsidRPr="00F2699F">
        <w:rPr>
          <w:rFonts w:ascii="Arial" w:hAnsi="Arial" w:cs="Arial"/>
          <w:bCs/>
          <w:sz w:val="28"/>
          <w:szCs w:val="28"/>
        </w:rPr>
        <w:t>, aprobada por este órgano jurisdiccional, de rubro:</w:t>
      </w:r>
      <w:r w:rsidRPr="00F2699F">
        <w:rPr>
          <w:rFonts w:ascii="Arial" w:hAnsi="Arial" w:cs="Arial"/>
          <w:b/>
          <w:bCs/>
          <w:sz w:val="28"/>
          <w:szCs w:val="28"/>
        </w:rPr>
        <w:t xml:space="preserve"> “</w:t>
      </w:r>
      <w:r w:rsidRPr="00F2699F">
        <w:rPr>
          <w:rFonts w:ascii="Arial" w:hAnsi="Arial" w:cs="Arial"/>
          <w:b/>
          <w:bCs/>
          <w:i/>
          <w:sz w:val="28"/>
          <w:szCs w:val="28"/>
        </w:rPr>
        <w:t>SUPLENCIA DE LA DEFICIENCIA EN LA ARGUMENTACIÓN DE LOS AGRAVIOS. PROCEDE EN LOS MEDIOS DE IMPUGNACIÓN CUYA RESOLUCIÓN CORRESPONDA AL TRIBUNAL ELECTORAL DEL DISTRITO FEDERAL</w:t>
      </w:r>
      <w:r w:rsidR="009C00C5" w:rsidRPr="00F2699F">
        <w:rPr>
          <w:rFonts w:ascii="Arial" w:hAnsi="Arial" w:cs="Arial"/>
          <w:b/>
          <w:bCs/>
          <w:sz w:val="28"/>
          <w:szCs w:val="28"/>
        </w:rPr>
        <w:t>”.</w:t>
      </w:r>
      <w:r w:rsidRPr="00F2699F">
        <w:rPr>
          <w:rFonts w:ascii="Arial" w:hAnsi="Arial" w:cs="Arial"/>
          <w:bCs/>
          <w:sz w:val="28"/>
          <w:szCs w:val="28"/>
          <w:vertAlign w:val="superscript"/>
        </w:rPr>
        <w:footnoteReference w:id="33"/>
      </w:r>
    </w:p>
    <w:p w:rsidR="008C79C8" w:rsidRPr="00F2699F" w:rsidRDefault="008C79C8" w:rsidP="008C79C8">
      <w:pPr>
        <w:spacing w:after="0" w:line="360" w:lineRule="auto"/>
        <w:jc w:val="both"/>
        <w:rPr>
          <w:rFonts w:ascii="Arial" w:hAnsi="Arial" w:cs="Arial"/>
          <w:b/>
          <w:sz w:val="28"/>
          <w:szCs w:val="28"/>
        </w:rPr>
      </w:pPr>
    </w:p>
    <w:p w:rsidR="008C79C8" w:rsidRPr="00F2699F" w:rsidRDefault="008C79C8" w:rsidP="008C79C8">
      <w:pPr>
        <w:spacing w:after="0" w:line="360" w:lineRule="auto"/>
        <w:jc w:val="both"/>
        <w:rPr>
          <w:rFonts w:ascii="Arial" w:hAnsi="Arial" w:cs="Arial"/>
          <w:bCs/>
          <w:sz w:val="28"/>
          <w:szCs w:val="28"/>
          <w:lang w:eastAsia="es-ES"/>
        </w:rPr>
      </w:pPr>
      <w:r w:rsidRPr="00F2699F">
        <w:rPr>
          <w:rFonts w:ascii="Arial" w:hAnsi="Arial" w:cs="Arial"/>
          <w:bCs/>
          <w:sz w:val="28"/>
          <w:szCs w:val="28"/>
          <w:lang w:eastAsia="es-ES"/>
        </w:rPr>
        <w:t xml:space="preserve">En consecuencia, se procede a identificar y analizar los agravios que se desprenden del escrito de demanda, para lo cual sirve de apoyo la jurisprudencia de la </w:t>
      </w:r>
      <w:r w:rsidRPr="00F2699F">
        <w:rPr>
          <w:rFonts w:ascii="Arial" w:hAnsi="Arial" w:cs="Arial"/>
          <w:bCs/>
          <w:i/>
          <w:sz w:val="28"/>
          <w:szCs w:val="28"/>
          <w:lang w:eastAsia="es-ES"/>
        </w:rPr>
        <w:t>Sala Superior</w:t>
      </w:r>
      <w:r w:rsidRPr="00F2699F">
        <w:rPr>
          <w:rFonts w:ascii="Arial" w:hAnsi="Arial" w:cs="Arial"/>
          <w:bCs/>
          <w:sz w:val="28"/>
          <w:szCs w:val="28"/>
          <w:lang w:eastAsia="es-ES"/>
        </w:rPr>
        <w:t xml:space="preserve"> </w:t>
      </w:r>
      <w:r w:rsidRPr="00F2699F">
        <w:rPr>
          <w:rFonts w:ascii="Arial" w:hAnsi="Arial" w:cs="Arial"/>
          <w:b/>
          <w:bCs/>
          <w:sz w:val="28"/>
          <w:szCs w:val="28"/>
          <w:lang w:eastAsia="es-ES"/>
        </w:rPr>
        <w:t>4/99</w:t>
      </w:r>
      <w:r w:rsidRPr="00F2699F">
        <w:rPr>
          <w:rFonts w:ascii="Arial" w:hAnsi="Arial" w:cs="Arial"/>
          <w:bCs/>
          <w:sz w:val="28"/>
          <w:szCs w:val="28"/>
          <w:lang w:eastAsia="es-ES"/>
        </w:rPr>
        <w:t xml:space="preserve"> publicada bajo el rubro: </w:t>
      </w:r>
      <w:r w:rsidRPr="00F2699F">
        <w:rPr>
          <w:rFonts w:ascii="Arial" w:hAnsi="Arial" w:cs="Arial"/>
          <w:b/>
          <w:bCs/>
          <w:sz w:val="28"/>
          <w:szCs w:val="28"/>
          <w:lang w:eastAsia="es-ES"/>
        </w:rPr>
        <w:t>“</w:t>
      </w:r>
      <w:r w:rsidRPr="00F2699F">
        <w:rPr>
          <w:rFonts w:ascii="Arial" w:hAnsi="Arial" w:cs="Arial"/>
          <w:b/>
          <w:bCs/>
          <w:i/>
          <w:sz w:val="28"/>
          <w:szCs w:val="28"/>
          <w:lang w:eastAsia="es-ES"/>
        </w:rPr>
        <w:t>MEDIOS DE IMPUGNACIÓN EN MATERIA ELECTORAL. EL RESOLUTOR DEBE INTERPRETAR EL OCURSO QUE LOS CONTENGA PARA DETERMINAR LA VERDADERA INTENCIÓN DE LA ACTORA</w:t>
      </w:r>
      <w:r w:rsidRPr="00F2699F">
        <w:rPr>
          <w:rFonts w:ascii="Arial" w:hAnsi="Arial" w:cs="Arial"/>
          <w:b/>
          <w:bCs/>
          <w:sz w:val="28"/>
          <w:szCs w:val="28"/>
          <w:lang w:eastAsia="es-ES"/>
        </w:rPr>
        <w:t>”</w:t>
      </w:r>
      <w:r w:rsidR="009C00C5" w:rsidRPr="00F2699F">
        <w:rPr>
          <w:rFonts w:ascii="Arial" w:hAnsi="Arial" w:cs="Arial"/>
          <w:bCs/>
          <w:sz w:val="28"/>
          <w:szCs w:val="28"/>
          <w:lang w:eastAsia="es-ES"/>
        </w:rPr>
        <w:t>.</w:t>
      </w:r>
      <w:r w:rsidRPr="00F2699F">
        <w:rPr>
          <w:rFonts w:ascii="Arial" w:hAnsi="Arial" w:cs="Arial"/>
          <w:bCs/>
          <w:sz w:val="28"/>
          <w:szCs w:val="28"/>
          <w:vertAlign w:val="superscript"/>
          <w:lang w:eastAsia="es-ES"/>
        </w:rPr>
        <w:footnoteReference w:id="34"/>
      </w:r>
    </w:p>
    <w:p w:rsidR="008C79C8" w:rsidRPr="00F2699F" w:rsidRDefault="008C79C8" w:rsidP="008C79C8">
      <w:pPr>
        <w:spacing w:after="0" w:line="360" w:lineRule="auto"/>
        <w:jc w:val="both"/>
        <w:rPr>
          <w:rFonts w:ascii="Arial" w:hAnsi="Arial" w:cs="Arial"/>
          <w:bCs/>
          <w:sz w:val="28"/>
          <w:szCs w:val="28"/>
          <w:lang w:eastAsia="es-ES"/>
        </w:rPr>
      </w:pPr>
    </w:p>
    <w:p w:rsidR="00956A39" w:rsidRPr="00F2699F" w:rsidRDefault="008C79C8" w:rsidP="00EC54DC">
      <w:pPr>
        <w:spacing w:after="0" w:line="360" w:lineRule="auto"/>
        <w:jc w:val="both"/>
        <w:rPr>
          <w:rFonts w:ascii="Arial" w:hAnsi="Arial" w:cs="Arial"/>
          <w:sz w:val="28"/>
          <w:szCs w:val="28"/>
          <w:lang w:val="es-MX"/>
        </w:rPr>
      </w:pPr>
      <w:r w:rsidRPr="00F2699F">
        <w:rPr>
          <w:rFonts w:ascii="Arial" w:hAnsi="Arial" w:cs="Arial"/>
          <w:sz w:val="28"/>
          <w:szCs w:val="28"/>
          <w:lang w:val="es-MX"/>
        </w:rPr>
        <w:t xml:space="preserve">Del </w:t>
      </w:r>
      <w:r w:rsidRPr="00F2699F">
        <w:rPr>
          <w:rFonts w:ascii="Arial" w:hAnsi="Arial" w:cs="Arial"/>
          <w:sz w:val="28"/>
          <w:szCs w:val="28"/>
        </w:rPr>
        <w:t>análisis al escrito de demanda</w:t>
      </w:r>
      <w:r w:rsidRPr="00F2699F">
        <w:rPr>
          <w:rFonts w:ascii="Arial" w:hAnsi="Arial" w:cs="Arial"/>
          <w:sz w:val="28"/>
          <w:szCs w:val="28"/>
          <w:lang w:val="es-MX"/>
        </w:rPr>
        <w:t xml:space="preserve"> se advierte que la </w:t>
      </w:r>
      <w:r w:rsidRPr="00F2699F">
        <w:rPr>
          <w:rFonts w:ascii="Arial" w:hAnsi="Arial" w:cs="Arial"/>
          <w:i/>
          <w:sz w:val="28"/>
          <w:szCs w:val="28"/>
          <w:lang w:val="es-MX"/>
        </w:rPr>
        <w:t>parte actora</w:t>
      </w:r>
      <w:r w:rsidR="00711658" w:rsidRPr="00F2699F">
        <w:rPr>
          <w:rFonts w:ascii="Arial" w:hAnsi="Arial" w:cs="Arial"/>
          <w:sz w:val="28"/>
          <w:szCs w:val="28"/>
          <w:lang w:val="es-MX"/>
        </w:rPr>
        <w:t xml:space="preserve"> plantea </w:t>
      </w:r>
      <w:r w:rsidR="00C81635" w:rsidRPr="00F2699F">
        <w:rPr>
          <w:rFonts w:ascii="Arial" w:hAnsi="Arial" w:cs="Arial"/>
          <w:sz w:val="28"/>
          <w:szCs w:val="28"/>
          <w:lang w:val="es-MX"/>
        </w:rPr>
        <w:t xml:space="preserve">la </w:t>
      </w:r>
      <w:r w:rsidR="00711658" w:rsidRPr="00F2699F">
        <w:rPr>
          <w:rFonts w:ascii="Arial" w:hAnsi="Arial" w:cs="Arial"/>
          <w:sz w:val="28"/>
          <w:szCs w:val="28"/>
          <w:lang w:val="es-MX"/>
        </w:rPr>
        <w:t>vulnera</w:t>
      </w:r>
      <w:r w:rsidR="00C81635" w:rsidRPr="00F2699F">
        <w:rPr>
          <w:rFonts w:ascii="Arial" w:hAnsi="Arial" w:cs="Arial"/>
          <w:sz w:val="28"/>
          <w:szCs w:val="28"/>
          <w:lang w:val="es-MX"/>
        </w:rPr>
        <w:t xml:space="preserve">ción a </w:t>
      </w:r>
      <w:r w:rsidR="00DD162F" w:rsidRPr="00F2699F">
        <w:rPr>
          <w:rFonts w:ascii="Arial" w:hAnsi="Arial" w:cs="Arial"/>
          <w:sz w:val="28"/>
          <w:szCs w:val="28"/>
          <w:lang w:val="es-MX"/>
        </w:rPr>
        <w:t>los principios de imparcialidad y objetividad</w:t>
      </w:r>
      <w:r w:rsidR="00711658" w:rsidRPr="00F2699F">
        <w:rPr>
          <w:rFonts w:ascii="Arial" w:hAnsi="Arial" w:cs="Arial"/>
          <w:sz w:val="28"/>
          <w:szCs w:val="28"/>
          <w:lang w:val="es-MX"/>
        </w:rPr>
        <w:t xml:space="preserve"> por parte de</w:t>
      </w:r>
      <w:r w:rsidR="00E4649E" w:rsidRPr="00F2699F">
        <w:rPr>
          <w:rFonts w:ascii="Arial" w:hAnsi="Arial" w:cs="Arial"/>
          <w:sz w:val="28"/>
          <w:szCs w:val="28"/>
          <w:lang w:val="es-MX"/>
        </w:rPr>
        <w:t xml:space="preserve"> </w:t>
      </w:r>
      <w:r w:rsidR="00956A39" w:rsidRPr="00F2699F">
        <w:rPr>
          <w:rFonts w:ascii="Arial" w:hAnsi="Arial" w:cs="Arial"/>
          <w:sz w:val="28"/>
          <w:szCs w:val="28"/>
          <w:lang w:val="es-MX"/>
        </w:rPr>
        <w:t xml:space="preserve">las autoridades responsables, </w:t>
      </w:r>
      <w:r w:rsidR="00711658" w:rsidRPr="00F2699F">
        <w:rPr>
          <w:rFonts w:ascii="Arial" w:hAnsi="Arial" w:cs="Arial"/>
          <w:sz w:val="28"/>
          <w:szCs w:val="28"/>
          <w:lang w:val="es-MX"/>
        </w:rPr>
        <w:t>ya que</w:t>
      </w:r>
      <w:r w:rsidR="00C81635" w:rsidRPr="00F2699F">
        <w:rPr>
          <w:rFonts w:ascii="Arial" w:hAnsi="Arial" w:cs="Arial"/>
          <w:sz w:val="28"/>
          <w:szCs w:val="28"/>
          <w:lang w:val="es-MX"/>
        </w:rPr>
        <w:t>,</w:t>
      </w:r>
      <w:r w:rsidR="00711658" w:rsidRPr="00F2699F">
        <w:rPr>
          <w:rFonts w:ascii="Arial" w:hAnsi="Arial" w:cs="Arial"/>
          <w:sz w:val="28"/>
          <w:szCs w:val="28"/>
          <w:lang w:val="es-MX"/>
        </w:rPr>
        <w:t xml:space="preserve"> </w:t>
      </w:r>
      <w:r w:rsidR="007371A7" w:rsidRPr="00F2699F">
        <w:rPr>
          <w:rFonts w:ascii="Arial" w:hAnsi="Arial" w:cs="Arial"/>
          <w:sz w:val="28"/>
          <w:szCs w:val="28"/>
          <w:lang w:val="es-MX"/>
        </w:rPr>
        <w:t>a través de varias acciones, incluida la etapa de entrevista</w:t>
      </w:r>
      <w:r w:rsidR="007371A7" w:rsidRPr="00F2699F">
        <w:rPr>
          <w:rFonts w:ascii="Arial" w:hAnsi="Arial" w:cs="Arial"/>
          <w:b/>
          <w:sz w:val="28"/>
          <w:szCs w:val="28"/>
          <w:lang w:val="es-MX"/>
        </w:rPr>
        <w:t xml:space="preserve"> </w:t>
      </w:r>
      <w:r w:rsidR="007371A7" w:rsidRPr="00F2699F">
        <w:rPr>
          <w:rFonts w:ascii="Arial" w:hAnsi="Arial" w:cs="Arial"/>
          <w:sz w:val="28"/>
          <w:szCs w:val="28"/>
          <w:lang w:val="es-MX"/>
        </w:rPr>
        <w:t xml:space="preserve">en el proceso de selección, personal del </w:t>
      </w:r>
      <w:r w:rsidR="007371A7" w:rsidRPr="00F2699F">
        <w:rPr>
          <w:rFonts w:ascii="Arial" w:hAnsi="Arial" w:cs="Arial"/>
          <w:i/>
          <w:sz w:val="28"/>
          <w:szCs w:val="28"/>
          <w:lang w:val="es-MX"/>
        </w:rPr>
        <w:t xml:space="preserve">Instituto Electoral </w:t>
      </w:r>
      <w:r w:rsidR="007371A7" w:rsidRPr="00F2699F">
        <w:rPr>
          <w:rFonts w:ascii="Arial" w:hAnsi="Arial" w:cs="Arial"/>
          <w:sz w:val="28"/>
          <w:szCs w:val="28"/>
          <w:lang w:val="es-MX"/>
        </w:rPr>
        <w:t xml:space="preserve">ha evidenciado cierta animadversión en contra de la </w:t>
      </w:r>
      <w:r w:rsidR="007371A7" w:rsidRPr="00F2699F">
        <w:rPr>
          <w:rFonts w:ascii="Arial" w:hAnsi="Arial" w:cs="Arial"/>
          <w:i/>
          <w:sz w:val="28"/>
          <w:szCs w:val="28"/>
          <w:lang w:val="es-MX"/>
        </w:rPr>
        <w:t xml:space="preserve">parte actora </w:t>
      </w:r>
      <w:r w:rsidR="007371A7" w:rsidRPr="00F2699F">
        <w:rPr>
          <w:rFonts w:ascii="Arial" w:hAnsi="Arial" w:cs="Arial"/>
          <w:sz w:val="28"/>
          <w:szCs w:val="28"/>
          <w:lang w:val="es-MX"/>
        </w:rPr>
        <w:t xml:space="preserve">como represalias por las acciones legales que la actora ejerciera </w:t>
      </w:r>
      <w:r w:rsidR="007371A7" w:rsidRPr="00F2699F">
        <w:rPr>
          <w:rFonts w:ascii="Arial" w:hAnsi="Arial" w:cs="Arial"/>
          <w:sz w:val="28"/>
          <w:szCs w:val="28"/>
          <w:lang w:val="es-MX"/>
        </w:rPr>
        <w:lastRenderedPageBreak/>
        <w:t xml:space="preserve">en los juicios electorales </w:t>
      </w:r>
      <w:r w:rsidR="007371A7" w:rsidRPr="00F2699F">
        <w:rPr>
          <w:rFonts w:ascii="Arial" w:hAnsi="Arial" w:cs="Arial"/>
          <w:b/>
          <w:sz w:val="28"/>
          <w:szCs w:val="28"/>
          <w:lang w:val="es-MX"/>
        </w:rPr>
        <w:t xml:space="preserve">TECDMX-JEL-018/2019 </w:t>
      </w:r>
      <w:r w:rsidR="007371A7" w:rsidRPr="00F2699F">
        <w:rPr>
          <w:rFonts w:ascii="Arial" w:hAnsi="Arial" w:cs="Arial"/>
          <w:sz w:val="28"/>
          <w:szCs w:val="28"/>
          <w:lang w:val="es-MX"/>
        </w:rPr>
        <w:t xml:space="preserve">y </w:t>
      </w:r>
      <w:r w:rsidR="007371A7" w:rsidRPr="00F2699F">
        <w:rPr>
          <w:rFonts w:ascii="Arial" w:hAnsi="Arial" w:cs="Arial"/>
          <w:b/>
          <w:sz w:val="28"/>
          <w:szCs w:val="28"/>
          <w:lang w:val="es-MX"/>
        </w:rPr>
        <w:t>SCM-JE-27/2019.</w:t>
      </w:r>
    </w:p>
    <w:p w:rsidR="00956A39" w:rsidRPr="00F2699F" w:rsidRDefault="00956A39" w:rsidP="00EC54DC">
      <w:pPr>
        <w:spacing w:after="0" w:line="360" w:lineRule="auto"/>
        <w:jc w:val="both"/>
        <w:rPr>
          <w:rFonts w:ascii="Arial" w:hAnsi="Arial" w:cs="Arial"/>
          <w:sz w:val="28"/>
          <w:szCs w:val="28"/>
          <w:lang w:val="es-MX"/>
        </w:rPr>
      </w:pPr>
    </w:p>
    <w:p w:rsidR="008C79C8" w:rsidRPr="00F2699F" w:rsidRDefault="007371A7" w:rsidP="00EC54DC">
      <w:pPr>
        <w:spacing w:after="0" w:line="360" w:lineRule="auto"/>
        <w:jc w:val="both"/>
        <w:rPr>
          <w:rFonts w:ascii="Arial" w:hAnsi="Arial" w:cs="Arial"/>
          <w:sz w:val="28"/>
          <w:szCs w:val="28"/>
          <w:lang w:val="es-MX"/>
        </w:rPr>
      </w:pPr>
      <w:r w:rsidRPr="00F2699F">
        <w:rPr>
          <w:rFonts w:ascii="Arial" w:hAnsi="Arial" w:cs="Arial"/>
          <w:sz w:val="28"/>
          <w:szCs w:val="28"/>
          <w:lang w:val="es-MX"/>
        </w:rPr>
        <w:t>Para tal efecto</w:t>
      </w:r>
      <w:r w:rsidR="00C81635" w:rsidRPr="00F2699F">
        <w:rPr>
          <w:rFonts w:ascii="Arial" w:hAnsi="Arial" w:cs="Arial"/>
          <w:i/>
          <w:sz w:val="28"/>
          <w:szCs w:val="28"/>
          <w:lang w:val="es-MX"/>
        </w:rPr>
        <w:t xml:space="preserve"> </w:t>
      </w:r>
      <w:r w:rsidR="008C79C8" w:rsidRPr="00F2699F">
        <w:rPr>
          <w:rFonts w:ascii="Arial" w:hAnsi="Arial" w:cs="Arial"/>
          <w:sz w:val="28"/>
          <w:szCs w:val="28"/>
          <w:lang w:val="es-MX"/>
        </w:rPr>
        <w:t>señala como agravios los siguientes:</w:t>
      </w:r>
    </w:p>
    <w:p w:rsidR="002B30C2" w:rsidRPr="00F2699F" w:rsidRDefault="002B30C2" w:rsidP="00EC54DC">
      <w:pPr>
        <w:spacing w:after="0" w:line="360" w:lineRule="auto"/>
        <w:jc w:val="both"/>
        <w:rPr>
          <w:rFonts w:ascii="Arial" w:hAnsi="Arial" w:cs="Arial"/>
          <w:sz w:val="28"/>
          <w:szCs w:val="28"/>
          <w:lang w:val="es-MX"/>
        </w:rPr>
      </w:pPr>
    </w:p>
    <w:p w:rsidR="00F657E9" w:rsidRPr="00F2699F" w:rsidRDefault="00F657E9" w:rsidP="002B30C2">
      <w:pPr>
        <w:spacing w:after="0" w:line="360" w:lineRule="auto"/>
        <w:jc w:val="both"/>
        <w:rPr>
          <w:rFonts w:ascii="Arial" w:eastAsia="Times New Roman" w:hAnsi="Arial" w:cs="Arial"/>
          <w:b/>
          <w:i/>
          <w:sz w:val="28"/>
          <w:szCs w:val="28"/>
          <w:lang w:eastAsia="es-ES"/>
        </w:rPr>
      </w:pPr>
      <w:r w:rsidRPr="00F2699F">
        <w:rPr>
          <w:rFonts w:ascii="Arial" w:eastAsia="Times New Roman" w:hAnsi="Arial" w:cs="Arial"/>
          <w:b/>
          <w:sz w:val="28"/>
          <w:szCs w:val="28"/>
          <w:lang w:eastAsia="es-ES"/>
        </w:rPr>
        <w:t>1</w:t>
      </w:r>
      <w:r w:rsidR="007371A7" w:rsidRPr="00F2699F">
        <w:rPr>
          <w:rFonts w:ascii="Arial" w:eastAsia="Times New Roman" w:hAnsi="Arial" w:cs="Arial"/>
          <w:b/>
          <w:sz w:val="28"/>
          <w:szCs w:val="28"/>
          <w:lang w:eastAsia="es-ES"/>
        </w:rPr>
        <w:t xml:space="preserve">. </w:t>
      </w:r>
      <w:r w:rsidR="00BD5476" w:rsidRPr="00F2699F">
        <w:rPr>
          <w:rFonts w:ascii="Arial" w:eastAsia="Times New Roman" w:hAnsi="Arial" w:cs="Arial"/>
          <w:b/>
          <w:sz w:val="28"/>
          <w:szCs w:val="28"/>
          <w:lang w:eastAsia="es-ES"/>
        </w:rPr>
        <w:t>A</w:t>
      </w:r>
      <w:r w:rsidR="007371A7" w:rsidRPr="00F2699F">
        <w:rPr>
          <w:rFonts w:ascii="Arial" w:eastAsia="Times New Roman" w:hAnsi="Arial" w:cs="Arial"/>
          <w:b/>
          <w:sz w:val="28"/>
          <w:szCs w:val="28"/>
          <w:lang w:eastAsia="es-ES"/>
        </w:rPr>
        <w:t>nimadversión</w:t>
      </w:r>
      <w:r w:rsidR="00A900E6" w:rsidRPr="00F2699F">
        <w:rPr>
          <w:rFonts w:ascii="Arial" w:eastAsia="Times New Roman" w:hAnsi="Arial" w:cs="Arial"/>
          <w:b/>
          <w:sz w:val="28"/>
          <w:szCs w:val="28"/>
          <w:lang w:eastAsia="es-ES"/>
        </w:rPr>
        <w:t xml:space="preserve"> y represalias </w:t>
      </w:r>
      <w:r w:rsidR="00775F5F" w:rsidRPr="00F2699F">
        <w:rPr>
          <w:rFonts w:ascii="Arial" w:eastAsia="Times New Roman" w:hAnsi="Arial" w:cs="Arial"/>
          <w:b/>
          <w:sz w:val="28"/>
          <w:szCs w:val="28"/>
          <w:lang w:eastAsia="es-ES"/>
        </w:rPr>
        <w:t xml:space="preserve">por parte </w:t>
      </w:r>
      <w:r w:rsidR="00A900E6" w:rsidRPr="00F2699F">
        <w:rPr>
          <w:rFonts w:ascii="Arial" w:eastAsia="Times New Roman" w:hAnsi="Arial" w:cs="Arial"/>
          <w:b/>
          <w:sz w:val="28"/>
          <w:szCs w:val="28"/>
          <w:lang w:eastAsia="es-ES"/>
        </w:rPr>
        <w:t xml:space="preserve">del </w:t>
      </w:r>
      <w:r w:rsidR="00A900E6" w:rsidRPr="00F2699F">
        <w:rPr>
          <w:rFonts w:ascii="Arial" w:eastAsia="Times New Roman" w:hAnsi="Arial" w:cs="Arial"/>
          <w:b/>
          <w:i/>
          <w:sz w:val="28"/>
          <w:szCs w:val="28"/>
          <w:lang w:eastAsia="es-ES"/>
        </w:rPr>
        <w:t>Instituto Electoral.</w:t>
      </w:r>
    </w:p>
    <w:p w:rsidR="002B30C2" w:rsidRPr="00F2699F" w:rsidRDefault="002B30C2" w:rsidP="002B30C2">
      <w:pPr>
        <w:spacing w:after="0" w:line="360" w:lineRule="auto"/>
        <w:jc w:val="both"/>
        <w:rPr>
          <w:rFonts w:ascii="Arial" w:eastAsia="Times New Roman" w:hAnsi="Arial" w:cs="Arial"/>
          <w:b/>
          <w:sz w:val="28"/>
          <w:szCs w:val="28"/>
          <w:lang w:eastAsia="es-ES"/>
        </w:rPr>
      </w:pPr>
    </w:p>
    <w:p w:rsidR="007371A7" w:rsidRPr="00F2699F" w:rsidRDefault="00F657E9" w:rsidP="002B30C2">
      <w:pPr>
        <w:spacing w:after="0" w:line="360" w:lineRule="auto"/>
        <w:jc w:val="both"/>
        <w:rPr>
          <w:rFonts w:ascii="Arial" w:eastAsia="Times New Roman" w:hAnsi="Arial" w:cs="Arial"/>
          <w:sz w:val="28"/>
          <w:szCs w:val="28"/>
          <w:lang w:eastAsia="es-ES"/>
        </w:rPr>
      </w:pPr>
      <w:r w:rsidRPr="00F2699F">
        <w:rPr>
          <w:rFonts w:ascii="Arial" w:eastAsia="Times New Roman" w:hAnsi="Arial" w:cs="Arial"/>
          <w:sz w:val="28"/>
          <w:szCs w:val="28"/>
          <w:lang w:eastAsia="es-ES"/>
        </w:rPr>
        <w:t xml:space="preserve">La </w:t>
      </w:r>
      <w:r w:rsidRPr="00F2699F">
        <w:rPr>
          <w:rFonts w:ascii="Arial" w:eastAsia="Times New Roman" w:hAnsi="Arial" w:cs="Arial"/>
          <w:i/>
          <w:sz w:val="28"/>
          <w:szCs w:val="28"/>
          <w:lang w:eastAsia="es-ES"/>
        </w:rPr>
        <w:t xml:space="preserve">parte actora </w:t>
      </w:r>
      <w:r w:rsidRPr="00F2699F">
        <w:rPr>
          <w:rFonts w:ascii="Arial" w:eastAsia="Times New Roman" w:hAnsi="Arial" w:cs="Arial"/>
          <w:sz w:val="28"/>
          <w:szCs w:val="28"/>
          <w:lang w:eastAsia="es-ES"/>
        </w:rPr>
        <w:t xml:space="preserve">sostiene que </w:t>
      </w:r>
      <w:r w:rsidR="007371A7" w:rsidRPr="00F2699F">
        <w:rPr>
          <w:rFonts w:ascii="Arial" w:eastAsia="Times New Roman" w:hAnsi="Arial" w:cs="Arial"/>
          <w:sz w:val="28"/>
          <w:szCs w:val="28"/>
          <w:lang w:eastAsia="es-ES"/>
        </w:rPr>
        <w:t xml:space="preserve">el personal del </w:t>
      </w:r>
      <w:r w:rsidR="007371A7" w:rsidRPr="00F2699F">
        <w:rPr>
          <w:rFonts w:ascii="Arial" w:eastAsia="Times New Roman" w:hAnsi="Arial" w:cs="Arial"/>
          <w:i/>
          <w:sz w:val="28"/>
          <w:szCs w:val="28"/>
          <w:lang w:eastAsia="es-ES"/>
        </w:rPr>
        <w:t xml:space="preserve">Instituto Electoral </w:t>
      </w:r>
      <w:r w:rsidR="007371A7" w:rsidRPr="00F2699F">
        <w:rPr>
          <w:rFonts w:ascii="Arial" w:eastAsia="Times New Roman" w:hAnsi="Arial" w:cs="Arial"/>
          <w:sz w:val="28"/>
          <w:szCs w:val="28"/>
          <w:lang w:eastAsia="es-ES"/>
        </w:rPr>
        <w:t xml:space="preserve">ha llevado a cabo durante el </w:t>
      </w:r>
      <w:r w:rsidR="007371A7" w:rsidRPr="00F2699F">
        <w:rPr>
          <w:rFonts w:ascii="Arial" w:eastAsia="Times New Roman" w:hAnsi="Arial" w:cs="Arial"/>
          <w:i/>
          <w:sz w:val="28"/>
          <w:szCs w:val="28"/>
          <w:lang w:eastAsia="es-ES"/>
        </w:rPr>
        <w:t xml:space="preserve">Concurso de Oposición 2020, </w:t>
      </w:r>
      <w:r w:rsidR="007371A7" w:rsidRPr="00F2699F">
        <w:rPr>
          <w:rFonts w:ascii="Arial" w:eastAsia="Times New Roman" w:hAnsi="Arial" w:cs="Arial"/>
          <w:sz w:val="28"/>
          <w:szCs w:val="28"/>
          <w:lang w:eastAsia="es-ES"/>
        </w:rPr>
        <w:t xml:space="preserve">actos sistemáticos represalias y animadversión en su contra, derivado de que durante el año dos mil diecinueve, la actora demandó al </w:t>
      </w:r>
      <w:r w:rsidR="007371A7" w:rsidRPr="00F2699F">
        <w:rPr>
          <w:rFonts w:ascii="Arial" w:eastAsia="Times New Roman" w:hAnsi="Arial" w:cs="Arial"/>
          <w:i/>
          <w:sz w:val="28"/>
          <w:szCs w:val="28"/>
          <w:lang w:eastAsia="es-ES"/>
        </w:rPr>
        <w:t>Instituto Electoral</w:t>
      </w:r>
      <w:r w:rsidR="00006F3C" w:rsidRPr="00F2699F">
        <w:rPr>
          <w:rFonts w:ascii="Arial" w:eastAsia="Times New Roman" w:hAnsi="Arial" w:cs="Arial"/>
          <w:i/>
          <w:sz w:val="28"/>
          <w:szCs w:val="28"/>
          <w:lang w:eastAsia="es-ES"/>
        </w:rPr>
        <w:t>,</w:t>
      </w:r>
      <w:r w:rsidR="007371A7" w:rsidRPr="00F2699F">
        <w:rPr>
          <w:rFonts w:ascii="Arial" w:eastAsia="Times New Roman" w:hAnsi="Arial" w:cs="Arial"/>
          <w:i/>
          <w:sz w:val="28"/>
          <w:szCs w:val="28"/>
          <w:lang w:eastAsia="es-ES"/>
        </w:rPr>
        <w:t xml:space="preserve"> </w:t>
      </w:r>
      <w:r w:rsidR="00A900E6" w:rsidRPr="00F2699F">
        <w:rPr>
          <w:rFonts w:ascii="Arial" w:eastAsia="Times New Roman" w:hAnsi="Arial" w:cs="Arial"/>
          <w:sz w:val="28"/>
          <w:szCs w:val="28"/>
          <w:lang w:eastAsia="es-ES"/>
        </w:rPr>
        <w:t xml:space="preserve">mediante los juicios electorales </w:t>
      </w:r>
      <w:r w:rsidR="00A900E6" w:rsidRPr="00F2699F">
        <w:rPr>
          <w:rFonts w:ascii="Arial" w:hAnsi="Arial" w:cs="Arial"/>
          <w:b/>
          <w:sz w:val="28"/>
          <w:szCs w:val="28"/>
          <w:lang w:val="es-MX"/>
        </w:rPr>
        <w:t xml:space="preserve">TECDMX-JEL-018/2019 </w:t>
      </w:r>
      <w:r w:rsidR="00A900E6" w:rsidRPr="00F2699F">
        <w:rPr>
          <w:rFonts w:ascii="Arial" w:hAnsi="Arial" w:cs="Arial"/>
          <w:sz w:val="28"/>
          <w:szCs w:val="28"/>
          <w:lang w:val="es-MX"/>
        </w:rPr>
        <w:t xml:space="preserve">y </w:t>
      </w:r>
      <w:r w:rsidR="00A900E6" w:rsidRPr="00F2699F">
        <w:rPr>
          <w:rFonts w:ascii="Arial" w:hAnsi="Arial" w:cs="Arial"/>
          <w:b/>
          <w:sz w:val="28"/>
          <w:szCs w:val="28"/>
          <w:lang w:val="es-MX"/>
        </w:rPr>
        <w:t xml:space="preserve">SCM-JE-27/2019, </w:t>
      </w:r>
      <w:r w:rsidR="007371A7" w:rsidRPr="00F2699F">
        <w:rPr>
          <w:rFonts w:ascii="Arial" w:eastAsia="Times New Roman" w:hAnsi="Arial" w:cs="Arial"/>
          <w:sz w:val="28"/>
          <w:szCs w:val="28"/>
          <w:lang w:eastAsia="es-ES"/>
        </w:rPr>
        <w:t xml:space="preserve">la ilegalidad de los actos que éste realizó durante el anterior concurso de oposición, lo que originó que se tuviera que reponer la etapa de la </w:t>
      </w:r>
      <w:r w:rsidR="00A900E6" w:rsidRPr="00F2699F">
        <w:rPr>
          <w:rFonts w:ascii="Arial" w:eastAsia="Times New Roman" w:hAnsi="Arial" w:cs="Arial"/>
          <w:sz w:val="28"/>
          <w:szCs w:val="28"/>
          <w:lang w:eastAsia="es-ES"/>
        </w:rPr>
        <w:t>e</w:t>
      </w:r>
      <w:r w:rsidR="00006F3C" w:rsidRPr="00F2699F">
        <w:rPr>
          <w:rFonts w:ascii="Arial" w:eastAsia="Times New Roman" w:hAnsi="Arial" w:cs="Arial"/>
          <w:sz w:val="28"/>
          <w:szCs w:val="28"/>
          <w:lang w:eastAsia="es-ES"/>
        </w:rPr>
        <w:t>ntrevista a favor de la actora.</w:t>
      </w:r>
    </w:p>
    <w:p w:rsidR="007371A7" w:rsidRPr="00F2699F" w:rsidRDefault="007371A7" w:rsidP="002B30C2">
      <w:pPr>
        <w:spacing w:after="0" w:line="360" w:lineRule="auto"/>
        <w:jc w:val="both"/>
        <w:rPr>
          <w:rFonts w:ascii="Arial" w:eastAsia="Times New Roman" w:hAnsi="Arial" w:cs="Arial"/>
          <w:sz w:val="28"/>
          <w:szCs w:val="28"/>
          <w:lang w:eastAsia="es-ES"/>
        </w:rPr>
      </w:pPr>
    </w:p>
    <w:p w:rsidR="007371A7" w:rsidRPr="00F2699F" w:rsidRDefault="007371A7" w:rsidP="002B30C2">
      <w:pPr>
        <w:spacing w:after="0" w:line="360" w:lineRule="auto"/>
        <w:jc w:val="both"/>
        <w:rPr>
          <w:rFonts w:ascii="Arial" w:eastAsia="Times New Roman" w:hAnsi="Arial" w:cs="Arial"/>
          <w:sz w:val="28"/>
          <w:szCs w:val="28"/>
          <w:lang w:eastAsia="es-ES"/>
        </w:rPr>
      </w:pPr>
      <w:r w:rsidRPr="00F2699F">
        <w:rPr>
          <w:rFonts w:ascii="Arial" w:eastAsia="Times New Roman" w:hAnsi="Arial" w:cs="Arial"/>
          <w:sz w:val="28"/>
          <w:szCs w:val="28"/>
          <w:lang w:eastAsia="es-ES"/>
        </w:rPr>
        <w:t xml:space="preserve">En consecuencia, </w:t>
      </w:r>
      <w:r w:rsidR="00006F3C" w:rsidRPr="00F2699F">
        <w:rPr>
          <w:rFonts w:ascii="Arial" w:eastAsia="Times New Roman" w:hAnsi="Arial" w:cs="Arial"/>
          <w:sz w:val="28"/>
          <w:szCs w:val="28"/>
          <w:lang w:eastAsia="es-ES"/>
        </w:rPr>
        <w:t xml:space="preserve">dado que tuvo que acudir a las instancias legales superiores a fin de poder acceder al cargo al que aspiraba durante el anterior concurso de oposición, es que en el </w:t>
      </w:r>
      <w:r w:rsidR="00006F3C" w:rsidRPr="00F2699F">
        <w:rPr>
          <w:rFonts w:ascii="Arial" w:eastAsia="Times New Roman" w:hAnsi="Arial" w:cs="Arial"/>
          <w:i/>
          <w:sz w:val="28"/>
          <w:szCs w:val="28"/>
          <w:lang w:eastAsia="es-ES"/>
        </w:rPr>
        <w:t xml:space="preserve">Concurso de Oposición 2020 </w:t>
      </w:r>
      <w:r w:rsidR="00006F3C" w:rsidRPr="00F2699F">
        <w:rPr>
          <w:rFonts w:ascii="Arial" w:eastAsia="Times New Roman" w:hAnsi="Arial" w:cs="Arial"/>
          <w:sz w:val="28"/>
          <w:szCs w:val="28"/>
          <w:lang w:eastAsia="es-ES"/>
        </w:rPr>
        <w:t>se le asignó una calificación más baja como represalia a dichos actos.</w:t>
      </w:r>
    </w:p>
    <w:p w:rsidR="007371A7" w:rsidRPr="00F2699F" w:rsidRDefault="007371A7" w:rsidP="002B30C2">
      <w:pPr>
        <w:spacing w:after="0" w:line="360" w:lineRule="auto"/>
        <w:jc w:val="both"/>
        <w:rPr>
          <w:rFonts w:ascii="Arial" w:eastAsia="Times New Roman" w:hAnsi="Arial" w:cs="Arial"/>
          <w:sz w:val="28"/>
          <w:szCs w:val="28"/>
          <w:lang w:eastAsia="es-ES"/>
        </w:rPr>
      </w:pPr>
    </w:p>
    <w:p w:rsidR="00F657E9" w:rsidRPr="00F2699F" w:rsidRDefault="00775F5F" w:rsidP="002B30C2">
      <w:pPr>
        <w:spacing w:after="0" w:line="360" w:lineRule="auto"/>
        <w:jc w:val="both"/>
        <w:rPr>
          <w:rFonts w:ascii="Arial" w:eastAsia="Times New Roman" w:hAnsi="Arial" w:cs="Arial"/>
          <w:b/>
          <w:sz w:val="28"/>
          <w:szCs w:val="28"/>
          <w:lang w:eastAsia="es-ES"/>
        </w:rPr>
      </w:pPr>
      <w:r w:rsidRPr="00F2699F">
        <w:rPr>
          <w:rFonts w:ascii="Arial" w:eastAsia="Times New Roman" w:hAnsi="Arial" w:cs="Arial"/>
          <w:b/>
          <w:sz w:val="28"/>
          <w:szCs w:val="28"/>
          <w:lang w:eastAsia="es-ES"/>
        </w:rPr>
        <w:t xml:space="preserve">2. Desaprobación </w:t>
      </w:r>
      <w:r w:rsidR="00BC23C9" w:rsidRPr="00F2699F">
        <w:rPr>
          <w:rFonts w:ascii="Arial" w:eastAsia="Times New Roman" w:hAnsi="Arial" w:cs="Arial"/>
          <w:b/>
          <w:sz w:val="28"/>
          <w:szCs w:val="28"/>
          <w:lang w:eastAsia="es-ES"/>
        </w:rPr>
        <w:t xml:space="preserve">en su calificación y resultados obtenidos </w:t>
      </w:r>
      <w:r w:rsidR="0054125E" w:rsidRPr="00F2699F">
        <w:rPr>
          <w:rFonts w:ascii="Arial" w:eastAsia="Times New Roman" w:hAnsi="Arial" w:cs="Arial"/>
          <w:b/>
          <w:sz w:val="28"/>
          <w:szCs w:val="28"/>
          <w:lang w:eastAsia="es-ES"/>
        </w:rPr>
        <w:t xml:space="preserve">en los </w:t>
      </w:r>
      <w:r w:rsidR="0054125E" w:rsidRPr="00F2699F">
        <w:rPr>
          <w:rFonts w:ascii="Arial" w:eastAsia="Times New Roman" w:hAnsi="Arial" w:cs="Arial"/>
          <w:b/>
          <w:i/>
          <w:sz w:val="28"/>
          <w:szCs w:val="28"/>
          <w:lang w:eastAsia="es-ES"/>
        </w:rPr>
        <w:t>Acuerdos JA159/2019 y JA160/2019</w:t>
      </w:r>
      <w:r w:rsidRPr="00F2699F">
        <w:rPr>
          <w:rFonts w:ascii="Arial" w:eastAsia="Times New Roman" w:hAnsi="Arial" w:cs="Arial"/>
          <w:b/>
          <w:sz w:val="28"/>
          <w:szCs w:val="28"/>
          <w:lang w:eastAsia="es-ES"/>
        </w:rPr>
        <w:t>.</w:t>
      </w:r>
    </w:p>
    <w:p w:rsidR="009C00C5" w:rsidRPr="00F2699F" w:rsidRDefault="009C00C5" w:rsidP="002B30C2">
      <w:pPr>
        <w:spacing w:after="0" w:line="360" w:lineRule="auto"/>
        <w:jc w:val="both"/>
        <w:rPr>
          <w:rFonts w:ascii="Arial" w:eastAsia="Times New Roman" w:hAnsi="Arial" w:cs="Arial"/>
          <w:b/>
          <w:sz w:val="28"/>
          <w:szCs w:val="28"/>
          <w:lang w:eastAsia="es-ES"/>
        </w:rPr>
      </w:pPr>
    </w:p>
    <w:p w:rsidR="00775F5F" w:rsidRPr="00F2699F" w:rsidRDefault="00F657E9" w:rsidP="002B30C2">
      <w:pPr>
        <w:spacing w:after="0" w:line="360" w:lineRule="auto"/>
        <w:jc w:val="both"/>
        <w:rPr>
          <w:rFonts w:ascii="Arial" w:eastAsia="Times New Roman" w:hAnsi="Arial" w:cs="Arial"/>
          <w:sz w:val="28"/>
          <w:szCs w:val="28"/>
          <w:lang w:eastAsia="es-ES"/>
        </w:rPr>
      </w:pPr>
      <w:r w:rsidRPr="00F2699F">
        <w:rPr>
          <w:rFonts w:ascii="Arial" w:eastAsia="Times New Roman" w:hAnsi="Arial" w:cs="Arial"/>
          <w:sz w:val="28"/>
          <w:szCs w:val="28"/>
          <w:lang w:eastAsia="es-ES"/>
        </w:rPr>
        <w:t xml:space="preserve">Manifiesta </w:t>
      </w:r>
      <w:r w:rsidR="00775F5F" w:rsidRPr="00F2699F">
        <w:rPr>
          <w:rFonts w:ascii="Arial" w:eastAsia="Times New Roman" w:hAnsi="Arial" w:cs="Arial"/>
          <w:sz w:val="28"/>
          <w:szCs w:val="28"/>
          <w:lang w:eastAsia="es-ES"/>
        </w:rPr>
        <w:t xml:space="preserve">la </w:t>
      </w:r>
      <w:r w:rsidR="00775F5F" w:rsidRPr="00F2699F">
        <w:rPr>
          <w:rFonts w:ascii="Arial" w:eastAsia="Times New Roman" w:hAnsi="Arial" w:cs="Arial"/>
          <w:i/>
          <w:sz w:val="28"/>
          <w:szCs w:val="28"/>
          <w:lang w:eastAsia="es-ES"/>
        </w:rPr>
        <w:t>parte actora</w:t>
      </w:r>
      <w:r w:rsidR="00775F5F" w:rsidRPr="00F2699F">
        <w:rPr>
          <w:rFonts w:ascii="Arial" w:eastAsia="Times New Roman" w:hAnsi="Arial" w:cs="Arial"/>
          <w:sz w:val="28"/>
          <w:szCs w:val="28"/>
          <w:lang w:eastAsia="es-ES"/>
        </w:rPr>
        <w:t xml:space="preserve"> </w:t>
      </w:r>
      <w:r w:rsidR="00DB5A2E" w:rsidRPr="00F2699F">
        <w:rPr>
          <w:rFonts w:ascii="Arial" w:eastAsia="Times New Roman" w:hAnsi="Arial" w:cs="Arial"/>
          <w:sz w:val="28"/>
          <w:szCs w:val="28"/>
          <w:lang w:eastAsia="es-ES"/>
        </w:rPr>
        <w:t xml:space="preserve">que, de acuerdo con los </w:t>
      </w:r>
      <w:r w:rsidR="00435074" w:rsidRPr="00F2699F">
        <w:rPr>
          <w:rFonts w:ascii="Arial" w:eastAsia="Times New Roman" w:hAnsi="Arial" w:cs="Arial"/>
          <w:i/>
          <w:sz w:val="28"/>
          <w:szCs w:val="28"/>
          <w:lang w:eastAsia="es-ES"/>
        </w:rPr>
        <w:t xml:space="preserve">Criterios para la evaluación de las entrevistas, </w:t>
      </w:r>
      <w:r w:rsidR="00435074" w:rsidRPr="00F2699F">
        <w:rPr>
          <w:rFonts w:ascii="Arial" w:eastAsia="Times New Roman" w:hAnsi="Arial" w:cs="Arial"/>
          <w:sz w:val="28"/>
          <w:szCs w:val="28"/>
          <w:lang w:eastAsia="es-ES"/>
        </w:rPr>
        <w:t xml:space="preserve">desaprueba rotundamente la calificación que se le asignó durante la etapa de la entrevista, </w:t>
      </w:r>
      <w:r w:rsidR="00542681" w:rsidRPr="00F2699F">
        <w:rPr>
          <w:rFonts w:ascii="Arial" w:eastAsia="Times New Roman" w:hAnsi="Arial" w:cs="Arial"/>
          <w:sz w:val="28"/>
          <w:szCs w:val="28"/>
          <w:lang w:eastAsia="es-ES"/>
        </w:rPr>
        <w:t xml:space="preserve">y </w:t>
      </w:r>
      <w:r w:rsidR="00542681" w:rsidRPr="00F2699F">
        <w:rPr>
          <w:rFonts w:ascii="Arial" w:eastAsia="Times New Roman" w:hAnsi="Arial" w:cs="Arial"/>
          <w:sz w:val="28"/>
          <w:szCs w:val="28"/>
          <w:lang w:eastAsia="es-ES"/>
        </w:rPr>
        <w:lastRenderedPageBreak/>
        <w:t xml:space="preserve">que fueron confirmados por la </w:t>
      </w:r>
      <w:r w:rsidR="00542681" w:rsidRPr="00F2699F">
        <w:rPr>
          <w:rFonts w:ascii="Arial" w:eastAsia="Times New Roman" w:hAnsi="Arial" w:cs="Arial"/>
          <w:i/>
          <w:sz w:val="28"/>
          <w:szCs w:val="28"/>
          <w:lang w:eastAsia="es-ES"/>
        </w:rPr>
        <w:t xml:space="preserve">Junta Administrativa </w:t>
      </w:r>
      <w:r w:rsidR="00542681" w:rsidRPr="00F2699F">
        <w:rPr>
          <w:rFonts w:ascii="Arial" w:eastAsia="Times New Roman" w:hAnsi="Arial" w:cs="Arial"/>
          <w:sz w:val="28"/>
          <w:szCs w:val="28"/>
          <w:lang w:eastAsia="es-ES"/>
        </w:rPr>
        <w:t xml:space="preserve">en los </w:t>
      </w:r>
      <w:r w:rsidR="00542681" w:rsidRPr="00F2699F">
        <w:rPr>
          <w:rFonts w:ascii="Arial" w:eastAsia="Times New Roman" w:hAnsi="Arial" w:cs="Arial"/>
          <w:i/>
          <w:sz w:val="28"/>
          <w:szCs w:val="28"/>
          <w:lang w:eastAsia="es-ES"/>
        </w:rPr>
        <w:t xml:space="preserve">Acuerdos JA159/2019 </w:t>
      </w:r>
      <w:r w:rsidR="00542681" w:rsidRPr="00F2699F">
        <w:rPr>
          <w:rFonts w:ascii="Arial" w:eastAsia="Times New Roman" w:hAnsi="Arial" w:cs="Arial"/>
          <w:sz w:val="28"/>
          <w:szCs w:val="28"/>
          <w:lang w:eastAsia="es-ES"/>
        </w:rPr>
        <w:t xml:space="preserve">y </w:t>
      </w:r>
      <w:r w:rsidR="00542681" w:rsidRPr="00F2699F">
        <w:rPr>
          <w:rFonts w:ascii="Arial" w:eastAsia="Times New Roman" w:hAnsi="Arial" w:cs="Arial"/>
          <w:i/>
          <w:sz w:val="28"/>
          <w:szCs w:val="28"/>
          <w:lang w:eastAsia="es-ES"/>
        </w:rPr>
        <w:t xml:space="preserve">JA160/2019, </w:t>
      </w:r>
      <w:r w:rsidR="00435074" w:rsidRPr="00F2699F">
        <w:rPr>
          <w:rFonts w:ascii="Arial" w:eastAsia="Times New Roman" w:hAnsi="Arial" w:cs="Arial"/>
          <w:sz w:val="28"/>
          <w:szCs w:val="28"/>
          <w:lang w:eastAsia="es-ES"/>
        </w:rPr>
        <w:t>pues considera que tiene certeza de haber respondido puntualmente a todas las cuestiones planteadas.</w:t>
      </w:r>
    </w:p>
    <w:p w:rsidR="00DB5A2E" w:rsidRPr="00F2699F" w:rsidRDefault="00DB5A2E" w:rsidP="002B30C2">
      <w:pPr>
        <w:spacing w:after="0" w:line="360" w:lineRule="auto"/>
        <w:jc w:val="both"/>
        <w:rPr>
          <w:rFonts w:ascii="Arial" w:eastAsia="Times New Roman" w:hAnsi="Arial" w:cs="Arial"/>
          <w:sz w:val="28"/>
          <w:szCs w:val="28"/>
          <w:lang w:eastAsia="es-ES"/>
        </w:rPr>
      </w:pPr>
    </w:p>
    <w:p w:rsidR="00DB5A2E" w:rsidRPr="00F2699F" w:rsidRDefault="00435074" w:rsidP="002B30C2">
      <w:pPr>
        <w:spacing w:after="0" w:line="360" w:lineRule="auto"/>
        <w:jc w:val="both"/>
        <w:rPr>
          <w:rFonts w:ascii="Arial" w:eastAsia="Times New Roman" w:hAnsi="Arial" w:cs="Arial"/>
          <w:sz w:val="28"/>
          <w:szCs w:val="28"/>
          <w:lang w:eastAsia="es-ES"/>
        </w:rPr>
      </w:pPr>
      <w:r w:rsidRPr="00F2699F">
        <w:rPr>
          <w:rFonts w:ascii="Arial" w:eastAsia="Times New Roman" w:hAnsi="Arial" w:cs="Arial"/>
          <w:sz w:val="28"/>
          <w:szCs w:val="28"/>
          <w:lang w:eastAsia="es-ES"/>
        </w:rPr>
        <w:t xml:space="preserve">Asimismo, sostiene que, si bien dicha calificación fue en su momento materia de inconformidad ante el </w:t>
      </w:r>
      <w:r w:rsidRPr="00F2699F">
        <w:rPr>
          <w:rFonts w:ascii="Arial" w:eastAsia="Times New Roman" w:hAnsi="Arial" w:cs="Arial"/>
          <w:i/>
          <w:sz w:val="28"/>
          <w:szCs w:val="28"/>
          <w:lang w:eastAsia="es-ES"/>
        </w:rPr>
        <w:t xml:space="preserve">Instituto Electoral, </w:t>
      </w:r>
      <w:r w:rsidRPr="00F2699F">
        <w:rPr>
          <w:rFonts w:ascii="Arial" w:eastAsia="Times New Roman" w:hAnsi="Arial" w:cs="Arial"/>
          <w:sz w:val="28"/>
          <w:szCs w:val="28"/>
          <w:lang w:eastAsia="es-ES"/>
        </w:rPr>
        <w:t xml:space="preserve">dicha autoridad administrativa la ratificó bajo argumentos que no son congruentes con los lineamientos presentados en el </w:t>
      </w:r>
      <w:r w:rsidRPr="00F2699F">
        <w:rPr>
          <w:rFonts w:ascii="Arial" w:eastAsia="Times New Roman" w:hAnsi="Arial" w:cs="Arial"/>
          <w:i/>
          <w:sz w:val="28"/>
          <w:szCs w:val="28"/>
          <w:lang w:eastAsia="es-ES"/>
        </w:rPr>
        <w:t xml:space="preserve">Informe sobre la etapa de revisión de los resultados del examen de conocimientos, práctico, evaluación curricular, entrevista y finales, </w:t>
      </w:r>
      <w:r w:rsidRPr="00F2699F">
        <w:rPr>
          <w:rFonts w:ascii="Arial" w:eastAsia="Times New Roman" w:hAnsi="Arial" w:cs="Arial"/>
          <w:sz w:val="28"/>
          <w:szCs w:val="28"/>
          <w:lang w:eastAsia="es-ES"/>
        </w:rPr>
        <w:t xml:space="preserve">mediante el </w:t>
      </w:r>
      <w:r w:rsidRPr="00F2699F">
        <w:rPr>
          <w:rFonts w:ascii="Arial" w:eastAsia="Times New Roman" w:hAnsi="Arial" w:cs="Arial"/>
          <w:i/>
          <w:sz w:val="28"/>
          <w:szCs w:val="28"/>
          <w:lang w:eastAsia="es-ES"/>
        </w:rPr>
        <w:t>Acuerdo JA159</w:t>
      </w:r>
      <w:r w:rsidR="0054125E" w:rsidRPr="00F2699F">
        <w:rPr>
          <w:rFonts w:ascii="Arial" w:eastAsia="Times New Roman" w:hAnsi="Arial" w:cs="Arial"/>
          <w:i/>
          <w:sz w:val="28"/>
          <w:szCs w:val="28"/>
          <w:lang w:eastAsia="es-ES"/>
        </w:rPr>
        <w:t>/20</w:t>
      </w:r>
      <w:r w:rsidRPr="00F2699F">
        <w:rPr>
          <w:rFonts w:ascii="Arial" w:eastAsia="Times New Roman" w:hAnsi="Arial" w:cs="Arial"/>
          <w:i/>
          <w:sz w:val="28"/>
          <w:szCs w:val="28"/>
          <w:lang w:eastAsia="es-ES"/>
        </w:rPr>
        <w:t xml:space="preserve">19, </w:t>
      </w:r>
      <w:r w:rsidRPr="00F2699F">
        <w:rPr>
          <w:rFonts w:ascii="Arial" w:eastAsia="Times New Roman" w:hAnsi="Arial" w:cs="Arial"/>
          <w:sz w:val="28"/>
          <w:szCs w:val="28"/>
          <w:lang w:eastAsia="es-ES"/>
        </w:rPr>
        <w:t xml:space="preserve">decisión que coincide con los actos de animadversión que </w:t>
      </w:r>
      <w:r w:rsidR="00FF637C" w:rsidRPr="00F2699F">
        <w:rPr>
          <w:rFonts w:ascii="Arial" w:eastAsia="Times New Roman" w:hAnsi="Arial" w:cs="Arial"/>
          <w:sz w:val="28"/>
          <w:szCs w:val="28"/>
          <w:lang w:eastAsia="es-ES"/>
        </w:rPr>
        <w:t xml:space="preserve">considera </w:t>
      </w:r>
      <w:r w:rsidRPr="00F2699F">
        <w:rPr>
          <w:rFonts w:ascii="Arial" w:eastAsia="Times New Roman" w:hAnsi="Arial" w:cs="Arial"/>
          <w:sz w:val="28"/>
          <w:szCs w:val="28"/>
          <w:lang w:eastAsia="es-ES"/>
        </w:rPr>
        <w:t>han sido ejercidos en su contra.</w:t>
      </w:r>
    </w:p>
    <w:p w:rsidR="00775F5F" w:rsidRPr="00F2699F" w:rsidRDefault="00775F5F" w:rsidP="002B30C2">
      <w:pPr>
        <w:spacing w:after="0" w:line="360" w:lineRule="auto"/>
        <w:jc w:val="both"/>
        <w:rPr>
          <w:rFonts w:ascii="Arial" w:eastAsia="Times New Roman" w:hAnsi="Arial" w:cs="Arial"/>
          <w:sz w:val="28"/>
          <w:szCs w:val="28"/>
          <w:lang w:eastAsia="es-ES"/>
        </w:rPr>
      </w:pPr>
    </w:p>
    <w:p w:rsidR="00097DF5" w:rsidRPr="00F2699F" w:rsidRDefault="00B64785" w:rsidP="004C64A4">
      <w:pPr>
        <w:spacing w:after="0" w:line="360" w:lineRule="auto"/>
        <w:jc w:val="both"/>
        <w:rPr>
          <w:rFonts w:ascii="Arial" w:hAnsi="Arial" w:cs="Arial"/>
          <w:sz w:val="28"/>
          <w:szCs w:val="28"/>
        </w:rPr>
      </w:pPr>
      <w:r w:rsidRPr="00F2699F">
        <w:rPr>
          <w:rFonts w:ascii="Arial" w:hAnsi="Arial" w:cs="Arial"/>
          <w:b/>
          <w:sz w:val="28"/>
          <w:szCs w:val="28"/>
        </w:rPr>
        <w:t xml:space="preserve">B. Litis. </w:t>
      </w:r>
      <w:r w:rsidR="00097DF5" w:rsidRPr="00F2699F">
        <w:rPr>
          <w:rFonts w:ascii="Arial" w:hAnsi="Arial" w:cs="Arial"/>
          <w:sz w:val="28"/>
          <w:szCs w:val="28"/>
        </w:rPr>
        <w:t xml:space="preserve">La litis planteada en el presente asunto, consiste en verificar si, con base en los argumentos esgrimidos por la </w:t>
      </w:r>
      <w:r w:rsidR="00097DF5" w:rsidRPr="00F2699F">
        <w:rPr>
          <w:rFonts w:ascii="Arial" w:hAnsi="Arial" w:cs="Arial"/>
          <w:i/>
          <w:sz w:val="28"/>
          <w:szCs w:val="28"/>
        </w:rPr>
        <w:t xml:space="preserve">parte actora, </w:t>
      </w:r>
      <w:r w:rsidR="00097DF5" w:rsidRPr="00F2699F">
        <w:rPr>
          <w:rFonts w:ascii="Arial" w:hAnsi="Arial" w:cs="Arial"/>
          <w:sz w:val="28"/>
          <w:szCs w:val="28"/>
        </w:rPr>
        <w:t xml:space="preserve">y acorde a las pruebas aportadas para ello, se acreditan o no los actos de animadversión que denuncia fueron los que propiciaron que el </w:t>
      </w:r>
      <w:r w:rsidR="00097DF5" w:rsidRPr="00F2699F">
        <w:rPr>
          <w:rFonts w:ascii="Arial" w:hAnsi="Arial" w:cs="Arial"/>
          <w:i/>
          <w:sz w:val="28"/>
          <w:szCs w:val="28"/>
        </w:rPr>
        <w:t xml:space="preserve">Instituto Electoral </w:t>
      </w:r>
      <w:r w:rsidR="00097DF5" w:rsidRPr="00F2699F">
        <w:rPr>
          <w:rFonts w:ascii="Arial" w:hAnsi="Arial" w:cs="Arial"/>
          <w:sz w:val="28"/>
          <w:szCs w:val="28"/>
        </w:rPr>
        <w:t xml:space="preserve">le asignará las calificaciones </w:t>
      </w:r>
      <w:r w:rsidR="00064C39" w:rsidRPr="00F2699F">
        <w:rPr>
          <w:rFonts w:ascii="Arial" w:hAnsi="Arial" w:cs="Arial"/>
          <w:sz w:val="28"/>
          <w:szCs w:val="28"/>
        </w:rPr>
        <w:t xml:space="preserve">contenidas en los </w:t>
      </w:r>
      <w:r w:rsidR="00064C39" w:rsidRPr="00F2699F">
        <w:rPr>
          <w:rFonts w:ascii="Arial" w:hAnsi="Arial" w:cs="Arial"/>
          <w:i/>
          <w:sz w:val="28"/>
          <w:szCs w:val="28"/>
        </w:rPr>
        <w:t>Acuerdos JA159</w:t>
      </w:r>
      <w:r w:rsidR="0054125E" w:rsidRPr="00F2699F">
        <w:rPr>
          <w:rFonts w:ascii="Arial" w:hAnsi="Arial" w:cs="Arial"/>
          <w:i/>
          <w:sz w:val="28"/>
          <w:szCs w:val="28"/>
        </w:rPr>
        <w:t>/20</w:t>
      </w:r>
      <w:r w:rsidR="00064C39" w:rsidRPr="00F2699F">
        <w:rPr>
          <w:rFonts w:ascii="Arial" w:hAnsi="Arial" w:cs="Arial"/>
          <w:i/>
          <w:sz w:val="28"/>
          <w:szCs w:val="28"/>
        </w:rPr>
        <w:t>19</w:t>
      </w:r>
      <w:r w:rsidR="00064C39" w:rsidRPr="00F2699F">
        <w:rPr>
          <w:rFonts w:ascii="Arial" w:hAnsi="Arial" w:cs="Arial"/>
          <w:sz w:val="28"/>
          <w:szCs w:val="28"/>
        </w:rPr>
        <w:t xml:space="preserve"> y</w:t>
      </w:r>
      <w:r w:rsidR="00064C39" w:rsidRPr="00F2699F">
        <w:rPr>
          <w:rFonts w:ascii="Arial" w:hAnsi="Arial" w:cs="Arial"/>
          <w:i/>
          <w:sz w:val="28"/>
          <w:szCs w:val="28"/>
        </w:rPr>
        <w:t xml:space="preserve"> JA160</w:t>
      </w:r>
      <w:r w:rsidR="0054125E" w:rsidRPr="00F2699F">
        <w:rPr>
          <w:rFonts w:ascii="Arial" w:hAnsi="Arial" w:cs="Arial"/>
          <w:i/>
          <w:sz w:val="28"/>
          <w:szCs w:val="28"/>
        </w:rPr>
        <w:t>/20</w:t>
      </w:r>
      <w:r w:rsidR="00064C39" w:rsidRPr="00F2699F">
        <w:rPr>
          <w:rFonts w:ascii="Arial" w:hAnsi="Arial" w:cs="Arial"/>
          <w:i/>
          <w:sz w:val="28"/>
          <w:szCs w:val="28"/>
        </w:rPr>
        <w:t>19</w:t>
      </w:r>
      <w:r w:rsidR="00FF637C" w:rsidRPr="00F2699F">
        <w:rPr>
          <w:rFonts w:ascii="Arial" w:hAnsi="Arial" w:cs="Arial"/>
          <w:i/>
          <w:sz w:val="28"/>
          <w:szCs w:val="28"/>
        </w:rPr>
        <w:t>.</w:t>
      </w:r>
    </w:p>
    <w:p w:rsidR="00064C39" w:rsidRPr="00F2699F" w:rsidRDefault="00064C39" w:rsidP="004C64A4">
      <w:pPr>
        <w:spacing w:after="0" w:line="360" w:lineRule="auto"/>
        <w:jc w:val="both"/>
        <w:rPr>
          <w:rFonts w:ascii="Arial" w:hAnsi="Arial" w:cs="Arial"/>
          <w:sz w:val="28"/>
          <w:szCs w:val="28"/>
        </w:rPr>
      </w:pPr>
    </w:p>
    <w:p w:rsidR="004C4E81" w:rsidRPr="00F2699F" w:rsidRDefault="00B64785" w:rsidP="00EC54DC">
      <w:pPr>
        <w:spacing w:after="0" w:line="360" w:lineRule="auto"/>
        <w:jc w:val="both"/>
        <w:rPr>
          <w:rFonts w:ascii="Arial" w:hAnsi="Arial" w:cs="Arial"/>
          <w:sz w:val="28"/>
          <w:szCs w:val="28"/>
        </w:rPr>
      </w:pPr>
      <w:r w:rsidRPr="00F2699F">
        <w:rPr>
          <w:rFonts w:ascii="Arial" w:hAnsi="Arial" w:cs="Arial"/>
          <w:b/>
          <w:sz w:val="28"/>
          <w:szCs w:val="28"/>
        </w:rPr>
        <w:t xml:space="preserve">C. Pretensión. </w:t>
      </w:r>
      <w:r w:rsidRPr="00F2699F">
        <w:rPr>
          <w:rFonts w:ascii="Arial" w:hAnsi="Arial" w:cs="Arial"/>
          <w:sz w:val="28"/>
          <w:szCs w:val="28"/>
        </w:rPr>
        <w:t xml:space="preserve">La pretensión </w:t>
      </w:r>
      <w:r w:rsidR="00FF637C" w:rsidRPr="00F2699F">
        <w:rPr>
          <w:rFonts w:ascii="Arial" w:hAnsi="Arial" w:cs="Arial"/>
          <w:sz w:val="28"/>
          <w:szCs w:val="28"/>
        </w:rPr>
        <w:t xml:space="preserve">final de la </w:t>
      </w:r>
      <w:r w:rsidRPr="00F2699F">
        <w:rPr>
          <w:rFonts w:ascii="Arial" w:hAnsi="Arial" w:cs="Arial"/>
          <w:i/>
          <w:sz w:val="28"/>
          <w:szCs w:val="28"/>
        </w:rPr>
        <w:t>parte actora</w:t>
      </w:r>
      <w:r w:rsidR="005551C8" w:rsidRPr="00F2699F">
        <w:rPr>
          <w:rFonts w:ascii="Arial" w:hAnsi="Arial" w:cs="Arial"/>
          <w:sz w:val="28"/>
          <w:szCs w:val="28"/>
        </w:rPr>
        <w:t xml:space="preserve"> es que se </w:t>
      </w:r>
      <w:r w:rsidR="004C4E81" w:rsidRPr="00F2699F">
        <w:rPr>
          <w:rFonts w:ascii="Arial" w:hAnsi="Arial" w:cs="Arial"/>
          <w:sz w:val="28"/>
          <w:szCs w:val="28"/>
        </w:rPr>
        <w:t xml:space="preserve">anulen los resultados generales del </w:t>
      </w:r>
      <w:r w:rsidR="004C4E81" w:rsidRPr="00F2699F">
        <w:rPr>
          <w:rFonts w:ascii="Arial" w:hAnsi="Arial" w:cs="Arial"/>
          <w:i/>
          <w:sz w:val="28"/>
          <w:szCs w:val="28"/>
        </w:rPr>
        <w:t xml:space="preserve">Concurso de Oposición 2020, </w:t>
      </w:r>
      <w:r w:rsidR="004C4E81" w:rsidRPr="00F2699F">
        <w:rPr>
          <w:rFonts w:ascii="Arial" w:hAnsi="Arial" w:cs="Arial"/>
          <w:sz w:val="28"/>
          <w:szCs w:val="28"/>
        </w:rPr>
        <w:t xml:space="preserve">y sea repuesto todo el procedimiento, pues a su consideración, personal del </w:t>
      </w:r>
      <w:r w:rsidR="004C4E81" w:rsidRPr="00F2699F">
        <w:rPr>
          <w:rFonts w:ascii="Arial" w:hAnsi="Arial" w:cs="Arial"/>
          <w:i/>
          <w:sz w:val="28"/>
          <w:szCs w:val="28"/>
        </w:rPr>
        <w:t xml:space="preserve">Instituto Electoral </w:t>
      </w:r>
      <w:r w:rsidR="004C4E81" w:rsidRPr="00F2699F">
        <w:rPr>
          <w:rFonts w:ascii="Arial" w:hAnsi="Arial" w:cs="Arial"/>
          <w:sz w:val="28"/>
          <w:szCs w:val="28"/>
        </w:rPr>
        <w:t xml:space="preserve">ha impedido, controlado y obstaculizado </w:t>
      </w:r>
      <w:r w:rsidR="00167971" w:rsidRPr="00F2699F">
        <w:rPr>
          <w:rFonts w:ascii="Arial" w:hAnsi="Arial" w:cs="Arial"/>
          <w:sz w:val="28"/>
          <w:szCs w:val="28"/>
        </w:rPr>
        <w:t>la libre participación de las personas que quieren acceder a un empleo.</w:t>
      </w:r>
    </w:p>
    <w:p w:rsidR="004C4E81" w:rsidRPr="00F2699F" w:rsidRDefault="004C4E81" w:rsidP="00EC54DC">
      <w:pPr>
        <w:spacing w:after="0" w:line="360" w:lineRule="auto"/>
        <w:jc w:val="both"/>
        <w:rPr>
          <w:rFonts w:ascii="Arial" w:hAnsi="Arial" w:cs="Arial"/>
          <w:sz w:val="28"/>
          <w:szCs w:val="28"/>
        </w:rPr>
      </w:pPr>
    </w:p>
    <w:p w:rsidR="00EA675C" w:rsidRPr="00F2699F" w:rsidRDefault="00B64785" w:rsidP="00EA675C">
      <w:pPr>
        <w:spacing w:after="0" w:line="360" w:lineRule="auto"/>
        <w:jc w:val="both"/>
        <w:rPr>
          <w:rFonts w:ascii="Arial" w:hAnsi="Arial" w:cs="Arial"/>
          <w:i/>
          <w:sz w:val="28"/>
          <w:szCs w:val="28"/>
          <w:lang w:val="es-MX"/>
        </w:rPr>
      </w:pPr>
      <w:r w:rsidRPr="00F2699F">
        <w:rPr>
          <w:rFonts w:ascii="Arial" w:hAnsi="Arial" w:cs="Arial"/>
          <w:b/>
          <w:sz w:val="28"/>
          <w:szCs w:val="28"/>
        </w:rPr>
        <w:lastRenderedPageBreak/>
        <w:t>D. Metodología.</w:t>
      </w:r>
      <w:r w:rsidR="00631E77" w:rsidRPr="00F2699F">
        <w:rPr>
          <w:rFonts w:ascii="Arial" w:hAnsi="Arial" w:cs="Arial"/>
          <w:sz w:val="28"/>
          <w:szCs w:val="28"/>
        </w:rPr>
        <w:t xml:space="preserve"> De la lectura de los agravios, se advierte que el planteamiento fundamental</w:t>
      </w:r>
      <w:r w:rsidR="00B27F66" w:rsidRPr="00F2699F">
        <w:rPr>
          <w:rFonts w:ascii="Arial" w:hAnsi="Arial" w:cs="Arial"/>
          <w:sz w:val="28"/>
          <w:szCs w:val="28"/>
        </w:rPr>
        <w:t xml:space="preserve"> de la </w:t>
      </w:r>
      <w:r w:rsidR="00B27F66" w:rsidRPr="00F2699F">
        <w:rPr>
          <w:rFonts w:ascii="Arial" w:hAnsi="Arial" w:cs="Arial"/>
          <w:i/>
          <w:sz w:val="28"/>
          <w:szCs w:val="28"/>
        </w:rPr>
        <w:t xml:space="preserve">parte actora </w:t>
      </w:r>
      <w:r w:rsidR="00B27F66" w:rsidRPr="00F2699F">
        <w:rPr>
          <w:rFonts w:ascii="Arial" w:hAnsi="Arial" w:cs="Arial"/>
          <w:sz w:val="28"/>
          <w:szCs w:val="28"/>
        </w:rPr>
        <w:t xml:space="preserve">consiste en que </w:t>
      </w:r>
      <w:r w:rsidR="00EA675C" w:rsidRPr="00F2699F">
        <w:rPr>
          <w:rFonts w:ascii="Arial" w:hAnsi="Arial" w:cs="Arial"/>
          <w:sz w:val="28"/>
          <w:szCs w:val="28"/>
          <w:lang w:val="es-MX"/>
        </w:rPr>
        <w:t>las autoridades responsables vulnera</w:t>
      </w:r>
      <w:r w:rsidR="005F64CD" w:rsidRPr="00F2699F">
        <w:rPr>
          <w:rFonts w:ascii="Arial" w:hAnsi="Arial" w:cs="Arial"/>
          <w:sz w:val="28"/>
          <w:szCs w:val="28"/>
          <w:lang w:val="es-MX"/>
        </w:rPr>
        <w:t xml:space="preserve">ron </w:t>
      </w:r>
      <w:r w:rsidR="00EA675C" w:rsidRPr="00F2699F">
        <w:rPr>
          <w:rFonts w:ascii="Arial" w:hAnsi="Arial" w:cs="Arial"/>
          <w:sz w:val="28"/>
          <w:szCs w:val="28"/>
          <w:lang w:val="es-MX"/>
        </w:rPr>
        <w:t xml:space="preserve">los principios de imparcialidad y objetividad, ya que, a través de varias acciones, personal del </w:t>
      </w:r>
      <w:r w:rsidR="00EA675C" w:rsidRPr="00F2699F">
        <w:rPr>
          <w:rFonts w:ascii="Arial" w:hAnsi="Arial" w:cs="Arial"/>
          <w:i/>
          <w:sz w:val="28"/>
          <w:szCs w:val="28"/>
          <w:lang w:val="es-MX"/>
        </w:rPr>
        <w:t xml:space="preserve">Instituto Electoral </w:t>
      </w:r>
      <w:r w:rsidR="00EA675C" w:rsidRPr="00F2699F">
        <w:rPr>
          <w:rFonts w:ascii="Arial" w:hAnsi="Arial" w:cs="Arial"/>
          <w:sz w:val="28"/>
          <w:szCs w:val="28"/>
          <w:lang w:val="es-MX"/>
        </w:rPr>
        <w:t xml:space="preserve">ha evidenciado cierta animadversión en contra de la </w:t>
      </w:r>
      <w:r w:rsidR="00EA675C" w:rsidRPr="00F2699F">
        <w:rPr>
          <w:rFonts w:ascii="Arial" w:hAnsi="Arial" w:cs="Arial"/>
          <w:i/>
          <w:sz w:val="28"/>
          <w:szCs w:val="28"/>
          <w:lang w:val="es-MX"/>
        </w:rPr>
        <w:t xml:space="preserve">parte actora </w:t>
      </w:r>
      <w:r w:rsidR="00EA675C" w:rsidRPr="00F2699F">
        <w:rPr>
          <w:rFonts w:ascii="Arial" w:hAnsi="Arial" w:cs="Arial"/>
          <w:sz w:val="28"/>
          <w:szCs w:val="28"/>
          <w:lang w:val="es-MX"/>
        </w:rPr>
        <w:t xml:space="preserve">como represalia por las acciones legales que ejerciera en los juicios electorales </w:t>
      </w:r>
      <w:r w:rsidR="00EA675C" w:rsidRPr="00F2699F">
        <w:rPr>
          <w:rFonts w:ascii="Arial" w:hAnsi="Arial" w:cs="Arial"/>
          <w:b/>
          <w:sz w:val="28"/>
          <w:szCs w:val="28"/>
          <w:lang w:val="es-MX"/>
        </w:rPr>
        <w:t xml:space="preserve">TECDMX-JEL-018/2019 </w:t>
      </w:r>
      <w:r w:rsidR="00EA675C" w:rsidRPr="00F2699F">
        <w:rPr>
          <w:rFonts w:ascii="Arial" w:hAnsi="Arial" w:cs="Arial"/>
          <w:sz w:val="28"/>
          <w:szCs w:val="28"/>
          <w:lang w:val="es-MX"/>
        </w:rPr>
        <w:t xml:space="preserve">y </w:t>
      </w:r>
      <w:r w:rsidR="00EA675C" w:rsidRPr="00F2699F">
        <w:rPr>
          <w:rFonts w:ascii="Arial" w:hAnsi="Arial" w:cs="Arial"/>
          <w:b/>
          <w:sz w:val="28"/>
          <w:szCs w:val="28"/>
          <w:lang w:val="es-MX"/>
        </w:rPr>
        <w:t xml:space="preserve">SCM-JE-27/2019, </w:t>
      </w:r>
      <w:r w:rsidR="00EA675C" w:rsidRPr="00F2699F">
        <w:rPr>
          <w:rFonts w:ascii="Arial" w:hAnsi="Arial" w:cs="Arial"/>
          <w:sz w:val="28"/>
          <w:szCs w:val="28"/>
          <w:lang w:val="es-MX"/>
        </w:rPr>
        <w:t xml:space="preserve">lo que provocó que se le asignara una calificación indebida durante el </w:t>
      </w:r>
      <w:r w:rsidR="00EA675C" w:rsidRPr="00F2699F">
        <w:rPr>
          <w:rFonts w:ascii="Arial" w:hAnsi="Arial" w:cs="Arial"/>
          <w:i/>
          <w:sz w:val="28"/>
          <w:szCs w:val="28"/>
          <w:lang w:val="es-MX"/>
        </w:rPr>
        <w:t>Concurso de Oposición 2020.</w:t>
      </w:r>
    </w:p>
    <w:p w:rsidR="00D839D7" w:rsidRPr="00F2699F" w:rsidRDefault="00D839D7" w:rsidP="003162D8">
      <w:pPr>
        <w:spacing w:after="0" w:line="360" w:lineRule="auto"/>
        <w:jc w:val="both"/>
        <w:rPr>
          <w:rFonts w:ascii="Arial" w:hAnsi="Arial" w:cs="Arial"/>
          <w:sz w:val="28"/>
          <w:szCs w:val="28"/>
        </w:rPr>
      </w:pPr>
    </w:p>
    <w:p w:rsidR="003162D8" w:rsidRPr="00F2699F" w:rsidRDefault="00D839D7" w:rsidP="003162D8">
      <w:pPr>
        <w:spacing w:after="0" w:line="360" w:lineRule="auto"/>
        <w:jc w:val="both"/>
        <w:rPr>
          <w:rFonts w:ascii="Arial" w:hAnsi="Arial" w:cs="Arial"/>
          <w:sz w:val="28"/>
          <w:szCs w:val="28"/>
        </w:rPr>
      </w:pPr>
      <w:r w:rsidRPr="00F2699F">
        <w:rPr>
          <w:rFonts w:ascii="Arial" w:hAnsi="Arial" w:cs="Arial"/>
          <w:sz w:val="28"/>
          <w:szCs w:val="28"/>
        </w:rPr>
        <w:t xml:space="preserve">En tal sentido, </w:t>
      </w:r>
      <w:r w:rsidR="003162D8" w:rsidRPr="00F2699F">
        <w:rPr>
          <w:rFonts w:ascii="Arial" w:hAnsi="Arial" w:cs="Arial"/>
          <w:sz w:val="28"/>
          <w:szCs w:val="28"/>
        </w:rPr>
        <w:t xml:space="preserve">este </w:t>
      </w:r>
      <w:r w:rsidR="003162D8" w:rsidRPr="00F2699F">
        <w:rPr>
          <w:rFonts w:ascii="Arial" w:hAnsi="Arial" w:cs="Arial"/>
          <w:i/>
          <w:sz w:val="28"/>
          <w:szCs w:val="28"/>
        </w:rPr>
        <w:t>Tribunal Electoral</w:t>
      </w:r>
      <w:r w:rsidR="003162D8" w:rsidRPr="00F2699F">
        <w:rPr>
          <w:rFonts w:ascii="Arial" w:hAnsi="Arial" w:cs="Arial"/>
          <w:sz w:val="28"/>
          <w:szCs w:val="28"/>
        </w:rPr>
        <w:t xml:space="preserve"> analizará los agravios de forma diversa </w:t>
      </w:r>
      <w:r w:rsidRPr="00F2699F">
        <w:rPr>
          <w:rFonts w:ascii="Arial" w:hAnsi="Arial" w:cs="Arial"/>
          <w:sz w:val="28"/>
          <w:szCs w:val="28"/>
        </w:rPr>
        <w:t>a</w:t>
      </w:r>
      <w:r w:rsidR="003162D8" w:rsidRPr="00F2699F">
        <w:rPr>
          <w:rFonts w:ascii="Arial" w:hAnsi="Arial" w:cs="Arial"/>
          <w:sz w:val="28"/>
          <w:szCs w:val="28"/>
        </w:rPr>
        <w:t xml:space="preserve"> cómo fueron planteados por la </w:t>
      </w:r>
      <w:r w:rsidR="003162D8" w:rsidRPr="00F2699F">
        <w:rPr>
          <w:rFonts w:ascii="Arial" w:hAnsi="Arial" w:cs="Arial"/>
          <w:i/>
          <w:sz w:val="28"/>
          <w:szCs w:val="28"/>
        </w:rPr>
        <w:t>parte actora</w:t>
      </w:r>
      <w:r w:rsidR="009C00C5" w:rsidRPr="00F2699F">
        <w:rPr>
          <w:rFonts w:ascii="Arial" w:hAnsi="Arial" w:cs="Arial"/>
          <w:i/>
          <w:sz w:val="28"/>
          <w:szCs w:val="28"/>
        </w:rPr>
        <w:t>,</w:t>
      </w:r>
      <w:r w:rsidR="003162D8" w:rsidRPr="00F2699F">
        <w:rPr>
          <w:rFonts w:ascii="Arial" w:hAnsi="Arial" w:cs="Arial"/>
          <w:sz w:val="28"/>
          <w:szCs w:val="28"/>
        </w:rPr>
        <w:t xml:space="preserve"> de conformidad con las siguientes temáticas: </w:t>
      </w:r>
    </w:p>
    <w:p w:rsidR="003162D8" w:rsidRPr="00F2699F" w:rsidRDefault="003162D8" w:rsidP="003162D8">
      <w:pPr>
        <w:spacing w:after="0" w:line="360" w:lineRule="auto"/>
        <w:jc w:val="both"/>
        <w:rPr>
          <w:rFonts w:ascii="Arial" w:hAnsi="Arial" w:cs="Arial"/>
          <w:sz w:val="28"/>
          <w:szCs w:val="28"/>
        </w:rPr>
      </w:pPr>
    </w:p>
    <w:p w:rsidR="0080599B" w:rsidRPr="00F2699F" w:rsidRDefault="0080599B" w:rsidP="0080599B">
      <w:pPr>
        <w:spacing w:after="0" w:line="360" w:lineRule="auto"/>
        <w:jc w:val="both"/>
        <w:rPr>
          <w:rFonts w:ascii="Arial" w:eastAsia="Times New Roman" w:hAnsi="Arial" w:cs="Arial"/>
          <w:i/>
          <w:sz w:val="28"/>
          <w:szCs w:val="28"/>
          <w:lang w:eastAsia="es-ES"/>
        </w:rPr>
      </w:pPr>
      <w:r w:rsidRPr="00F2699F">
        <w:rPr>
          <w:rFonts w:ascii="Arial" w:eastAsia="Times New Roman" w:hAnsi="Arial" w:cs="Arial"/>
          <w:sz w:val="28"/>
          <w:szCs w:val="28"/>
          <w:lang w:eastAsia="es-ES"/>
        </w:rPr>
        <w:t xml:space="preserve">1. Animadversión y represalias por parte del </w:t>
      </w:r>
      <w:r w:rsidRPr="00F2699F">
        <w:rPr>
          <w:rFonts w:ascii="Arial" w:eastAsia="Times New Roman" w:hAnsi="Arial" w:cs="Arial"/>
          <w:i/>
          <w:sz w:val="28"/>
          <w:szCs w:val="28"/>
          <w:lang w:eastAsia="es-ES"/>
        </w:rPr>
        <w:t>Instituto Electoral.</w:t>
      </w:r>
    </w:p>
    <w:p w:rsidR="0080599B" w:rsidRPr="00F2699F" w:rsidRDefault="0080599B" w:rsidP="003162D8">
      <w:pPr>
        <w:spacing w:after="0" w:line="360" w:lineRule="auto"/>
        <w:jc w:val="both"/>
        <w:rPr>
          <w:rFonts w:ascii="Arial" w:hAnsi="Arial" w:cs="Arial"/>
          <w:sz w:val="28"/>
          <w:szCs w:val="28"/>
        </w:rPr>
      </w:pPr>
    </w:p>
    <w:p w:rsidR="00B23B3C" w:rsidRPr="00F2699F" w:rsidRDefault="00B23B3C" w:rsidP="00B23B3C">
      <w:pPr>
        <w:spacing w:after="0" w:line="360" w:lineRule="auto"/>
        <w:jc w:val="both"/>
        <w:rPr>
          <w:rFonts w:ascii="Arial" w:eastAsia="Times New Roman" w:hAnsi="Arial" w:cs="Arial"/>
          <w:sz w:val="28"/>
          <w:szCs w:val="28"/>
          <w:lang w:eastAsia="es-ES"/>
        </w:rPr>
      </w:pPr>
      <w:r w:rsidRPr="00F2699F">
        <w:rPr>
          <w:rFonts w:ascii="Arial" w:eastAsia="Times New Roman" w:hAnsi="Arial" w:cs="Arial"/>
          <w:sz w:val="28"/>
          <w:szCs w:val="28"/>
          <w:lang w:eastAsia="es-ES"/>
        </w:rPr>
        <w:t xml:space="preserve">2. Desaprobación en su calificación y resultados obtenidos en los </w:t>
      </w:r>
      <w:r w:rsidRPr="00F2699F">
        <w:rPr>
          <w:rFonts w:ascii="Arial" w:eastAsia="Times New Roman" w:hAnsi="Arial" w:cs="Arial"/>
          <w:i/>
          <w:sz w:val="28"/>
          <w:szCs w:val="28"/>
          <w:lang w:eastAsia="es-ES"/>
        </w:rPr>
        <w:t>Acuerdos JA159/2019 y JA160/2019</w:t>
      </w:r>
      <w:r w:rsidRPr="00F2699F">
        <w:rPr>
          <w:rFonts w:ascii="Arial" w:eastAsia="Times New Roman" w:hAnsi="Arial" w:cs="Arial"/>
          <w:sz w:val="28"/>
          <w:szCs w:val="28"/>
          <w:lang w:eastAsia="es-ES"/>
        </w:rPr>
        <w:t>.</w:t>
      </w:r>
    </w:p>
    <w:p w:rsidR="00D839D7" w:rsidRPr="00F2699F" w:rsidRDefault="00D839D7" w:rsidP="00D839D7">
      <w:pPr>
        <w:spacing w:after="0" w:line="360" w:lineRule="auto"/>
        <w:jc w:val="both"/>
        <w:rPr>
          <w:rFonts w:ascii="Arial" w:eastAsia="Times New Roman" w:hAnsi="Arial" w:cs="Arial"/>
          <w:sz w:val="28"/>
          <w:szCs w:val="28"/>
          <w:lang w:eastAsia="es-ES"/>
        </w:rPr>
      </w:pPr>
    </w:p>
    <w:p w:rsidR="003162D8" w:rsidRPr="00F2699F" w:rsidRDefault="003162D8" w:rsidP="003162D8">
      <w:pPr>
        <w:spacing w:after="0" w:line="360" w:lineRule="auto"/>
        <w:jc w:val="both"/>
        <w:rPr>
          <w:rFonts w:ascii="Arial" w:hAnsi="Arial" w:cs="Arial"/>
          <w:sz w:val="28"/>
          <w:szCs w:val="28"/>
          <w:lang w:val="es-MX" w:eastAsia="es-MX"/>
        </w:rPr>
      </w:pPr>
      <w:r w:rsidRPr="00F2699F">
        <w:rPr>
          <w:rFonts w:ascii="Arial" w:hAnsi="Arial" w:cs="Arial"/>
          <w:sz w:val="28"/>
          <w:szCs w:val="28"/>
        </w:rPr>
        <w:t>Lo anterior, s</w:t>
      </w:r>
      <w:r w:rsidRPr="00F2699F">
        <w:rPr>
          <w:rFonts w:ascii="Arial" w:hAnsi="Arial" w:cs="Arial"/>
          <w:sz w:val="28"/>
          <w:szCs w:val="28"/>
          <w:lang w:val="es-MX" w:eastAsia="es-MX"/>
        </w:rPr>
        <w:t xml:space="preserve">in que el agrupamiento de agravios genere afectación alguna a la </w:t>
      </w:r>
      <w:r w:rsidRPr="00F2699F">
        <w:rPr>
          <w:rFonts w:ascii="Arial" w:hAnsi="Arial" w:cs="Arial"/>
          <w:i/>
          <w:sz w:val="28"/>
          <w:szCs w:val="28"/>
          <w:lang w:val="es-MX" w:eastAsia="es-MX"/>
        </w:rPr>
        <w:t>parte actora</w:t>
      </w:r>
      <w:r w:rsidRPr="00F2699F">
        <w:rPr>
          <w:rFonts w:ascii="Arial" w:hAnsi="Arial" w:cs="Arial"/>
          <w:sz w:val="28"/>
          <w:szCs w:val="28"/>
          <w:lang w:val="es-MX" w:eastAsia="es-MX"/>
        </w:rPr>
        <w:t xml:space="preserve">, en virtud de que ha sido criterio reiterado de la </w:t>
      </w:r>
      <w:r w:rsidRPr="00F2699F">
        <w:rPr>
          <w:rFonts w:ascii="Arial" w:hAnsi="Arial" w:cs="Arial"/>
          <w:i/>
          <w:sz w:val="28"/>
          <w:szCs w:val="28"/>
          <w:lang w:val="es-MX" w:eastAsia="es-MX"/>
        </w:rPr>
        <w:t>Sala Superior</w:t>
      </w:r>
      <w:r w:rsidRPr="00F2699F">
        <w:rPr>
          <w:rFonts w:ascii="Arial" w:hAnsi="Arial" w:cs="Arial"/>
          <w:sz w:val="28"/>
          <w:szCs w:val="28"/>
          <w:lang w:val="es-MX" w:eastAsia="es-MX"/>
        </w:rPr>
        <w:t>, que no causa lesión jurídica alguna la forma en cómo se analizan los agravios, siempre que todos sean estudiados.</w:t>
      </w:r>
    </w:p>
    <w:p w:rsidR="00D457C9" w:rsidRPr="00F2699F" w:rsidRDefault="00D457C9" w:rsidP="00EC54DC">
      <w:pPr>
        <w:spacing w:after="0" w:line="360" w:lineRule="auto"/>
        <w:jc w:val="both"/>
        <w:rPr>
          <w:rFonts w:ascii="Arial" w:hAnsi="Arial" w:cs="Arial"/>
          <w:sz w:val="28"/>
          <w:szCs w:val="28"/>
        </w:rPr>
      </w:pPr>
    </w:p>
    <w:p w:rsidR="00631E77" w:rsidRPr="00F2699F" w:rsidRDefault="00631E77" w:rsidP="00EC54DC">
      <w:pPr>
        <w:spacing w:after="0" w:line="360" w:lineRule="auto"/>
        <w:jc w:val="both"/>
        <w:rPr>
          <w:rFonts w:ascii="Arial" w:hAnsi="Arial" w:cs="Arial"/>
          <w:bCs/>
          <w:sz w:val="28"/>
          <w:szCs w:val="28"/>
          <w:lang w:eastAsia="es-MX"/>
        </w:rPr>
      </w:pPr>
      <w:r w:rsidRPr="00F2699F">
        <w:rPr>
          <w:rFonts w:ascii="Arial" w:hAnsi="Arial" w:cs="Arial"/>
          <w:sz w:val="28"/>
          <w:szCs w:val="28"/>
          <w:lang w:eastAsia="es-MX"/>
        </w:rPr>
        <w:lastRenderedPageBreak/>
        <w:t xml:space="preserve">Esto, de conformidad con la jurisprudencia </w:t>
      </w:r>
      <w:r w:rsidRPr="00F2699F">
        <w:rPr>
          <w:rFonts w:ascii="Arial" w:hAnsi="Arial" w:cs="Arial"/>
          <w:b/>
          <w:bCs/>
          <w:sz w:val="28"/>
          <w:szCs w:val="28"/>
          <w:lang w:eastAsia="es-MX"/>
        </w:rPr>
        <w:t>04/2000</w:t>
      </w:r>
      <w:r w:rsidRPr="00F2699F">
        <w:rPr>
          <w:rFonts w:ascii="Arial" w:hAnsi="Arial" w:cs="Arial"/>
          <w:sz w:val="28"/>
          <w:szCs w:val="28"/>
          <w:lang w:eastAsia="es-MX"/>
        </w:rPr>
        <w:t>, con el rubro: “</w:t>
      </w:r>
      <w:r w:rsidRPr="00F2699F">
        <w:rPr>
          <w:rFonts w:ascii="Arial" w:hAnsi="Arial" w:cs="Arial"/>
          <w:b/>
          <w:bCs/>
          <w:i/>
          <w:iCs/>
          <w:sz w:val="28"/>
          <w:szCs w:val="28"/>
          <w:lang w:eastAsia="es-MX"/>
        </w:rPr>
        <w:t>AGRAVIOS, SU EXAMEN EN CONJUNTO O SEPARADO, NO CAUSA LESIÓN</w:t>
      </w:r>
      <w:r w:rsidRPr="00F2699F">
        <w:rPr>
          <w:rFonts w:ascii="Arial" w:hAnsi="Arial" w:cs="Arial"/>
          <w:bCs/>
          <w:sz w:val="28"/>
          <w:szCs w:val="28"/>
          <w:lang w:eastAsia="es-MX"/>
        </w:rPr>
        <w:t>”.</w:t>
      </w:r>
      <w:r w:rsidRPr="00F2699F">
        <w:rPr>
          <w:rFonts w:ascii="Arial" w:hAnsi="Arial" w:cs="Arial"/>
          <w:sz w:val="28"/>
          <w:szCs w:val="28"/>
          <w:vertAlign w:val="superscript"/>
          <w:lang w:eastAsia="es-MX"/>
        </w:rPr>
        <w:footnoteReference w:id="35"/>
      </w:r>
    </w:p>
    <w:p w:rsidR="00D457C9" w:rsidRPr="00F2699F" w:rsidRDefault="00D457C9" w:rsidP="00EC54DC">
      <w:pPr>
        <w:spacing w:after="0" w:line="360" w:lineRule="auto"/>
        <w:jc w:val="both"/>
        <w:rPr>
          <w:rFonts w:ascii="Arial" w:hAnsi="Arial" w:cs="Arial"/>
          <w:sz w:val="28"/>
          <w:szCs w:val="28"/>
        </w:rPr>
      </w:pPr>
    </w:p>
    <w:p w:rsidR="003162D8" w:rsidRPr="00F2699F" w:rsidRDefault="002C377A" w:rsidP="003162D8">
      <w:pPr>
        <w:spacing w:after="0" w:line="360" w:lineRule="auto"/>
        <w:jc w:val="both"/>
        <w:rPr>
          <w:rFonts w:ascii="Arial" w:hAnsi="Arial" w:cs="Arial"/>
          <w:sz w:val="28"/>
          <w:szCs w:val="28"/>
        </w:rPr>
      </w:pPr>
      <w:r w:rsidRPr="00F2699F">
        <w:rPr>
          <w:rFonts w:ascii="Arial" w:hAnsi="Arial" w:cs="Arial"/>
          <w:b/>
          <w:sz w:val="28"/>
          <w:szCs w:val="28"/>
        </w:rPr>
        <w:t>SEXTA</w:t>
      </w:r>
      <w:r w:rsidR="00D457C9" w:rsidRPr="00F2699F">
        <w:rPr>
          <w:rFonts w:ascii="Arial" w:hAnsi="Arial" w:cs="Arial"/>
          <w:b/>
          <w:sz w:val="28"/>
          <w:szCs w:val="28"/>
        </w:rPr>
        <w:t xml:space="preserve">. </w:t>
      </w:r>
      <w:r w:rsidR="00583E58" w:rsidRPr="00F2699F">
        <w:rPr>
          <w:rFonts w:ascii="Arial" w:hAnsi="Arial" w:cs="Arial"/>
          <w:b/>
          <w:sz w:val="28"/>
          <w:szCs w:val="28"/>
        </w:rPr>
        <w:t>Estudio de fondo.</w:t>
      </w:r>
      <w:r w:rsidR="00631E77" w:rsidRPr="00F2699F">
        <w:rPr>
          <w:rFonts w:ascii="Arial" w:hAnsi="Arial" w:cs="Arial"/>
          <w:b/>
          <w:sz w:val="28"/>
          <w:szCs w:val="28"/>
        </w:rPr>
        <w:t xml:space="preserve"> </w:t>
      </w:r>
      <w:r w:rsidR="003162D8" w:rsidRPr="00F2699F">
        <w:rPr>
          <w:rFonts w:ascii="Arial" w:hAnsi="Arial" w:cs="Arial"/>
          <w:sz w:val="28"/>
          <w:szCs w:val="28"/>
        </w:rPr>
        <w:t>A continuación, se realizará el análisis de agravios conforme a los temas que previamente se establecieron en la metodología.</w:t>
      </w:r>
    </w:p>
    <w:p w:rsidR="003162D8" w:rsidRPr="00F2699F" w:rsidRDefault="003162D8" w:rsidP="000572EB">
      <w:pPr>
        <w:spacing w:after="0" w:line="360" w:lineRule="auto"/>
        <w:jc w:val="both"/>
        <w:rPr>
          <w:rFonts w:ascii="Arial" w:hAnsi="Arial" w:cs="Arial"/>
          <w:sz w:val="28"/>
          <w:szCs w:val="28"/>
        </w:rPr>
      </w:pPr>
    </w:p>
    <w:p w:rsidR="00323C4C" w:rsidRPr="00F2699F" w:rsidRDefault="00323C4C" w:rsidP="00323C4C">
      <w:pPr>
        <w:spacing w:after="0" w:line="360" w:lineRule="auto"/>
        <w:jc w:val="both"/>
        <w:rPr>
          <w:rFonts w:ascii="Arial" w:eastAsia="Times New Roman" w:hAnsi="Arial" w:cs="Arial"/>
          <w:b/>
          <w:i/>
          <w:sz w:val="28"/>
          <w:szCs w:val="28"/>
          <w:lang w:eastAsia="es-ES"/>
        </w:rPr>
      </w:pPr>
      <w:r w:rsidRPr="00F2699F">
        <w:rPr>
          <w:rFonts w:ascii="Arial" w:eastAsia="Times New Roman" w:hAnsi="Arial" w:cs="Arial"/>
          <w:b/>
          <w:sz w:val="28"/>
          <w:szCs w:val="28"/>
          <w:lang w:eastAsia="es-ES"/>
        </w:rPr>
        <w:t xml:space="preserve">1. </w:t>
      </w:r>
      <w:r w:rsidR="00BD5476" w:rsidRPr="00F2699F">
        <w:rPr>
          <w:rFonts w:ascii="Arial" w:eastAsia="Times New Roman" w:hAnsi="Arial" w:cs="Arial"/>
          <w:b/>
          <w:sz w:val="28"/>
          <w:szCs w:val="28"/>
          <w:lang w:eastAsia="es-ES"/>
        </w:rPr>
        <w:t>A</w:t>
      </w:r>
      <w:r w:rsidRPr="00F2699F">
        <w:rPr>
          <w:rFonts w:ascii="Arial" w:eastAsia="Times New Roman" w:hAnsi="Arial" w:cs="Arial"/>
          <w:b/>
          <w:sz w:val="28"/>
          <w:szCs w:val="28"/>
          <w:lang w:eastAsia="es-ES"/>
        </w:rPr>
        <w:t xml:space="preserve">nimadversión y represalias por parte del </w:t>
      </w:r>
      <w:r w:rsidRPr="00F2699F">
        <w:rPr>
          <w:rFonts w:ascii="Arial" w:eastAsia="Times New Roman" w:hAnsi="Arial" w:cs="Arial"/>
          <w:b/>
          <w:i/>
          <w:sz w:val="28"/>
          <w:szCs w:val="28"/>
          <w:lang w:eastAsia="es-ES"/>
        </w:rPr>
        <w:t>Instituto Electoral.</w:t>
      </w:r>
    </w:p>
    <w:p w:rsidR="00323C4C" w:rsidRPr="00F2699F" w:rsidRDefault="00323C4C" w:rsidP="00323C4C">
      <w:pPr>
        <w:spacing w:after="0" w:line="360" w:lineRule="auto"/>
        <w:jc w:val="both"/>
        <w:rPr>
          <w:rFonts w:ascii="Arial" w:eastAsia="Times New Roman" w:hAnsi="Arial" w:cs="Arial"/>
          <w:b/>
          <w:sz w:val="28"/>
          <w:szCs w:val="28"/>
          <w:lang w:eastAsia="es-ES"/>
        </w:rPr>
      </w:pPr>
    </w:p>
    <w:p w:rsidR="00323C4C" w:rsidRPr="00F2699F" w:rsidRDefault="00323C4C" w:rsidP="00323C4C">
      <w:pPr>
        <w:spacing w:after="0" w:line="360" w:lineRule="auto"/>
        <w:jc w:val="both"/>
        <w:rPr>
          <w:rFonts w:ascii="Arial" w:eastAsia="Times New Roman" w:hAnsi="Arial" w:cs="Arial"/>
          <w:sz w:val="28"/>
          <w:szCs w:val="28"/>
          <w:lang w:eastAsia="es-ES"/>
        </w:rPr>
      </w:pPr>
      <w:r w:rsidRPr="00F2699F">
        <w:rPr>
          <w:rFonts w:ascii="Arial" w:eastAsia="Times New Roman" w:hAnsi="Arial" w:cs="Arial"/>
          <w:sz w:val="28"/>
          <w:szCs w:val="28"/>
          <w:lang w:eastAsia="es-ES"/>
        </w:rPr>
        <w:t xml:space="preserve">Sostiene la </w:t>
      </w:r>
      <w:r w:rsidRPr="00F2699F">
        <w:rPr>
          <w:rFonts w:ascii="Arial" w:eastAsia="Times New Roman" w:hAnsi="Arial" w:cs="Arial"/>
          <w:i/>
          <w:sz w:val="28"/>
          <w:szCs w:val="28"/>
          <w:lang w:eastAsia="es-ES"/>
        </w:rPr>
        <w:t xml:space="preserve">parte actora </w:t>
      </w:r>
      <w:r w:rsidRPr="00F2699F">
        <w:rPr>
          <w:rFonts w:ascii="Arial" w:eastAsia="Times New Roman" w:hAnsi="Arial" w:cs="Arial"/>
          <w:sz w:val="28"/>
          <w:szCs w:val="28"/>
          <w:lang w:eastAsia="es-ES"/>
        </w:rPr>
        <w:t xml:space="preserve">que el personal del </w:t>
      </w:r>
      <w:r w:rsidRPr="00F2699F">
        <w:rPr>
          <w:rFonts w:ascii="Arial" w:eastAsia="Times New Roman" w:hAnsi="Arial" w:cs="Arial"/>
          <w:i/>
          <w:sz w:val="28"/>
          <w:szCs w:val="28"/>
          <w:lang w:eastAsia="es-ES"/>
        </w:rPr>
        <w:t xml:space="preserve">Instituto Electoral </w:t>
      </w:r>
      <w:r w:rsidRPr="00F2699F">
        <w:rPr>
          <w:rFonts w:ascii="Arial" w:eastAsia="Times New Roman" w:hAnsi="Arial" w:cs="Arial"/>
          <w:sz w:val="28"/>
          <w:szCs w:val="28"/>
          <w:lang w:eastAsia="es-ES"/>
        </w:rPr>
        <w:t xml:space="preserve">ha llevado a cabo durante el </w:t>
      </w:r>
      <w:r w:rsidRPr="00F2699F">
        <w:rPr>
          <w:rFonts w:ascii="Arial" w:eastAsia="Times New Roman" w:hAnsi="Arial" w:cs="Arial"/>
          <w:i/>
          <w:sz w:val="28"/>
          <w:szCs w:val="28"/>
          <w:lang w:eastAsia="es-ES"/>
        </w:rPr>
        <w:t xml:space="preserve">Concurso de Oposición 2020, </w:t>
      </w:r>
      <w:r w:rsidRPr="00F2699F">
        <w:rPr>
          <w:rFonts w:ascii="Arial" w:eastAsia="Times New Roman" w:hAnsi="Arial" w:cs="Arial"/>
          <w:sz w:val="28"/>
          <w:szCs w:val="28"/>
          <w:lang w:eastAsia="es-ES"/>
        </w:rPr>
        <w:t xml:space="preserve">actos sistemáticos represalias y animadversión en su contra, derivado de que durante el año dos mil diecinueve, demandó al </w:t>
      </w:r>
      <w:r w:rsidRPr="00F2699F">
        <w:rPr>
          <w:rFonts w:ascii="Arial" w:eastAsia="Times New Roman" w:hAnsi="Arial" w:cs="Arial"/>
          <w:i/>
          <w:sz w:val="28"/>
          <w:szCs w:val="28"/>
          <w:lang w:eastAsia="es-ES"/>
        </w:rPr>
        <w:t xml:space="preserve">Instituto Electoral, </w:t>
      </w:r>
      <w:r w:rsidRPr="00F2699F">
        <w:rPr>
          <w:rFonts w:ascii="Arial" w:eastAsia="Times New Roman" w:hAnsi="Arial" w:cs="Arial"/>
          <w:sz w:val="28"/>
          <w:szCs w:val="28"/>
          <w:lang w:eastAsia="es-ES"/>
        </w:rPr>
        <w:t xml:space="preserve">mediante los juicios electorales </w:t>
      </w:r>
      <w:r w:rsidRPr="00F2699F">
        <w:rPr>
          <w:rFonts w:ascii="Arial" w:hAnsi="Arial" w:cs="Arial"/>
          <w:b/>
          <w:sz w:val="28"/>
          <w:szCs w:val="28"/>
          <w:lang w:val="es-MX"/>
        </w:rPr>
        <w:t xml:space="preserve">TECDMX-JEL-018/2019 </w:t>
      </w:r>
      <w:r w:rsidRPr="00F2699F">
        <w:rPr>
          <w:rFonts w:ascii="Arial" w:hAnsi="Arial" w:cs="Arial"/>
          <w:sz w:val="28"/>
          <w:szCs w:val="28"/>
          <w:lang w:val="es-MX"/>
        </w:rPr>
        <w:t xml:space="preserve">y </w:t>
      </w:r>
      <w:r w:rsidRPr="00F2699F">
        <w:rPr>
          <w:rFonts w:ascii="Arial" w:hAnsi="Arial" w:cs="Arial"/>
          <w:b/>
          <w:sz w:val="28"/>
          <w:szCs w:val="28"/>
          <w:lang w:val="es-MX"/>
        </w:rPr>
        <w:t xml:space="preserve">SCM-JE-27/2019, </w:t>
      </w:r>
      <w:r w:rsidRPr="00F2699F">
        <w:rPr>
          <w:rFonts w:ascii="Arial" w:eastAsia="Times New Roman" w:hAnsi="Arial" w:cs="Arial"/>
          <w:sz w:val="28"/>
          <w:szCs w:val="28"/>
          <w:lang w:eastAsia="es-ES"/>
        </w:rPr>
        <w:t xml:space="preserve">la ilegalidad de los actos que éste realizó durante el anterior concurso de oposición, lo que originó </w:t>
      </w:r>
      <w:r w:rsidR="00BE5D19" w:rsidRPr="00F2699F">
        <w:rPr>
          <w:rFonts w:ascii="Arial" w:eastAsia="Times New Roman" w:hAnsi="Arial" w:cs="Arial"/>
          <w:sz w:val="28"/>
          <w:szCs w:val="28"/>
          <w:lang w:eastAsia="es-ES"/>
        </w:rPr>
        <w:t xml:space="preserve">en ese entonces </w:t>
      </w:r>
      <w:r w:rsidRPr="00F2699F">
        <w:rPr>
          <w:rFonts w:ascii="Arial" w:eastAsia="Times New Roman" w:hAnsi="Arial" w:cs="Arial"/>
          <w:sz w:val="28"/>
          <w:szCs w:val="28"/>
          <w:lang w:eastAsia="es-ES"/>
        </w:rPr>
        <w:t>que se tuviera que reponer la etapa de la entrevista a</w:t>
      </w:r>
      <w:r w:rsidR="004503E3" w:rsidRPr="00F2699F">
        <w:rPr>
          <w:rFonts w:ascii="Arial" w:eastAsia="Times New Roman" w:hAnsi="Arial" w:cs="Arial"/>
          <w:sz w:val="28"/>
          <w:szCs w:val="28"/>
          <w:lang w:eastAsia="es-ES"/>
        </w:rPr>
        <w:t xml:space="preserve"> su</w:t>
      </w:r>
      <w:r w:rsidRPr="00F2699F">
        <w:rPr>
          <w:rFonts w:ascii="Arial" w:eastAsia="Times New Roman" w:hAnsi="Arial" w:cs="Arial"/>
          <w:sz w:val="28"/>
          <w:szCs w:val="28"/>
          <w:lang w:eastAsia="es-ES"/>
        </w:rPr>
        <w:t xml:space="preserve"> favor.</w:t>
      </w:r>
    </w:p>
    <w:p w:rsidR="00323C4C" w:rsidRPr="00F2699F" w:rsidRDefault="00323C4C" w:rsidP="00323C4C">
      <w:pPr>
        <w:spacing w:after="0" w:line="360" w:lineRule="auto"/>
        <w:jc w:val="both"/>
        <w:rPr>
          <w:rFonts w:ascii="Arial" w:eastAsia="Times New Roman" w:hAnsi="Arial" w:cs="Arial"/>
          <w:sz w:val="28"/>
          <w:szCs w:val="28"/>
          <w:lang w:eastAsia="es-ES"/>
        </w:rPr>
      </w:pPr>
    </w:p>
    <w:p w:rsidR="00323C4C" w:rsidRPr="00F2699F" w:rsidRDefault="004503E3" w:rsidP="00323C4C">
      <w:pPr>
        <w:spacing w:after="0" w:line="360" w:lineRule="auto"/>
        <w:jc w:val="both"/>
        <w:rPr>
          <w:rFonts w:ascii="Arial" w:eastAsia="Times New Roman" w:hAnsi="Arial" w:cs="Arial"/>
          <w:sz w:val="28"/>
          <w:szCs w:val="28"/>
          <w:lang w:eastAsia="es-ES"/>
        </w:rPr>
      </w:pPr>
      <w:r w:rsidRPr="00F2699F">
        <w:rPr>
          <w:rFonts w:ascii="Arial" w:eastAsia="Times New Roman" w:hAnsi="Arial" w:cs="Arial"/>
          <w:sz w:val="28"/>
          <w:szCs w:val="28"/>
          <w:lang w:eastAsia="es-ES"/>
        </w:rPr>
        <w:t xml:space="preserve">Asimismo, señala que, </w:t>
      </w:r>
      <w:r w:rsidR="00323C4C" w:rsidRPr="00F2699F">
        <w:rPr>
          <w:rFonts w:ascii="Arial" w:eastAsia="Times New Roman" w:hAnsi="Arial" w:cs="Arial"/>
          <w:sz w:val="28"/>
          <w:szCs w:val="28"/>
          <w:lang w:eastAsia="es-ES"/>
        </w:rPr>
        <w:t xml:space="preserve">dado que tuvo que acudir a las instancias legales superiores a fin de poder acceder al cargo al que aspiraba durante el anterior concurso de oposición, es que en el </w:t>
      </w:r>
      <w:r w:rsidRPr="00F2699F">
        <w:rPr>
          <w:rFonts w:ascii="Arial" w:eastAsia="Times New Roman" w:hAnsi="Arial" w:cs="Arial"/>
          <w:sz w:val="28"/>
          <w:szCs w:val="28"/>
          <w:lang w:eastAsia="es-ES"/>
        </w:rPr>
        <w:t xml:space="preserve">presente </w:t>
      </w:r>
      <w:r w:rsidR="00323C4C" w:rsidRPr="00F2699F">
        <w:rPr>
          <w:rFonts w:ascii="Arial" w:eastAsia="Times New Roman" w:hAnsi="Arial" w:cs="Arial"/>
          <w:i/>
          <w:sz w:val="28"/>
          <w:szCs w:val="28"/>
          <w:lang w:eastAsia="es-ES"/>
        </w:rPr>
        <w:t xml:space="preserve">Concurso de Oposición 2020 </w:t>
      </w:r>
      <w:r w:rsidR="00323C4C" w:rsidRPr="00F2699F">
        <w:rPr>
          <w:rFonts w:ascii="Arial" w:eastAsia="Times New Roman" w:hAnsi="Arial" w:cs="Arial"/>
          <w:sz w:val="28"/>
          <w:szCs w:val="28"/>
          <w:lang w:eastAsia="es-ES"/>
        </w:rPr>
        <w:t>se le asignó una calificación más baja como represalia a dichos actos.</w:t>
      </w:r>
    </w:p>
    <w:p w:rsidR="00323C4C" w:rsidRPr="00F2699F" w:rsidRDefault="00323C4C" w:rsidP="00323C4C">
      <w:pPr>
        <w:spacing w:after="0" w:line="360" w:lineRule="auto"/>
        <w:jc w:val="both"/>
        <w:rPr>
          <w:rFonts w:ascii="Arial" w:eastAsia="Times New Roman" w:hAnsi="Arial" w:cs="Arial"/>
          <w:sz w:val="28"/>
          <w:szCs w:val="28"/>
          <w:lang w:eastAsia="es-ES"/>
        </w:rPr>
      </w:pPr>
    </w:p>
    <w:p w:rsidR="00C76D1F" w:rsidRPr="00F2699F" w:rsidRDefault="004503E3" w:rsidP="00BD5476">
      <w:pPr>
        <w:spacing w:after="0" w:line="360" w:lineRule="auto"/>
        <w:jc w:val="both"/>
        <w:rPr>
          <w:rFonts w:ascii="Arial" w:eastAsia="Times New Roman" w:hAnsi="Arial" w:cs="Arial"/>
          <w:sz w:val="28"/>
          <w:szCs w:val="28"/>
          <w:lang w:val="es-MX" w:eastAsia="es-ES"/>
        </w:rPr>
      </w:pPr>
      <w:r w:rsidRPr="00F2699F">
        <w:rPr>
          <w:rFonts w:ascii="Arial" w:hAnsi="Arial" w:cs="Arial"/>
          <w:sz w:val="28"/>
          <w:szCs w:val="28"/>
        </w:rPr>
        <w:lastRenderedPageBreak/>
        <w:t xml:space="preserve">A consideración de este </w:t>
      </w:r>
      <w:r w:rsidRPr="00F2699F">
        <w:rPr>
          <w:rFonts w:ascii="Arial" w:hAnsi="Arial" w:cs="Arial"/>
          <w:i/>
          <w:sz w:val="28"/>
          <w:szCs w:val="28"/>
        </w:rPr>
        <w:t>Tribunal Electoral</w:t>
      </w:r>
      <w:r w:rsidRPr="00F2699F">
        <w:rPr>
          <w:rFonts w:ascii="Arial" w:hAnsi="Arial" w:cs="Arial"/>
          <w:sz w:val="28"/>
          <w:szCs w:val="28"/>
        </w:rPr>
        <w:t xml:space="preserve"> el agravio es </w:t>
      </w:r>
      <w:r w:rsidR="00BD5476" w:rsidRPr="00F2699F">
        <w:rPr>
          <w:rFonts w:ascii="Arial" w:eastAsia="Times New Roman" w:hAnsi="Arial" w:cs="Arial"/>
          <w:b/>
          <w:sz w:val="28"/>
          <w:szCs w:val="28"/>
          <w:lang w:val="es-MX" w:eastAsia="es-ES"/>
        </w:rPr>
        <w:t>in</w:t>
      </w:r>
      <w:r w:rsidR="006E3C4F" w:rsidRPr="00F2699F">
        <w:rPr>
          <w:rFonts w:ascii="Arial" w:eastAsia="Times New Roman" w:hAnsi="Arial" w:cs="Arial"/>
          <w:b/>
          <w:sz w:val="28"/>
          <w:szCs w:val="28"/>
          <w:lang w:val="es-MX" w:eastAsia="es-ES"/>
        </w:rPr>
        <w:t>fundado</w:t>
      </w:r>
      <w:r w:rsidR="00577AB4" w:rsidRPr="00F2699F">
        <w:rPr>
          <w:rFonts w:ascii="Arial" w:eastAsia="Times New Roman" w:hAnsi="Arial" w:cs="Arial"/>
          <w:b/>
          <w:sz w:val="28"/>
          <w:szCs w:val="28"/>
          <w:lang w:val="es-MX" w:eastAsia="es-ES"/>
        </w:rPr>
        <w:t xml:space="preserve">, </w:t>
      </w:r>
      <w:r w:rsidR="00577AB4" w:rsidRPr="00F2699F">
        <w:rPr>
          <w:rFonts w:ascii="Arial" w:eastAsia="Times New Roman" w:hAnsi="Arial" w:cs="Arial"/>
          <w:bCs/>
          <w:sz w:val="28"/>
          <w:szCs w:val="28"/>
          <w:lang w:val="es-MX" w:eastAsia="es-ES"/>
        </w:rPr>
        <w:t xml:space="preserve">pues </w:t>
      </w:r>
      <w:r w:rsidR="00757F91" w:rsidRPr="00F2699F">
        <w:rPr>
          <w:rFonts w:ascii="Arial" w:eastAsia="Times New Roman" w:hAnsi="Arial" w:cs="Arial"/>
          <w:sz w:val="28"/>
          <w:szCs w:val="28"/>
          <w:lang w:val="es-MX" w:eastAsia="es-ES"/>
        </w:rPr>
        <w:t xml:space="preserve">del cúmulo de pruebas que fueron aportadas </w:t>
      </w:r>
      <w:r w:rsidR="00577AB4" w:rsidRPr="00F2699F">
        <w:rPr>
          <w:rFonts w:ascii="Arial" w:eastAsia="Times New Roman" w:hAnsi="Arial" w:cs="Arial"/>
          <w:sz w:val="28"/>
          <w:szCs w:val="28"/>
          <w:lang w:val="es-MX" w:eastAsia="es-ES"/>
        </w:rPr>
        <w:t xml:space="preserve">por la </w:t>
      </w:r>
      <w:r w:rsidR="00577AB4" w:rsidRPr="00F2699F">
        <w:rPr>
          <w:rFonts w:ascii="Arial" w:eastAsia="Times New Roman" w:hAnsi="Arial" w:cs="Arial"/>
          <w:i/>
          <w:iCs/>
          <w:sz w:val="28"/>
          <w:szCs w:val="28"/>
          <w:lang w:val="es-MX" w:eastAsia="es-ES"/>
        </w:rPr>
        <w:t>parte actora</w:t>
      </w:r>
      <w:r w:rsidR="00577AB4" w:rsidRPr="00F2699F">
        <w:rPr>
          <w:rFonts w:ascii="Arial" w:eastAsia="Times New Roman" w:hAnsi="Arial" w:cs="Arial"/>
          <w:sz w:val="28"/>
          <w:szCs w:val="28"/>
          <w:lang w:val="es-MX" w:eastAsia="es-ES"/>
        </w:rPr>
        <w:t xml:space="preserve">, no se acredita que durante el </w:t>
      </w:r>
      <w:r w:rsidR="00577AB4" w:rsidRPr="00F2699F">
        <w:rPr>
          <w:rFonts w:ascii="Arial" w:eastAsia="Times New Roman" w:hAnsi="Arial" w:cs="Arial"/>
          <w:i/>
          <w:iCs/>
          <w:sz w:val="28"/>
          <w:szCs w:val="28"/>
          <w:lang w:val="es-MX" w:eastAsia="es-ES"/>
        </w:rPr>
        <w:t xml:space="preserve">Concurso de Oposición 2020 </w:t>
      </w:r>
      <w:r w:rsidR="00577AB4" w:rsidRPr="00F2699F">
        <w:rPr>
          <w:rFonts w:ascii="Arial" w:eastAsia="Times New Roman" w:hAnsi="Arial" w:cs="Arial"/>
          <w:sz w:val="28"/>
          <w:szCs w:val="28"/>
          <w:lang w:val="es-MX" w:eastAsia="es-ES"/>
        </w:rPr>
        <w:t xml:space="preserve">personal del </w:t>
      </w:r>
      <w:r w:rsidR="00577AB4" w:rsidRPr="00F2699F">
        <w:rPr>
          <w:rFonts w:ascii="Arial" w:eastAsia="Times New Roman" w:hAnsi="Arial" w:cs="Arial"/>
          <w:i/>
          <w:iCs/>
          <w:sz w:val="28"/>
          <w:szCs w:val="28"/>
          <w:lang w:val="es-MX" w:eastAsia="es-ES"/>
        </w:rPr>
        <w:t xml:space="preserve">Instituto Electoral </w:t>
      </w:r>
      <w:r w:rsidR="00577AB4" w:rsidRPr="00F2699F">
        <w:rPr>
          <w:rFonts w:ascii="Arial" w:eastAsia="Times New Roman" w:hAnsi="Arial" w:cs="Arial"/>
          <w:sz w:val="28"/>
          <w:szCs w:val="28"/>
          <w:lang w:val="es-MX" w:eastAsia="es-ES"/>
        </w:rPr>
        <w:t>haya ejercido en su contra los actos de animadversión que indica generaron el que se le asignara una calificación más baja a la que aspiraba.</w:t>
      </w:r>
    </w:p>
    <w:p w:rsidR="006E3C4F" w:rsidRPr="00F2699F" w:rsidRDefault="006E3C4F" w:rsidP="00BD5476">
      <w:pPr>
        <w:spacing w:after="0" w:line="360" w:lineRule="auto"/>
        <w:jc w:val="both"/>
        <w:rPr>
          <w:rFonts w:ascii="Arial" w:eastAsia="Times New Roman" w:hAnsi="Arial" w:cs="Arial"/>
          <w:sz w:val="28"/>
          <w:szCs w:val="28"/>
          <w:lang w:val="es-MX" w:eastAsia="es-ES"/>
        </w:rPr>
      </w:pPr>
    </w:p>
    <w:p w:rsidR="00577AB4" w:rsidRPr="00F2699F" w:rsidRDefault="00577AB4" w:rsidP="00577AB4">
      <w:pPr>
        <w:spacing w:after="0" w:line="360" w:lineRule="auto"/>
        <w:jc w:val="both"/>
        <w:rPr>
          <w:rFonts w:ascii="Arial" w:hAnsi="Arial" w:cs="Arial"/>
          <w:bCs/>
          <w:sz w:val="28"/>
          <w:szCs w:val="28"/>
        </w:rPr>
      </w:pPr>
      <w:r w:rsidRPr="00F2699F">
        <w:rPr>
          <w:rFonts w:ascii="Arial" w:hAnsi="Arial" w:cs="Arial"/>
          <w:bCs/>
          <w:sz w:val="28"/>
          <w:szCs w:val="28"/>
        </w:rPr>
        <w:t xml:space="preserve">En efecto, tal como consta en autos, </w:t>
      </w:r>
      <w:r w:rsidR="00DC18DA" w:rsidRPr="00F2699F">
        <w:rPr>
          <w:rFonts w:ascii="Arial" w:hAnsi="Arial" w:cs="Arial"/>
          <w:bCs/>
          <w:sz w:val="28"/>
          <w:szCs w:val="28"/>
        </w:rPr>
        <w:t>por acuerdo de nueve de enero de dos mil veinte,</w:t>
      </w:r>
      <w:r w:rsidR="006D4ED4" w:rsidRPr="00F2699F">
        <w:rPr>
          <w:rFonts w:ascii="Arial" w:hAnsi="Arial" w:cs="Arial"/>
          <w:bCs/>
          <w:sz w:val="28"/>
          <w:szCs w:val="28"/>
        </w:rPr>
        <w:t xml:space="preserve"> </w:t>
      </w:r>
      <w:r w:rsidR="00DC18DA" w:rsidRPr="00F2699F">
        <w:rPr>
          <w:rFonts w:ascii="Arial" w:hAnsi="Arial" w:cs="Arial"/>
          <w:bCs/>
          <w:sz w:val="28"/>
          <w:szCs w:val="28"/>
        </w:rPr>
        <w:t>l</w:t>
      </w:r>
      <w:r w:rsidR="006D4ED4" w:rsidRPr="00F2699F">
        <w:rPr>
          <w:rFonts w:ascii="Arial" w:hAnsi="Arial" w:cs="Arial"/>
          <w:bCs/>
          <w:sz w:val="28"/>
          <w:szCs w:val="28"/>
        </w:rPr>
        <w:t xml:space="preserve">a Magistratura Instructora requirió a la </w:t>
      </w:r>
      <w:r w:rsidR="006D4ED4" w:rsidRPr="00F2699F">
        <w:rPr>
          <w:rFonts w:ascii="Arial" w:hAnsi="Arial" w:cs="Arial"/>
          <w:bCs/>
          <w:i/>
          <w:sz w:val="28"/>
          <w:szCs w:val="28"/>
        </w:rPr>
        <w:t>parte actora</w:t>
      </w:r>
      <w:r w:rsidR="006D4ED4" w:rsidRPr="00F2699F">
        <w:rPr>
          <w:rFonts w:ascii="Arial" w:hAnsi="Arial" w:cs="Arial"/>
          <w:bCs/>
          <w:sz w:val="28"/>
          <w:szCs w:val="28"/>
        </w:rPr>
        <w:t xml:space="preserve"> que aportará al presente juicio las pruebas que no adjuntó a su escrito de demanda</w:t>
      </w:r>
      <w:r w:rsidRPr="00F2699F">
        <w:rPr>
          <w:rFonts w:ascii="Arial" w:hAnsi="Arial" w:cs="Arial"/>
          <w:bCs/>
          <w:sz w:val="28"/>
          <w:szCs w:val="28"/>
        </w:rPr>
        <w:t>.</w:t>
      </w:r>
    </w:p>
    <w:p w:rsidR="00577AB4" w:rsidRPr="00F2699F" w:rsidRDefault="00577AB4" w:rsidP="00577AB4">
      <w:pPr>
        <w:spacing w:after="0" w:line="360" w:lineRule="auto"/>
        <w:jc w:val="both"/>
        <w:rPr>
          <w:rFonts w:ascii="Arial" w:hAnsi="Arial" w:cs="Arial"/>
          <w:bCs/>
          <w:sz w:val="28"/>
          <w:szCs w:val="28"/>
        </w:rPr>
      </w:pPr>
    </w:p>
    <w:p w:rsidR="006E3C4F" w:rsidRPr="00F2699F" w:rsidRDefault="00577AB4" w:rsidP="00577AB4">
      <w:pPr>
        <w:spacing w:after="0" w:line="360" w:lineRule="auto"/>
        <w:jc w:val="both"/>
        <w:rPr>
          <w:rFonts w:ascii="Arial" w:hAnsi="Arial" w:cs="Arial"/>
          <w:bCs/>
          <w:sz w:val="28"/>
          <w:szCs w:val="28"/>
        </w:rPr>
      </w:pPr>
      <w:r w:rsidRPr="00F2699F">
        <w:rPr>
          <w:rFonts w:ascii="Arial" w:hAnsi="Arial" w:cs="Arial"/>
          <w:bCs/>
          <w:sz w:val="28"/>
          <w:szCs w:val="28"/>
        </w:rPr>
        <w:t xml:space="preserve">Posteriormente, </w:t>
      </w:r>
      <w:r w:rsidR="006D4ED4" w:rsidRPr="00F2699F">
        <w:rPr>
          <w:rFonts w:ascii="Arial" w:hAnsi="Arial" w:cs="Arial"/>
          <w:bCs/>
          <w:sz w:val="28"/>
          <w:szCs w:val="28"/>
        </w:rPr>
        <w:t>mediante promoción de diez de enero</w:t>
      </w:r>
      <w:r w:rsidRPr="00F2699F">
        <w:rPr>
          <w:rFonts w:ascii="Arial" w:hAnsi="Arial" w:cs="Arial"/>
          <w:bCs/>
          <w:sz w:val="28"/>
          <w:szCs w:val="28"/>
        </w:rPr>
        <w:t xml:space="preserve"> de dos mil veinte, la </w:t>
      </w:r>
      <w:r w:rsidRPr="00F2699F">
        <w:rPr>
          <w:rFonts w:ascii="Arial" w:hAnsi="Arial" w:cs="Arial"/>
          <w:bCs/>
          <w:i/>
          <w:iCs/>
          <w:sz w:val="28"/>
          <w:szCs w:val="28"/>
        </w:rPr>
        <w:t xml:space="preserve">parte actora </w:t>
      </w:r>
      <w:r w:rsidRPr="00F2699F">
        <w:rPr>
          <w:rFonts w:ascii="Arial" w:hAnsi="Arial" w:cs="Arial"/>
          <w:bCs/>
          <w:sz w:val="28"/>
          <w:szCs w:val="28"/>
        </w:rPr>
        <w:t xml:space="preserve">remitió a este </w:t>
      </w:r>
      <w:r w:rsidRPr="00F2699F">
        <w:rPr>
          <w:rFonts w:ascii="Arial" w:hAnsi="Arial" w:cs="Arial"/>
          <w:bCs/>
          <w:i/>
          <w:iCs/>
          <w:sz w:val="28"/>
          <w:szCs w:val="28"/>
        </w:rPr>
        <w:t>Tribunal Electoral</w:t>
      </w:r>
      <w:r w:rsidR="006D4ED4" w:rsidRPr="00F2699F">
        <w:rPr>
          <w:rFonts w:ascii="Arial" w:hAnsi="Arial" w:cs="Arial"/>
          <w:bCs/>
          <w:sz w:val="28"/>
          <w:szCs w:val="28"/>
        </w:rPr>
        <w:t xml:space="preserve"> </w:t>
      </w:r>
      <w:r w:rsidRPr="00F2699F">
        <w:rPr>
          <w:rFonts w:ascii="Arial" w:hAnsi="Arial" w:cs="Arial"/>
          <w:bCs/>
          <w:sz w:val="28"/>
          <w:szCs w:val="28"/>
        </w:rPr>
        <w:t>dichas probanzas, con las cuales se acredita lo siguiente</w:t>
      </w:r>
      <w:r w:rsidR="006D4ED4" w:rsidRPr="00F2699F">
        <w:rPr>
          <w:rFonts w:ascii="Arial" w:hAnsi="Arial" w:cs="Arial"/>
          <w:bCs/>
          <w:sz w:val="28"/>
          <w:szCs w:val="28"/>
        </w:rPr>
        <w:t>:</w:t>
      </w:r>
    </w:p>
    <w:p w:rsidR="006E3C4F" w:rsidRPr="00F2699F" w:rsidRDefault="006E3C4F" w:rsidP="00BD5476">
      <w:pPr>
        <w:spacing w:after="0" w:line="360" w:lineRule="auto"/>
        <w:jc w:val="both"/>
        <w:rPr>
          <w:rFonts w:ascii="Arial" w:eastAsia="Times New Roman" w:hAnsi="Arial" w:cs="Arial"/>
          <w:sz w:val="28"/>
          <w:szCs w:val="28"/>
          <w:lang w:val="es-MX" w:eastAsia="es-ES"/>
        </w:rPr>
      </w:pPr>
    </w:p>
    <w:p w:rsidR="00577AB4" w:rsidRPr="00F2699F" w:rsidRDefault="00DD5AE6" w:rsidP="00AE6EF7">
      <w:pPr>
        <w:pStyle w:val="Prrafodelista"/>
        <w:numPr>
          <w:ilvl w:val="0"/>
          <w:numId w:val="36"/>
        </w:numPr>
        <w:spacing w:after="0" w:line="360" w:lineRule="auto"/>
        <w:ind w:left="426"/>
        <w:jc w:val="both"/>
        <w:rPr>
          <w:rFonts w:ascii="Arial" w:eastAsia="Times New Roman" w:hAnsi="Arial" w:cs="Arial"/>
          <w:sz w:val="28"/>
          <w:szCs w:val="28"/>
          <w:lang w:val="es-MX" w:eastAsia="es-ES"/>
        </w:rPr>
      </w:pPr>
      <w:r w:rsidRPr="00F2699F">
        <w:rPr>
          <w:rFonts w:ascii="Arial" w:eastAsia="Times New Roman" w:hAnsi="Arial" w:cs="Arial"/>
          <w:i/>
          <w:iCs/>
          <w:sz w:val="28"/>
          <w:szCs w:val="28"/>
          <w:lang w:val="es-MX" w:eastAsia="es-ES"/>
        </w:rPr>
        <w:t xml:space="preserve">Copia simple de la credencial para votar de la parte </w:t>
      </w:r>
      <w:r w:rsidR="001C38BC" w:rsidRPr="00F2699F">
        <w:rPr>
          <w:rFonts w:ascii="Arial" w:eastAsia="Times New Roman" w:hAnsi="Arial" w:cs="Arial"/>
          <w:i/>
          <w:iCs/>
          <w:sz w:val="28"/>
          <w:szCs w:val="28"/>
          <w:lang w:val="es-MX" w:eastAsia="es-ES"/>
        </w:rPr>
        <w:t>actora. -</w:t>
      </w:r>
      <w:r w:rsidR="0062686B" w:rsidRPr="00F2699F">
        <w:rPr>
          <w:rFonts w:ascii="Arial" w:eastAsia="Times New Roman" w:hAnsi="Arial" w:cs="Arial"/>
          <w:sz w:val="28"/>
          <w:szCs w:val="28"/>
          <w:lang w:val="es-MX" w:eastAsia="es-ES"/>
        </w:rPr>
        <w:t xml:space="preserve">Documental con la que se acredita el nombre de la </w:t>
      </w:r>
      <w:r w:rsidR="0062686B" w:rsidRPr="00F2699F">
        <w:rPr>
          <w:rFonts w:ascii="Arial" w:eastAsia="Times New Roman" w:hAnsi="Arial" w:cs="Arial"/>
          <w:i/>
          <w:iCs/>
          <w:sz w:val="28"/>
          <w:szCs w:val="28"/>
          <w:lang w:val="es-MX" w:eastAsia="es-ES"/>
        </w:rPr>
        <w:t>parte actora</w:t>
      </w:r>
      <w:r w:rsidR="0062686B" w:rsidRPr="00F2699F">
        <w:rPr>
          <w:rFonts w:ascii="Arial" w:eastAsia="Times New Roman" w:hAnsi="Arial" w:cs="Arial"/>
          <w:sz w:val="28"/>
          <w:szCs w:val="28"/>
          <w:lang w:val="es-MX" w:eastAsia="es-ES"/>
        </w:rPr>
        <w:t>, su domicilio, fecha de nacimiento</w:t>
      </w:r>
      <w:r w:rsidR="0062686B" w:rsidRPr="00D10B65">
        <w:rPr>
          <w:rFonts w:ascii="Arial" w:eastAsia="Times New Roman" w:hAnsi="Arial" w:cs="Arial"/>
          <w:sz w:val="28"/>
          <w:szCs w:val="28"/>
          <w:lang w:val="es-MX" w:eastAsia="es-ES"/>
        </w:rPr>
        <w:t>, g</w:t>
      </w:r>
      <w:r w:rsidR="00AC0AAF" w:rsidRPr="00D10B65">
        <w:rPr>
          <w:rFonts w:ascii="Arial" w:eastAsia="Times New Roman" w:hAnsi="Arial" w:cs="Arial"/>
          <w:sz w:val="28"/>
          <w:szCs w:val="28"/>
          <w:lang w:val="es-MX" w:eastAsia="es-ES"/>
        </w:rPr>
        <w:t>é</w:t>
      </w:r>
      <w:r w:rsidR="0062686B" w:rsidRPr="00D10B65">
        <w:rPr>
          <w:rFonts w:ascii="Arial" w:eastAsia="Times New Roman" w:hAnsi="Arial" w:cs="Arial"/>
          <w:sz w:val="28"/>
          <w:szCs w:val="28"/>
          <w:lang w:val="es-MX" w:eastAsia="es-ES"/>
        </w:rPr>
        <w:t>nero, clave de elector, CURP, firma, fecha de expedición y vigencia, así</w:t>
      </w:r>
      <w:r w:rsidR="0062686B" w:rsidRPr="00F2699F">
        <w:rPr>
          <w:rFonts w:ascii="Arial" w:eastAsia="Times New Roman" w:hAnsi="Arial" w:cs="Arial"/>
          <w:sz w:val="28"/>
          <w:szCs w:val="28"/>
          <w:lang w:val="es-MX" w:eastAsia="es-ES"/>
        </w:rPr>
        <w:t xml:space="preserve"> como el nombre y cargo de la persona funcionaria pública del Instituto Nacional Electoral</w:t>
      </w:r>
      <w:r w:rsidR="00A6417F" w:rsidRPr="00F2699F">
        <w:rPr>
          <w:rFonts w:ascii="Arial" w:eastAsia="Times New Roman" w:hAnsi="Arial" w:cs="Arial"/>
          <w:sz w:val="28"/>
          <w:szCs w:val="28"/>
          <w:lang w:val="es-MX" w:eastAsia="es-ES"/>
        </w:rPr>
        <w:t xml:space="preserve"> que la expide</w:t>
      </w:r>
      <w:r w:rsidR="0062686B" w:rsidRPr="00F2699F">
        <w:rPr>
          <w:rFonts w:ascii="Arial" w:eastAsia="Times New Roman" w:hAnsi="Arial" w:cs="Arial"/>
          <w:sz w:val="28"/>
          <w:szCs w:val="28"/>
          <w:lang w:val="es-MX" w:eastAsia="es-ES"/>
        </w:rPr>
        <w:t>.</w:t>
      </w:r>
    </w:p>
    <w:p w:rsidR="00DD5AE6" w:rsidRPr="00F2699F" w:rsidRDefault="00DD5AE6" w:rsidP="00DD5AE6">
      <w:pPr>
        <w:pStyle w:val="Prrafodelista"/>
        <w:numPr>
          <w:ilvl w:val="0"/>
          <w:numId w:val="36"/>
        </w:numPr>
        <w:spacing w:after="0" w:line="360" w:lineRule="auto"/>
        <w:ind w:left="426"/>
        <w:jc w:val="both"/>
        <w:rPr>
          <w:rFonts w:ascii="Arial" w:eastAsia="Times New Roman" w:hAnsi="Arial" w:cs="Arial"/>
          <w:sz w:val="28"/>
          <w:szCs w:val="28"/>
          <w:lang w:val="es-MX" w:eastAsia="es-ES"/>
        </w:rPr>
      </w:pPr>
      <w:r w:rsidRPr="00F2699F">
        <w:rPr>
          <w:rFonts w:ascii="Arial" w:eastAsia="Times New Roman" w:hAnsi="Arial" w:cs="Arial"/>
          <w:i/>
          <w:iCs/>
          <w:sz w:val="28"/>
          <w:szCs w:val="28"/>
          <w:lang w:val="es-MX" w:eastAsia="es-ES"/>
        </w:rPr>
        <w:t xml:space="preserve">Copia simple de la </w:t>
      </w:r>
      <w:r w:rsidR="00D10B65" w:rsidRPr="00F2699F">
        <w:rPr>
          <w:rFonts w:ascii="Arial" w:eastAsia="Times New Roman" w:hAnsi="Arial" w:cs="Arial"/>
          <w:i/>
          <w:iCs/>
          <w:sz w:val="28"/>
          <w:szCs w:val="28"/>
          <w:lang w:val="es-MX" w:eastAsia="es-ES"/>
        </w:rPr>
        <w:t>Convocatoria. -</w:t>
      </w:r>
      <w:r w:rsidR="00A6417F" w:rsidRPr="00F2699F">
        <w:rPr>
          <w:rFonts w:ascii="Arial" w:eastAsia="Times New Roman" w:hAnsi="Arial" w:cs="Arial"/>
          <w:iCs/>
          <w:sz w:val="28"/>
          <w:szCs w:val="28"/>
          <w:lang w:val="es-MX" w:eastAsia="es-ES"/>
        </w:rPr>
        <w:t xml:space="preserve"> Documental con la que se acredita que el veintiuno de octubre, el Consejo General del </w:t>
      </w:r>
      <w:r w:rsidR="00A6417F" w:rsidRPr="00F2699F">
        <w:rPr>
          <w:rFonts w:ascii="Arial" w:eastAsia="Times New Roman" w:hAnsi="Arial" w:cs="Arial"/>
          <w:i/>
          <w:sz w:val="28"/>
          <w:szCs w:val="28"/>
          <w:lang w:val="es-MX" w:eastAsia="es-ES"/>
        </w:rPr>
        <w:t xml:space="preserve">Instituto Electoral </w:t>
      </w:r>
      <w:r w:rsidR="00A6417F" w:rsidRPr="00F2699F">
        <w:rPr>
          <w:rFonts w:ascii="Arial" w:eastAsia="Times New Roman" w:hAnsi="Arial" w:cs="Arial"/>
          <w:iCs/>
          <w:sz w:val="28"/>
          <w:szCs w:val="28"/>
          <w:lang w:val="es-MX" w:eastAsia="es-ES"/>
        </w:rPr>
        <w:t xml:space="preserve">emitió la </w:t>
      </w:r>
      <w:r w:rsidR="008407D7" w:rsidRPr="00F2699F">
        <w:rPr>
          <w:rFonts w:ascii="Arial" w:eastAsia="Times New Roman" w:hAnsi="Arial" w:cs="Arial"/>
          <w:i/>
          <w:sz w:val="28"/>
          <w:szCs w:val="28"/>
          <w:lang w:val="es-MX" w:eastAsia="es-ES"/>
        </w:rPr>
        <w:t>C</w:t>
      </w:r>
      <w:r w:rsidR="00A6417F" w:rsidRPr="00F2699F">
        <w:rPr>
          <w:rFonts w:ascii="Arial" w:eastAsia="Times New Roman" w:hAnsi="Arial" w:cs="Arial"/>
          <w:i/>
          <w:sz w:val="28"/>
          <w:szCs w:val="28"/>
          <w:lang w:val="es-MX" w:eastAsia="es-ES"/>
        </w:rPr>
        <w:t>onvocatoria</w:t>
      </w:r>
      <w:r w:rsidR="00A6417F" w:rsidRPr="00F2699F">
        <w:rPr>
          <w:rFonts w:ascii="Arial" w:eastAsia="Times New Roman" w:hAnsi="Arial" w:cs="Arial"/>
          <w:iCs/>
          <w:sz w:val="28"/>
          <w:szCs w:val="28"/>
          <w:lang w:val="es-MX" w:eastAsia="es-ES"/>
        </w:rPr>
        <w:t xml:space="preserve"> que contiene las bases y las etapas del </w:t>
      </w:r>
      <w:r w:rsidR="00A6417F" w:rsidRPr="00F2699F">
        <w:rPr>
          <w:rFonts w:ascii="Arial" w:eastAsia="Times New Roman" w:hAnsi="Arial" w:cs="Arial"/>
          <w:i/>
          <w:sz w:val="28"/>
          <w:szCs w:val="28"/>
          <w:lang w:val="es-MX" w:eastAsia="es-ES"/>
        </w:rPr>
        <w:t>Concurso de Oposición 2020.</w:t>
      </w:r>
    </w:p>
    <w:p w:rsidR="00DD5AE6" w:rsidRPr="00F2699F" w:rsidRDefault="00DD5AE6" w:rsidP="00DD5AE6">
      <w:pPr>
        <w:pStyle w:val="Prrafodelista"/>
        <w:numPr>
          <w:ilvl w:val="0"/>
          <w:numId w:val="36"/>
        </w:numPr>
        <w:spacing w:after="0" w:line="360" w:lineRule="auto"/>
        <w:ind w:left="426"/>
        <w:jc w:val="both"/>
        <w:rPr>
          <w:rFonts w:ascii="Arial" w:eastAsia="Times New Roman" w:hAnsi="Arial" w:cs="Arial"/>
          <w:sz w:val="28"/>
          <w:szCs w:val="28"/>
          <w:lang w:val="es-MX" w:eastAsia="es-ES"/>
        </w:rPr>
      </w:pPr>
      <w:r w:rsidRPr="00F2699F">
        <w:rPr>
          <w:rFonts w:ascii="Arial" w:eastAsia="Times New Roman" w:hAnsi="Arial" w:cs="Arial"/>
          <w:i/>
          <w:iCs/>
          <w:sz w:val="28"/>
          <w:szCs w:val="28"/>
          <w:lang w:val="es-MX" w:eastAsia="es-ES"/>
        </w:rPr>
        <w:t>Copia simple del acuse de registro al Concurso de Oposición 2020</w:t>
      </w:r>
      <w:r w:rsidR="008407D7" w:rsidRPr="00F2699F">
        <w:rPr>
          <w:rFonts w:ascii="Arial" w:eastAsia="Times New Roman" w:hAnsi="Arial" w:cs="Arial"/>
          <w:i/>
          <w:sz w:val="28"/>
          <w:szCs w:val="28"/>
          <w:lang w:val="es-MX" w:eastAsia="es-ES"/>
        </w:rPr>
        <w:t xml:space="preserve">.- </w:t>
      </w:r>
      <w:r w:rsidR="008407D7" w:rsidRPr="00F2699F">
        <w:rPr>
          <w:rFonts w:ascii="Arial" w:eastAsia="Times New Roman" w:hAnsi="Arial" w:cs="Arial"/>
          <w:iCs/>
          <w:sz w:val="28"/>
          <w:szCs w:val="28"/>
          <w:lang w:val="es-MX" w:eastAsia="es-ES"/>
        </w:rPr>
        <w:t xml:space="preserve">Documental con la que la </w:t>
      </w:r>
      <w:r w:rsidR="008407D7" w:rsidRPr="00F2699F">
        <w:rPr>
          <w:rFonts w:ascii="Arial" w:eastAsia="Times New Roman" w:hAnsi="Arial" w:cs="Arial"/>
          <w:i/>
          <w:sz w:val="28"/>
          <w:szCs w:val="28"/>
          <w:lang w:val="es-MX" w:eastAsia="es-ES"/>
        </w:rPr>
        <w:t xml:space="preserve">parte actora </w:t>
      </w:r>
      <w:r w:rsidR="008407D7" w:rsidRPr="00F2699F">
        <w:rPr>
          <w:rFonts w:ascii="Arial" w:eastAsia="Times New Roman" w:hAnsi="Arial" w:cs="Arial"/>
          <w:iCs/>
          <w:sz w:val="28"/>
          <w:szCs w:val="28"/>
          <w:lang w:val="es-MX" w:eastAsia="es-ES"/>
        </w:rPr>
        <w:t xml:space="preserve">acredita su registro al </w:t>
      </w:r>
      <w:r w:rsidR="008407D7" w:rsidRPr="00F2699F">
        <w:rPr>
          <w:rFonts w:ascii="Arial" w:eastAsia="Times New Roman" w:hAnsi="Arial" w:cs="Arial"/>
          <w:i/>
          <w:sz w:val="28"/>
          <w:szCs w:val="28"/>
          <w:lang w:val="es-MX" w:eastAsia="es-ES"/>
        </w:rPr>
        <w:t xml:space="preserve">Concurso de Oposición 2020 </w:t>
      </w:r>
      <w:r w:rsidR="008407D7" w:rsidRPr="00F2699F">
        <w:rPr>
          <w:rFonts w:ascii="Arial" w:eastAsia="Times New Roman" w:hAnsi="Arial" w:cs="Arial"/>
          <w:iCs/>
          <w:sz w:val="28"/>
          <w:szCs w:val="28"/>
          <w:lang w:val="es-MX" w:eastAsia="es-ES"/>
        </w:rPr>
        <w:t xml:space="preserve">y que, como </w:t>
      </w:r>
      <w:r w:rsidR="008407D7" w:rsidRPr="00F2699F">
        <w:rPr>
          <w:rFonts w:ascii="Arial" w:eastAsia="Times New Roman" w:hAnsi="Arial" w:cs="Arial"/>
          <w:iCs/>
          <w:sz w:val="28"/>
          <w:szCs w:val="28"/>
          <w:lang w:val="es-MX" w:eastAsia="es-ES"/>
        </w:rPr>
        <w:lastRenderedPageBreak/>
        <w:t xml:space="preserve">consecuencia de ello, la autoridad le asignó el </w:t>
      </w:r>
      <w:r w:rsidRPr="00F2699F">
        <w:rPr>
          <w:rFonts w:ascii="Arial" w:eastAsia="Times New Roman" w:hAnsi="Arial" w:cs="Arial"/>
          <w:sz w:val="28"/>
          <w:szCs w:val="28"/>
          <w:lang w:val="es-MX" w:eastAsia="es-ES"/>
        </w:rPr>
        <w:t xml:space="preserve">número de folio </w:t>
      </w:r>
      <w:r w:rsidRPr="00F2699F">
        <w:rPr>
          <w:rFonts w:ascii="Arial" w:eastAsia="Times New Roman" w:hAnsi="Arial" w:cs="Arial"/>
          <w:b/>
          <w:sz w:val="28"/>
          <w:szCs w:val="28"/>
          <w:lang w:val="es-MX" w:eastAsia="es-ES"/>
        </w:rPr>
        <w:t>DD30/043/2020.</w:t>
      </w:r>
    </w:p>
    <w:p w:rsidR="00466727" w:rsidRPr="00F2699F" w:rsidRDefault="00991274" w:rsidP="00466727">
      <w:pPr>
        <w:pStyle w:val="Prrafodelista"/>
        <w:numPr>
          <w:ilvl w:val="0"/>
          <w:numId w:val="36"/>
        </w:numPr>
        <w:spacing w:after="0" w:line="360" w:lineRule="auto"/>
        <w:ind w:left="426"/>
        <w:jc w:val="both"/>
        <w:rPr>
          <w:rFonts w:ascii="Arial" w:eastAsia="Times New Roman" w:hAnsi="Arial" w:cs="Arial"/>
          <w:i/>
          <w:iCs/>
          <w:sz w:val="28"/>
          <w:szCs w:val="28"/>
          <w:lang w:val="es-MX" w:eastAsia="es-ES"/>
        </w:rPr>
      </w:pPr>
      <w:r w:rsidRPr="00F2699F">
        <w:rPr>
          <w:rFonts w:ascii="Arial" w:eastAsia="Times New Roman" w:hAnsi="Arial" w:cs="Arial"/>
          <w:i/>
          <w:iCs/>
          <w:sz w:val="28"/>
          <w:szCs w:val="28"/>
          <w:lang w:val="es-MX" w:eastAsia="es-ES"/>
        </w:rPr>
        <w:t>Copia simple del Acuerdo JA160/2019.</w:t>
      </w:r>
      <w:r w:rsidR="008407D7" w:rsidRPr="00F2699F">
        <w:rPr>
          <w:rFonts w:ascii="Arial" w:eastAsia="Times New Roman" w:hAnsi="Arial" w:cs="Arial"/>
          <w:i/>
          <w:iCs/>
          <w:sz w:val="28"/>
          <w:szCs w:val="28"/>
          <w:lang w:val="es-MX" w:eastAsia="es-ES"/>
        </w:rPr>
        <w:t>-</w:t>
      </w:r>
      <w:r w:rsidR="008407D7" w:rsidRPr="00F2699F">
        <w:rPr>
          <w:rFonts w:ascii="Arial" w:eastAsia="Times New Roman" w:hAnsi="Arial" w:cs="Arial"/>
          <w:sz w:val="28"/>
          <w:szCs w:val="28"/>
          <w:lang w:val="es-MX" w:eastAsia="es-ES"/>
        </w:rPr>
        <w:t>Documental con la que se</w:t>
      </w:r>
      <w:r w:rsidR="008407D7" w:rsidRPr="00F2699F">
        <w:rPr>
          <w:rFonts w:ascii="Arial" w:eastAsia="Times New Roman" w:hAnsi="Arial" w:cs="Arial"/>
          <w:i/>
          <w:iCs/>
          <w:sz w:val="28"/>
          <w:szCs w:val="28"/>
          <w:lang w:val="es-MX" w:eastAsia="es-ES"/>
        </w:rPr>
        <w:t xml:space="preserve"> </w:t>
      </w:r>
      <w:r w:rsidR="008407D7" w:rsidRPr="00F2699F">
        <w:rPr>
          <w:rFonts w:ascii="Arial" w:eastAsia="Times New Roman" w:hAnsi="Arial" w:cs="Arial"/>
          <w:sz w:val="28"/>
          <w:szCs w:val="28"/>
          <w:lang w:val="es-MX" w:eastAsia="es-ES"/>
        </w:rPr>
        <w:t xml:space="preserve">acredita que el </w:t>
      </w:r>
      <w:r w:rsidR="00466727" w:rsidRPr="00F2699F">
        <w:rPr>
          <w:rFonts w:ascii="Arial" w:eastAsia="Times New Roman" w:hAnsi="Arial" w:cs="Arial"/>
          <w:sz w:val="28"/>
          <w:szCs w:val="28"/>
          <w:lang w:val="es-MX" w:eastAsia="es-ES"/>
        </w:rPr>
        <w:t xml:space="preserve">trece de diciembre, la </w:t>
      </w:r>
      <w:r w:rsidR="00466727" w:rsidRPr="00F2699F">
        <w:rPr>
          <w:rFonts w:ascii="Arial" w:eastAsia="Times New Roman" w:hAnsi="Arial" w:cs="Arial"/>
          <w:bCs/>
          <w:i/>
          <w:iCs/>
          <w:sz w:val="28"/>
          <w:szCs w:val="28"/>
          <w:lang w:val="es-MX" w:eastAsia="es-ES"/>
        </w:rPr>
        <w:t>Junta Administrativa</w:t>
      </w:r>
      <w:r w:rsidR="00466727" w:rsidRPr="00F2699F">
        <w:rPr>
          <w:rFonts w:ascii="Arial" w:eastAsia="Times New Roman" w:hAnsi="Arial" w:cs="Arial"/>
          <w:sz w:val="28"/>
          <w:szCs w:val="28"/>
          <w:lang w:val="es-MX" w:eastAsia="es-ES"/>
        </w:rPr>
        <w:t xml:space="preserve">, emitió el acuerdo mediante el cual se aprueba la designación de las personas ganadoras y listas de reserva del </w:t>
      </w:r>
      <w:r w:rsidR="00466727" w:rsidRPr="00F2699F">
        <w:rPr>
          <w:rFonts w:ascii="Arial" w:eastAsia="Times New Roman" w:hAnsi="Arial" w:cs="Arial"/>
          <w:i/>
          <w:iCs/>
          <w:sz w:val="28"/>
          <w:szCs w:val="28"/>
          <w:lang w:val="es-MX" w:eastAsia="es-ES"/>
        </w:rPr>
        <w:t>Concurso de Oposición 2020</w:t>
      </w:r>
      <w:r w:rsidR="00466727" w:rsidRPr="00F2699F">
        <w:rPr>
          <w:rFonts w:ascii="Arial" w:eastAsia="Times New Roman" w:hAnsi="Arial" w:cs="Arial"/>
          <w:sz w:val="28"/>
          <w:szCs w:val="28"/>
          <w:lang w:val="es-MX" w:eastAsia="es-ES"/>
        </w:rPr>
        <w:t xml:space="preserve">; entre las que se encuentra la </w:t>
      </w:r>
      <w:r w:rsidR="00466727" w:rsidRPr="00F2699F">
        <w:rPr>
          <w:rFonts w:ascii="Arial" w:eastAsia="Times New Roman" w:hAnsi="Arial" w:cs="Arial"/>
          <w:i/>
          <w:iCs/>
          <w:sz w:val="28"/>
          <w:szCs w:val="28"/>
          <w:lang w:val="es-MX" w:eastAsia="es-ES"/>
        </w:rPr>
        <w:t>parte actora.</w:t>
      </w:r>
    </w:p>
    <w:p w:rsidR="00D85414" w:rsidRPr="00F2699F" w:rsidRDefault="00991274" w:rsidP="00AE6EF7">
      <w:pPr>
        <w:pStyle w:val="Prrafodelista"/>
        <w:numPr>
          <w:ilvl w:val="0"/>
          <w:numId w:val="36"/>
        </w:numPr>
        <w:spacing w:after="0" w:line="360" w:lineRule="auto"/>
        <w:ind w:left="426"/>
        <w:jc w:val="both"/>
        <w:rPr>
          <w:rFonts w:ascii="Arial" w:eastAsia="Times New Roman" w:hAnsi="Arial" w:cs="Arial"/>
          <w:sz w:val="28"/>
          <w:szCs w:val="28"/>
          <w:lang w:val="es-MX" w:eastAsia="es-ES"/>
        </w:rPr>
      </w:pPr>
      <w:r w:rsidRPr="00F2699F">
        <w:rPr>
          <w:rFonts w:ascii="Arial" w:eastAsia="Times New Roman" w:hAnsi="Arial" w:cs="Arial"/>
          <w:i/>
          <w:iCs/>
          <w:sz w:val="28"/>
          <w:szCs w:val="28"/>
          <w:lang w:val="es-MX" w:eastAsia="es-ES"/>
        </w:rPr>
        <w:t xml:space="preserve">Copia simple de los </w:t>
      </w:r>
      <w:r w:rsidR="009C37A9" w:rsidRPr="00F2699F">
        <w:rPr>
          <w:rFonts w:ascii="Arial" w:eastAsia="Times New Roman" w:hAnsi="Arial" w:cs="Arial"/>
          <w:i/>
          <w:iCs/>
          <w:sz w:val="28"/>
          <w:szCs w:val="28"/>
          <w:lang w:eastAsia="es-ES"/>
        </w:rPr>
        <w:t xml:space="preserve">Criterios para la evaluación de las </w:t>
      </w:r>
      <w:r w:rsidR="00D10B65" w:rsidRPr="00F2699F">
        <w:rPr>
          <w:rFonts w:ascii="Arial" w:eastAsia="Times New Roman" w:hAnsi="Arial" w:cs="Arial"/>
          <w:i/>
          <w:iCs/>
          <w:sz w:val="28"/>
          <w:szCs w:val="28"/>
          <w:lang w:eastAsia="es-ES"/>
        </w:rPr>
        <w:t>entrevistas. -</w:t>
      </w:r>
      <w:r w:rsidR="00CB24C8" w:rsidRPr="00F2699F">
        <w:rPr>
          <w:rFonts w:ascii="Arial" w:eastAsia="Times New Roman" w:hAnsi="Arial" w:cs="Arial"/>
          <w:sz w:val="28"/>
          <w:szCs w:val="28"/>
          <w:lang w:eastAsia="es-ES"/>
        </w:rPr>
        <w:t xml:space="preserve"> Documental con la que se acredita que el </w:t>
      </w:r>
      <w:r w:rsidR="00D85414" w:rsidRPr="00F2699F">
        <w:rPr>
          <w:rFonts w:ascii="Arial" w:eastAsia="Times New Roman" w:hAnsi="Arial" w:cs="Arial"/>
          <w:iCs/>
          <w:sz w:val="28"/>
          <w:szCs w:val="28"/>
          <w:lang w:val="es-MX" w:eastAsia="es-ES" w:bidi="es-ES"/>
        </w:rPr>
        <w:t xml:space="preserve">veinte de noviembre, la </w:t>
      </w:r>
      <w:r w:rsidR="00D85414" w:rsidRPr="00F2699F">
        <w:rPr>
          <w:rFonts w:ascii="Arial" w:eastAsia="Times New Roman" w:hAnsi="Arial" w:cs="Arial"/>
          <w:i/>
          <w:iCs/>
          <w:sz w:val="28"/>
          <w:szCs w:val="28"/>
          <w:lang w:val="es-MX" w:eastAsia="es-ES" w:bidi="es-ES"/>
        </w:rPr>
        <w:t xml:space="preserve">Junta Administrativa </w:t>
      </w:r>
      <w:r w:rsidR="00D85414" w:rsidRPr="00F2699F">
        <w:rPr>
          <w:rFonts w:ascii="Arial" w:eastAsia="Times New Roman" w:hAnsi="Arial" w:cs="Arial"/>
          <w:iCs/>
          <w:sz w:val="28"/>
          <w:szCs w:val="28"/>
          <w:lang w:val="es-MX" w:eastAsia="es-ES" w:bidi="es-ES"/>
        </w:rPr>
        <w:t xml:space="preserve">emitió el Acuerdo por el que se aprueban los </w:t>
      </w:r>
      <w:r w:rsidR="00D85414" w:rsidRPr="00F2699F">
        <w:rPr>
          <w:rFonts w:ascii="Arial" w:eastAsia="Times New Roman" w:hAnsi="Arial" w:cs="Arial"/>
          <w:sz w:val="28"/>
          <w:szCs w:val="28"/>
          <w:lang w:val="es-MX" w:eastAsia="es-ES" w:bidi="es-ES"/>
        </w:rPr>
        <w:t xml:space="preserve">Criterios, así como, el programa para la evaluación curricular y entrevista del </w:t>
      </w:r>
      <w:r w:rsidR="00D85414" w:rsidRPr="00F2699F">
        <w:rPr>
          <w:rFonts w:ascii="Arial" w:eastAsia="Times New Roman" w:hAnsi="Arial" w:cs="Arial"/>
          <w:i/>
          <w:iCs/>
          <w:sz w:val="28"/>
          <w:szCs w:val="28"/>
          <w:lang w:val="es-MX" w:eastAsia="es-ES"/>
        </w:rPr>
        <w:t>Concurso de Oposición 2020.</w:t>
      </w:r>
    </w:p>
    <w:p w:rsidR="00D85414" w:rsidRPr="00F2699F" w:rsidRDefault="009C37A9" w:rsidP="00AE6EF7">
      <w:pPr>
        <w:pStyle w:val="Prrafodelista"/>
        <w:numPr>
          <w:ilvl w:val="0"/>
          <w:numId w:val="36"/>
        </w:numPr>
        <w:spacing w:after="0" w:line="360" w:lineRule="auto"/>
        <w:ind w:left="426"/>
        <w:jc w:val="both"/>
        <w:rPr>
          <w:rFonts w:ascii="Arial" w:eastAsia="Times New Roman" w:hAnsi="Arial" w:cs="Arial"/>
          <w:sz w:val="28"/>
          <w:szCs w:val="28"/>
          <w:lang w:eastAsia="es-ES"/>
        </w:rPr>
      </w:pPr>
      <w:r w:rsidRPr="00F2699F">
        <w:rPr>
          <w:rFonts w:ascii="Arial" w:eastAsia="Times New Roman" w:hAnsi="Arial" w:cs="Arial"/>
          <w:i/>
          <w:iCs/>
          <w:sz w:val="28"/>
          <w:szCs w:val="28"/>
          <w:lang w:eastAsia="es-ES"/>
        </w:rPr>
        <w:t>Copia simple de la Convocatoria al concurso de oposición para seleccionar personal eventual del Instituto Electoral para el año fiscal 2019.</w:t>
      </w:r>
      <w:r w:rsidR="00D85414" w:rsidRPr="00F2699F">
        <w:rPr>
          <w:rFonts w:ascii="Arial" w:eastAsia="Times New Roman" w:hAnsi="Arial" w:cs="Arial"/>
          <w:i/>
          <w:iCs/>
          <w:sz w:val="28"/>
          <w:szCs w:val="28"/>
          <w:lang w:eastAsia="es-ES"/>
        </w:rPr>
        <w:t xml:space="preserve">- </w:t>
      </w:r>
      <w:r w:rsidR="00D85414" w:rsidRPr="00F2699F">
        <w:rPr>
          <w:rFonts w:ascii="Arial" w:eastAsia="Times New Roman" w:hAnsi="Arial" w:cs="Arial"/>
          <w:sz w:val="28"/>
          <w:szCs w:val="28"/>
          <w:lang w:eastAsia="es-ES"/>
        </w:rPr>
        <w:t xml:space="preserve">Documental </w:t>
      </w:r>
      <w:r w:rsidR="00D85414" w:rsidRPr="00F2699F">
        <w:rPr>
          <w:rFonts w:ascii="Arial" w:eastAsia="Times New Roman" w:hAnsi="Arial" w:cs="Arial"/>
          <w:iCs/>
          <w:sz w:val="28"/>
          <w:szCs w:val="28"/>
          <w:lang w:val="es-MX" w:eastAsia="es-ES"/>
        </w:rPr>
        <w:t xml:space="preserve">con la que se acredita que el </w:t>
      </w:r>
      <w:r w:rsidR="0001549B" w:rsidRPr="00F2699F">
        <w:rPr>
          <w:rFonts w:ascii="Arial" w:eastAsia="Times New Roman" w:hAnsi="Arial" w:cs="Arial"/>
          <w:iCs/>
          <w:sz w:val="28"/>
          <w:szCs w:val="28"/>
          <w:lang w:val="es-MX" w:eastAsia="es-ES"/>
        </w:rPr>
        <w:t xml:space="preserve">treinta y uno de enero, </w:t>
      </w:r>
      <w:r w:rsidR="00D85414" w:rsidRPr="00F2699F">
        <w:rPr>
          <w:rFonts w:ascii="Arial" w:eastAsia="Times New Roman" w:hAnsi="Arial" w:cs="Arial"/>
          <w:iCs/>
          <w:sz w:val="28"/>
          <w:szCs w:val="28"/>
          <w:lang w:val="es-MX" w:eastAsia="es-ES"/>
        </w:rPr>
        <w:t xml:space="preserve">el Consejo General del </w:t>
      </w:r>
      <w:r w:rsidR="00D85414" w:rsidRPr="00F2699F">
        <w:rPr>
          <w:rFonts w:ascii="Arial" w:eastAsia="Times New Roman" w:hAnsi="Arial" w:cs="Arial"/>
          <w:i/>
          <w:sz w:val="28"/>
          <w:szCs w:val="28"/>
          <w:lang w:val="es-MX" w:eastAsia="es-ES"/>
        </w:rPr>
        <w:t>Instituto Electoral</w:t>
      </w:r>
      <w:r w:rsidR="0001549B" w:rsidRPr="00F2699F">
        <w:rPr>
          <w:rFonts w:ascii="Arial" w:eastAsia="Times New Roman" w:hAnsi="Arial" w:cs="Arial"/>
          <w:i/>
          <w:sz w:val="28"/>
          <w:szCs w:val="28"/>
          <w:lang w:val="es-MX" w:eastAsia="es-ES"/>
        </w:rPr>
        <w:t xml:space="preserve">, </w:t>
      </w:r>
      <w:r w:rsidR="0001549B" w:rsidRPr="00F2699F">
        <w:rPr>
          <w:rFonts w:ascii="Arial" w:eastAsia="Times New Roman" w:hAnsi="Arial" w:cs="Arial"/>
          <w:iCs/>
          <w:sz w:val="28"/>
          <w:szCs w:val="28"/>
          <w:lang w:val="es-MX" w:eastAsia="es-ES"/>
        </w:rPr>
        <w:t xml:space="preserve">mediante Acuerdo </w:t>
      </w:r>
      <w:r w:rsidR="0001549B" w:rsidRPr="00F2699F">
        <w:rPr>
          <w:rFonts w:ascii="Arial" w:eastAsia="Times New Roman" w:hAnsi="Arial" w:cs="Arial"/>
          <w:b/>
          <w:bCs/>
          <w:iCs/>
          <w:sz w:val="28"/>
          <w:szCs w:val="28"/>
          <w:lang w:eastAsia="es-ES"/>
        </w:rPr>
        <w:t>IECM/ACU-CG-012/2019</w:t>
      </w:r>
      <w:r w:rsidR="0001549B" w:rsidRPr="00F2699F">
        <w:rPr>
          <w:rFonts w:ascii="Arial" w:eastAsia="Times New Roman" w:hAnsi="Arial" w:cs="Arial"/>
          <w:iCs/>
          <w:sz w:val="28"/>
          <w:szCs w:val="28"/>
          <w:lang w:eastAsia="es-ES"/>
        </w:rPr>
        <w:t xml:space="preserve">, aprobó </w:t>
      </w:r>
      <w:r w:rsidR="00D85414" w:rsidRPr="00F2699F">
        <w:rPr>
          <w:rFonts w:ascii="Arial" w:eastAsia="Times New Roman" w:hAnsi="Arial" w:cs="Arial"/>
          <w:iCs/>
          <w:sz w:val="28"/>
          <w:szCs w:val="28"/>
          <w:lang w:val="es-MX" w:eastAsia="es-ES"/>
        </w:rPr>
        <w:t>la convocatoria que contiene las bases y las etapas del concurso de oposición para seleccionar personal eventual para el ejercicio fiscal 2019.</w:t>
      </w:r>
    </w:p>
    <w:p w:rsidR="009C37A9" w:rsidRPr="00F2699F" w:rsidRDefault="009C37A9" w:rsidP="009C37A9">
      <w:pPr>
        <w:pStyle w:val="Prrafodelista"/>
        <w:numPr>
          <w:ilvl w:val="0"/>
          <w:numId w:val="36"/>
        </w:numPr>
        <w:spacing w:after="0" w:line="360" w:lineRule="auto"/>
        <w:ind w:left="426"/>
        <w:jc w:val="both"/>
        <w:rPr>
          <w:rFonts w:ascii="Arial" w:eastAsia="Times New Roman" w:hAnsi="Arial" w:cs="Arial"/>
          <w:sz w:val="28"/>
          <w:szCs w:val="28"/>
          <w:lang w:val="es-MX" w:eastAsia="es-ES"/>
        </w:rPr>
      </w:pPr>
      <w:r w:rsidRPr="00F2699F">
        <w:rPr>
          <w:rFonts w:ascii="Arial" w:eastAsia="Times New Roman" w:hAnsi="Arial" w:cs="Arial"/>
          <w:i/>
          <w:iCs/>
          <w:sz w:val="28"/>
          <w:szCs w:val="28"/>
          <w:lang w:eastAsia="es-ES"/>
        </w:rPr>
        <w:t>Copia simple del acuse de registro al Convocatoria al concurso de oposición para seleccionar personal eventual del Instituto Electoral para el año fiscal 2019.</w:t>
      </w:r>
      <w:r w:rsidR="00D85414" w:rsidRPr="00F2699F">
        <w:rPr>
          <w:rFonts w:ascii="Arial" w:eastAsia="Times New Roman" w:hAnsi="Arial" w:cs="Arial"/>
          <w:i/>
          <w:iCs/>
          <w:sz w:val="28"/>
          <w:szCs w:val="28"/>
          <w:lang w:eastAsia="es-ES"/>
        </w:rPr>
        <w:t xml:space="preserve">- </w:t>
      </w:r>
      <w:r w:rsidR="00D85414" w:rsidRPr="00F2699F">
        <w:rPr>
          <w:rFonts w:ascii="Arial" w:eastAsia="Times New Roman" w:hAnsi="Arial" w:cs="Arial"/>
          <w:sz w:val="28"/>
          <w:szCs w:val="28"/>
          <w:lang w:eastAsia="es-ES"/>
        </w:rPr>
        <w:t xml:space="preserve">Documental con la que se acredita que la </w:t>
      </w:r>
      <w:r w:rsidR="00D85414" w:rsidRPr="00F2699F">
        <w:rPr>
          <w:rFonts w:ascii="Arial" w:eastAsia="Times New Roman" w:hAnsi="Arial" w:cs="Arial"/>
          <w:i/>
          <w:iCs/>
          <w:sz w:val="28"/>
          <w:szCs w:val="28"/>
          <w:lang w:eastAsia="es-ES"/>
        </w:rPr>
        <w:t xml:space="preserve">parte actora </w:t>
      </w:r>
      <w:r w:rsidR="00D85414" w:rsidRPr="00F2699F">
        <w:rPr>
          <w:rFonts w:ascii="Arial" w:eastAsia="Times New Roman" w:hAnsi="Arial" w:cs="Arial"/>
          <w:sz w:val="28"/>
          <w:szCs w:val="28"/>
          <w:lang w:eastAsia="es-ES"/>
        </w:rPr>
        <w:t xml:space="preserve">se registró para participar en el concurso de oposición </w:t>
      </w:r>
      <w:r w:rsidR="00D85414" w:rsidRPr="00F2699F">
        <w:rPr>
          <w:rFonts w:ascii="Arial" w:eastAsia="Times New Roman" w:hAnsi="Arial" w:cs="Arial"/>
          <w:iCs/>
          <w:sz w:val="28"/>
          <w:szCs w:val="28"/>
          <w:lang w:val="es-MX" w:eastAsia="es-ES"/>
        </w:rPr>
        <w:t>para seleccionar personal eventual para el ejercicio fiscal 2019.</w:t>
      </w:r>
    </w:p>
    <w:p w:rsidR="00356069" w:rsidRPr="00F2699F" w:rsidRDefault="009C37A9" w:rsidP="00C915CA">
      <w:pPr>
        <w:pStyle w:val="Prrafodelista"/>
        <w:numPr>
          <w:ilvl w:val="0"/>
          <w:numId w:val="36"/>
        </w:numPr>
        <w:spacing w:after="0" w:line="360" w:lineRule="auto"/>
        <w:ind w:left="426"/>
        <w:jc w:val="both"/>
        <w:rPr>
          <w:rFonts w:ascii="Arial" w:eastAsia="Times New Roman" w:hAnsi="Arial" w:cs="Arial"/>
          <w:sz w:val="28"/>
          <w:szCs w:val="28"/>
          <w:lang w:val="es-MX" w:eastAsia="es-ES"/>
        </w:rPr>
      </w:pPr>
      <w:r w:rsidRPr="00F2699F">
        <w:rPr>
          <w:rFonts w:ascii="Arial" w:eastAsia="Times New Roman" w:hAnsi="Arial" w:cs="Arial"/>
          <w:i/>
          <w:iCs/>
          <w:sz w:val="28"/>
          <w:szCs w:val="28"/>
          <w:lang w:val="es-MX" w:eastAsia="es-ES"/>
        </w:rPr>
        <w:t xml:space="preserve">Copia simple de la sentencia emitida por la Sala Regional Ciudad de México del Tribunal Electoral del Poder Judicial de </w:t>
      </w:r>
      <w:r w:rsidRPr="00F2699F">
        <w:rPr>
          <w:rFonts w:ascii="Arial" w:eastAsia="Times New Roman" w:hAnsi="Arial" w:cs="Arial"/>
          <w:i/>
          <w:iCs/>
          <w:sz w:val="28"/>
          <w:szCs w:val="28"/>
          <w:lang w:val="es-MX" w:eastAsia="es-ES"/>
        </w:rPr>
        <w:lastRenderedPageBreak/>
        <w:t>la Federación,</w:t>
      </w:r>
      <w:r w:rsidRPr="00F2699F">
        <w:rPr>
          <w:rStyle w:val="Refdenotaalpie"/>
          <w:rFonts w:ascii="Arial" w:eastAsia="Times New Roman" w:hAnsi="Arial" w:cs="Arial"/>
          <w:i/>
          <w:iCs/>
          <w:sz w:val="28"/>
          <w:szCs w:val="28"/>
          <w:lang w:val="es-MX" w:eastAsia="es-ES"/>
        </w:rPr>
        <w:footnoteReference w:id="36"/>
      </w:r>
      <w:r w:rsidRPr="00F2699F">
        <w:rPr>
          <w:rFonts w:ascii="Arial" w:eastAsia="Times New Roman" w:hAnsi="Arial" w:cs="Arial"/>
          <w:i/>
          <w:iCs/>
          <w:sz w:val="28"/>
          <w:szCs w:val="28"/>
          <w:lang w:val="es-MX" w:eastAsia="es-ES"/>
        </w:rPr>
        <w:t xml:space="preserve"> identificada con el número de expediente </w:t>
      </w:r>
      <w:r w:rsidRPr="00F2699F">
        <w:rPr>
          <w:rFonts w:ascii="Arial" w:eastAsia="Times New Roman" w:hAnsi="Arial" w:cs="Arial"/>
          <w:b/>
          <w:i/>
          <w:iCs/>
          <w:sz w:val="28"/>
          <w:szCs w:val="28"/>
          <w:lang w:val="es-MX" w:eastAsia="es-ES"/>
        </w:rPr>
        <w:t>SCM-JE-27/2019</w:t>
      </w:r>
      <w:r w:rsidRPr="00F2699F">
        <w:rPr>
          <w:rFonts w:ascii="Arial" w:eastAsia="Times New Roman" w:hAnsi="Arial" w:cs="Arial"/>
          <w:b/>
          <w:sz w:val="28"/>
          <w:szCs w:val="28"/>
          <w:lang w:val="es-MX" w:eastAsia="es-ES"/>
        </w:rPr>
        <w:t>.</w:t>
      </w:r>
      <w:r w:rsidR="00D85414" w:rsidRPr="00F2699F">
        <w:rPr>
          <w:rFonts w:ascii="Arial" w:eastAsia="Times New Roman" w:hAnsi="Arial" w:cs="Arial"/>
          <w:bCs/>
          <w:sz w:val="28"/>
          <w:szCs w:val="28"/>
          <w:lang w:val="es-MX" w:eastAsia="es-ES"/>
        </w:rPr>
        <w:t xml:space="preserve">- Documental con la que se acredita que el </w:t>
      </w:r>
      <w:r w:rsidR="0001549B" w:rsidRPr="00F2699F">
        <w:rPr>
          <w:rFonts w:ascii="Arial" w:eastAsia="Times New Roman" w:hAnsi="Arial" w:cs="Arial"/>
          <w:bCs/>
          <w:sz w:val="28"/>
          <w:szCs w:val="28"/>
          <w:lang w:val="es-MX" w:eastAsia="es-ES"/>
        </w:rPr>
        <w:t xml:space="preserve">seis de junio, </w:t>
      </w:r>
      <w:r w:rsidR="00D85414" w:rsidRPr="00F2699F">
        <w:rPr>
          <w:rFonts w:ascii="Arial" w:eastAsia="Times New Roman" w:hAnsi="Arial" w:cs="Arial"/>
          <w:bCs/>
          <w:sz w:val="28"/>
          <w:szCs w:val="28"/>
          <w:lang w:val="es-MX" w:eastAsia="es-ES"/>
        </w:rPr>
        <w:t xml:space="preserve">la </w:t>
      </w:r>
      <w:r w:rsidR="00D85414" w:rsidRPr="00F2699F">
        <w:rPr>
          <w:rFonts w:ascii="Arial" w:eastAsia="Times New Roman" w:hAnsi="Arial" w:cs="Arial"/>
          <w:bCs/>
          <w:i/>
          <w:iCs/>
          <w:sz w:val="28"/>
          <w:szCs w:val="28"/>
          <w:lang w:val="es-MX" w:eastAsia="es-ES"/>
        </w:rPr>
        <w:t xml:space="preserve">Sala Regional </w:t>
      </w:r>
      <w:r w:rsidR="00D85414" w:rsidRPr="00F2699F">
        <w:rPr>
          <w:rFonts w:ascii="Arial" w:eastAsia="Times New Roman" w:hAnsi="Arial" w:cs="Arial"/>
          <w:bCs/>
          <w:sz w:val="28"/>
          <w:szCs w:val="28"/>
          <w:lang w:val="es-MX" w:eastAsia="es-ES"/>
        </w:rPr>
        <w:t xml:space="preserve">emitió sentencia en el juicio de la ciudadanía federal referido, en el sentido de revocar la sentencia dictada por este </w:t>
      </w:r>
      <w:r w:rsidR="00D85414" w:rsidRPr="00F2699F">
        <w:rPr>
          <w:rFonts w:ascii="Arial" w:eastAsia="Times New Roman" w:hAnsi="Arial" w:cs="Arial"/>
          <w:bCs/>
          <w:i/>
          <w:iCs/>
          <w:sz w:val="28"/>
          <w:szCs w:val="28"/>
          <w:lang w:val="es-MX" w:eastAsia="es-ES"/>
        </w:rPr>
        <w:t xml:space="preserve">Tribuna Electoral </w:t>
      </w:r>
      <w:r w:rsidR="00D85414" w:rsidRPr="00F2699F">
        <w:rPr>
          <w:rFonts w:ascii="Arial" w:eastAsia="Times New Roman" w:hAnsi="Arial" w:cs="Arial"/>
          <w:bCs/>
          <w:sz w:val="28"/>
          <w:szCs w:val="28"/>
          <w:lang w:val="es-MX" w:eastAsia="es-ES"/>
        </w:rPr>
        <w:t xml:space="preserve">en el juicio de la ciudadanía local </w:t>
      </w:r>
      <w:r w:rsidR="00D85414" w:rsidRPr="00F2699F">
        <w:rPr>
          <w:rFonts w:ascii="Arial" w:eastAsia="Times New Roman" w:hAnsi="Arial" w:cs="Arial"/>
          <w:b/>
          <w:sz w:val="28"/>
          <w:szCs w:val="28"/>
          <w:lang w:val="es-MX" w:eastAsia="es-ES"/>
        </w:rPr>
        <w:t>TECDMX-JEL-018/2019</w:t>
      </w:r>
      <w:r w:rsidR="008E2A64" w:rsidRPr="00F2699F">
        <w:rPr>
          <w:rFonts w:ascii="Arial" w:eastAsia="Times New Roman" w:hAnsi="Arial" w:cs="Arial"/>
          <w:b/>
          <w:sz w:val="28"/>
          <w:szCs w:val="28"/>
          <w:lang w:val="es-MX" w:eastAsia="es-ES"/>
        </w:rPr>
        <w:t>.</w:t>
      </w:r>
    </w:p>
    <w:p w:rsidR="009C37A9" w:rsidRPr="00F2699F" w:rsidRDefault="00356069" w:rsidP="00356069">
      <w:pPr>
        <w:pStyle w:val="Prrafodelista"/>
        <w:spacing w:after="0" w:line="360" w:lineRule="auto"/>
        <w:ind w:left="426"/>
        <w:jc w:val="both"/>
        <w:rPr>
          <w:rFonts w:ascii="Arial" w:eastAsia="Times New Roman" w:hAnsi="Arial" w:cs="Arial"/>
          <w:sz w:val="28"/>
          <w:szCs w:val="28"/>
          <w:lang w:val="es-MX" w:eastAsia="es-ES"/>
        </w:rPr>
      </w:pPr>
      <w:r w:rsidRPr="00F2699F">
        <w:rPr>
          <w:rFonts w:ascii="Arial" w:eastAsia="Times New Roman" w:hAnsi="Arial" w:cs="Arial"/>
          <w:bCs/>
          <w:sz w:val="28"/>
          <w:szCs w:val="28"/>
          <w:lang w:val="es-MX" w:eastAsia="es-ES"/>
        </w:rPr>
        <w:t xml:space="preserve">Lo anterior, </w:t>
      </w:r>
      <w:r w:rsidR="00D85414" w:rsidRPr="00F2699F">
        <w:rPr>
          <w:rFonts w:ascii="Arial" w:eastAsia="Times New Roman" w:hAnsi="Arial" w:cs="Arial"/>
          <w:bCs/>
          <w:sz w:val="28"/>
          <w:szCs w:val="28"/>
          <w:lang w:val="es-MX" w:eastAsia="es-ES"/>
        </w:rPr>
        <w:t xml:space="preserve">para el efecto de que </w:t>
      </w:r>
      <w:r w:rsidR="0001549B" w:rsidRPr="00F2699F">
        <w:rPr>
          <w:rFonts w:ascii="Arial" w:eastAsia="Times New Roman" w:hAnsi="Arial" w:cs="Arial"/>
          <w:bCs/>
          <w:sz w:val="28"/>
          <w:szCs w:val="28"/>
          <w:lang w:val="es-MX" w:eastAsia="es-ES"/>
        </w:rPr>
        <w:t xml:space="preserve">este órgano jurisdiccional local </w:t>
      </w:r>
      <w:r w:rsidR="0001549B" w:rsidRPr="00F2699F">
        <w:rPr>
          <w:rFonts w:ascii="Arial" w:eastAsia="Times New Roman" w:hAnsi="Arial" w:cs="Arial"/>
          <w:bCs/>
          <w:sz w:val="28"/>
          <w:szCs w:val="28"/>
          <w:lang w:eastAsia="es-ES"/>
        </w:rPr>
        <w:t>se allegara de los elementos necesarios, para revisar si las entrevistas desarrolladas en las Direcciones Distritales 26 y 32 se realizaron conforme a derecho.</w:t>
      </w:r>
    </w:p>
    <w:p w:rsidR="00E71306" w:rsidRPr="00F2699F" w:rsidRDefault="00B34C8F" w:rsidP="00C915CA">
      <w:pPr>
        <w:pStyle w:val="Prrafodelista"/>
        <w:numPr>
          <w:ilvl w:val="0"/>
          <w:numId w:val="36"/>
        </w:numPr>
        <w:spacing w:after="0" w:line="360" w:lineRule="auto"/>
        <w:ind w:left="426"/>
        <w:jc w:val="both"/>
        <w:rPr>
          <w:rFonts w:ascii="Arial" w:eastAsia="Times New Roman" w:hAnsi="Arial" w:cs="Arial"/>
          <w:bCs/>
          <w:sz w:val="28"/>
          <w:szCs w:val="28"/>
          <w:lang w:val="es-MX" w:eastAsia="es-ES"/>
        </w:rPr>
      </w:pPr>
      <w:r w:rsidRPr="00F2699F">
        <w:rPr>
          <w:rFonts w:ascii="Arial" w:eastAsia="Times New Roman" w:hAnsi="Arial" w:cs="Arial"/>
          <w:i/>
          <w:iCs/>
          <w:sz w:val="28"/>
          <w:szCs w:val="28"/>
          <w:lang w:val="es-MX" w:eastAsia="es-ES"/>
        </w:rPr>
        <w:t xml:space="preserve">Copia simple de la sentencia emitida por este Tribunal Electoral en el juicio de la ciudadanía </w:t>
      </w:r>
      <w:r w:rsidRPr="00F2699F">
        <w:rPr>
          <w:rFonts w:ascii="Arial" w:eastAsia="Times New Roman" w:hAnsi="Arial" w:cs="Arial"/>
          <w:b/>
          <w:i/>
          <w:iCs/>
          <w:sz w:val="28"/>
          <w:szCs w:val="28"/>
          <w:lang w:val="es-MX" w:eastAsia="es-ES"/>
        </w:rPr>
        <w:t>TECDMX-JEL-018/2019.</w:t>
      </w:r>
      <w:r w:rsidR="00D85414" w:rsidRPr="00F2699F">
        <w:rPr>
          <w:rFonts w:ascii="Arial" w:eastAsia="Times New Roman" w:hAnsi="Arial" w:cs="Arial"/>
          <w:bCs/>
          <w:i/>
          <w:iCs/>
          <w:sz w:val="28"/>
          <w:szCs w:val="28"/>
          <w:lang w:val="es-MX" w:eastAsia="es-ES"/>
        </w:rPr>
        <w:t>-</w:t>
      </w:r>
      <w:r w:rsidR="00D85414" w:rsidRPr="00F2699F">
        <w:rPr>
          <w:rFonts w:ascii="Arial" w:eastAsia="Times New Roman" w:hAnsi="Arial" w:cs="Arial"/>
          <w:bCs/>
          <w:sz w:val="28"/>
          <w:szCs w:val="28"/>
          <w:lang w:val="es-MX" w:eastAsia="es-ES"/>
        </w:rPr>
        <w:t xml:space="preserve"> Documental con la que se acredita que el </w:t>
      </w:r>
      <w:r w:rsidR="00F47C57" w:rsidRPr="00F2699F">
        <w:rPr>
          <w:rFonts w:ascii="Arial" w:eastAsia="Times New Roman" w:hAnsi="Arial" w:cs="Arial"/>
          <w:bCs/>
          <w:sz w:val="28"/>
          <w:szCs w:val="28"/>
          <w:lang w:val="es-MX" w:eastAsia="es-ES"/>
        </w:rPr>
        <w:t xml:space="preserve">dos de mayo, </w:t>
      </w:r>
      <w:r w:rsidR="00D85414" w:rsidRPr="00F2699F">
        <w:rPr>
          <w:rFonts w:ascii="Arial" w:eastAsia="Times New Roman" w:hAnsi="Arial" w:cs="Arial"/>
          <w:bCs/>
          <w:sz w:val="28"/>
          <w:szCs w:val="28"/>
          <w:lang w:val="es-MX" w:eastAsia="es-ES"/>
        </w:rPr>
        <w:t xml:space="preserve">este </w:t>
      </w:r>
      <w:r w:rsidR="00D85414" w:rsidRPr="00F2699F">
        <w:rPr>
          <w:rFonts w:ascii="Arial" w:eastAsia="Times New Roman" w:hAnsi="Arial" w:cs="Arial"/>
          <w:bCs/>
          <w:i/>
          <w:iCs/>
          <w:sz w:val="28"/>
          <w:szCs w:val="28"/>
          <w:lang w:val="es-MX" w:eastAsia="es-ES"/>
        </w:rPr>
        <w:t xml:space="preserve">Tribunal Electoral </w:t>
      </w:r>
      <w:r w:rsidR="00D85414" w:rsidRPr="00F2699F">
        <w:rPr>
          <w:rFonts w:ascii="Arial" w:eastAsia="Times New Roman" w:hAnsi="Arial" w:cs="Arial"/>
          <w:bCs/>
          <w:sz w:val="28"/>
          <w:szCs w:val="28"/>
          <w:lang w:val="es-MX" w:eastAsia="es-ES"/>
        </w:rPr>
        <w:t xml:space="preserve">dictó sentencia en el sentido de </w:t>
      </w:r>
      <w:r w:rsidR="00F47C57" w:rsidRPr="00F2699F">
        <w:rPr>
          <w:rFonts w:ascii="Arial" w:eastAsia="Times New Roman" w:hAnsi="Arial" w:cs="Arial"/>
          <w:bCs/>
          <w:sz w:val="28"/>
          <w:szCs w:val="28"/>
          <w:lang w:val="es-MX" w:eastAsia="es-ES"/>
        </w:rPr>
        <w:t xml:space="preserve">confirmar </w:t>
      </w:r>
      <w:r w:rsidR="00F47C57" w:rsidRPr="00F2699F">
        <w:rPr>
          <w:rFonts w:ascii="Arial" w:eastAsia="Times New Roman" w:hAnsi="Arial" w:cs="Arial"/>
          <w:bCs/>
          <w:sz w:val="28"/>
          <w:szCs w:val="28"/>
          <w:lang w:eastAsia="es-ES"/>
        </w:rPr>
        <w:t xml:space="preserve">el Acuerdo </w:t>
      </w:r>
      <w:r w:rsidR="00F47C57" w:rsidRPr="00F2699F">
        <w:rPr>
          <w:rFonts w:ascii="Arial" w:eastAsia="Times New Roman" w:hAnsi="Arial" w:cs="Arial"/>
          <w:b/>
          <w:sz w:val="28"/>
          <w:szCs w:val="28"/>
          <w:lang w:eastAsia="es-ES"/>
        </w:rPr>
        <w:t>IECM-JA050-19</w:t>
      </w:r>
      <w:r w:rsidR="00F47C57" w:rsidRPr="00F2699F">
        <w:rPr>
          <w:rFonts w:ascii="Arial" w:eastAsia="Times New Roman" w:hAnsi="Arial" w:cs="Arial"/>
          <w:bCs/>
          <w:sz w:val="28"/>
          <w:szCs w:val="28"/>
          <w:lang w:eastAsia="es-ES"/>
        </w:rPr>
        <w:t xml:space="preserve"> dictado por la </w:t>
      </w:r>
      <w:r w:rsidR="00F47C57" w:rsidRPr="00F2699F">
        <w:rPr>
          <w:rFonts w:ascii="Arial" w:eastAsia="Times New Roman" w:hAnsi="Arial" w:cs="Arial"/>
          <w:bCs/>
          <w:i/>
          <w:iCs/>
          <w:sz w:val="28"/>
          <w:szCs w:val="28"/>
          <w:lang w:eastAsia="es-ES"/>
        </w:rPr>
        <w:t>Junta Administrativa</w:t>
      </w:r>
      <w:r w:rsidR="00514F18" w:rsidRPr="00F2699F">
        <w:rPr>
          <w:rFonts w:ascii="Arial" w:eastAsia="Times New Roman" w:hAnsi="Arial" w:cs="Arial"/>
          <w:bCs/>
          <w:sz w:val="28"/>
          <w:szCs w:val="28"/>
          <w:lang w:eastAsia="es-ES"/>
        </w:rPr>
        <w:t>.</w:t>
      </w:r>
    </w:p>
    <w:p w:rsidR="00F47C57" w:rsidRPr="00F2699F" w:rsidRDefault="00E71306" w:rsidP="00514F18">
      <w:pPr>
        <w:pStyle w:val="Prrafodelista"/>
        <w:spacing w:after="0" w:line="360" w:lineRule="auto"/>
        <w:ind w:left="426"/>
        <w:jc w:val="both"/>
        <w:rPr>
          <w:rFonts w:ascii="Arial" w:eastAsia="Times New Roman" w:hAnsi="Arial" w:cs="Arial"/>
          <w:bCs/>
          <w:sz w:val="28"/>
          <w:szCs w:val="28"/>
          <w:lang w:val="es-MX" w:eastAsia="es-ES"/>
        </w:rPr>
      </w:pPr>
      <w:r w:rsidRPr="00F2699F">
        <w:rPr>
          <w:rFonts w:ascii="Arial" w:eastAsia="Times New Roman" w:hAnsi="Arial" w:cs="Arial"/>
          <w:bCs/>
          <w:sz w:val="28"/>
          <w:szCs w:val="28"/>
          <w:lang w:eastAsia="es-ES"/>
        </w:rPr>
        <w:t>Me</w:t>
      </w:r>
      <w:r w:rsidR="00C915CA" w:rsidRPr="00F2699F">
        <w:rPr>
          <w:rFonts w:ascii="Arial" w:eastAsia="Times New Roman" w:hAnsi="Arial" w:cs="Arial"/>
          <w:bCs/>
          <w:sz w:val="28"/>
          <w:szCs w:val="28"/>
          <w:lang w:eastAsia="es-ES"/>
        </w:rPr>
        <w:t>di</w:t>
      </w:r>
      <w:r w:rsidR="00F47C57" w:rsidRPr="00F2699F">
        <w:rPr>
          <w:rFonts w:ascii="Arial" w:eastAsia="Times New Roman" w:hAnsi="Arial" w:cs="Arial"/>
          <w:bCs/>
          <w:sz w:val="28"/>
          <w:szCs w:val="28"/>
          <w:lang w:eastAsia="es-ES"/>
        </w:rPr>
        <w:t>ante el cual resolvió las solicitudes de revisión de los resultados de las entrevistas previstas en la Convocatoria</w:t>
      </w:r>
      <w:r w:rsidR="00375EEF" w:rsidRPr="00F2699F">
        <w:rPr>
          <w:rFonts w:ascii="Arial" w:eastAsia="Times New Roman" w:hAnsi="Arial" w:cs="Arial"/>
          <w:bCs/>
          <w:sz w:val="28"/>
          <w:szCs w:val="28"/>
          <w:lang w:eastAsia="es-ES"/>
        </w:rPr>
        <w:t xml:space="preserve"> al concurso de oposición para seleccionar personal del </w:t>
      </w:r>
      <w:r w:rsidR="00375EEF" w:rsidRPr="00F2699F">
        <w:rPr>
          <w:rFonts w:ascii="Arial" w:eastAsia="Times New Roman" w:hAnsi="Arial" w:cs="Arial"/>
          <w:bCs/>
          <w:i/>
          <w:iCs/>
          <w:sz w:val="28"/>
          <w:szCs w:val="28"/>
          <w:lang w:eastAsia="es-ES"/>
        </w:rPr>
        <w:t xml:space="preserve">Instituto Electoral </w:t>
      </w:r>
      <w:r w:rsidR="00375EEF" w:rsidRPr="00F2699F">
        <w:rPr>
          <w:rFonts w:ascii="Arial" w:eastAsia="Times New Roman" w:hAnsi="Arial" w:cs="Arial"/>
          <w:bCs/>
          <w:sz w:val="28"/>
          <w:szCs w:val="28"/>
          <w:lang w:eastAsia="es-ES"/>
        </w:rPr>
        <w:t>en el ejercicio fiscal 2019</w:t>
      </w:r>
      <w:r w:rsidR="00F47C57" w:rsidRPr="00F2699F">
        <w:rPr>
          <w:rFonts w:ascii="Arial" w:eastAsia="Times New Roman" w:hAnsi="Arial" w:cs="Arial"/>
          <w:bCs/>
          <w:sz w:val="28"/>
          <w:szCs w:val="28"/>
          <w:lang w:eastAsia="es-ES"/>
        </w:rPr>
        <w:t xml:space="preserve">. </w:t>
      </w:r>
    </w:p>
    <w:p w:rsidR="00395E13" w:rsidRPr="00F2699F" w:rsidRDefault="00364AB8" w:rsidP="00395E13">
      <w:pPr>
        <w:pStyle w:val="Prrafodelista"/>
        <w:numPr>
          <w:ilvl w:val="0"/>
          <w:numId w:val="36"/>
        </w:numPr>
        <w:spacing w:after="0" w:line="360" w:lineRule="auto"/>
        <w:ind w:left="426"/>
        <w:jc w:val="both"/>
        <w:rPr>
          <w:rFonts w:ascii="Arial" w:eastAsia="Times New Roman" w:hAnsi="Arial" w:cs="Arial"/>
          <w:sz w:val="28"/>
          <w:szCs w:val="28"/>
          <w:lang w:val="es-MX" w:eastAsia="es-ES"/>
        </w:rPr>
      </w:pPr>
      <w:r w:rsidRPr="00F2699F">
        <w:rPr>
          <w:rFonts w:ascii="Arial" w:eastAsia="Times New Roman" w:hAnsi="Arial" w:cs="Arial"/>
          <w:i/>
          <w:iCs/>
          <w:sz w:val="28"/>
          <w:szCs w:val="28"/>
          <w:lang w:val="es-MX" w:eastAsia="es-ES"/>
        </w:rPr>
        <w:t xml:space="preserve">Copia simple de la sentencia emitida por la Sala Regional en el juicio de la ciudadanía federal </w:t>
      </w:r>
      <w:r w:rsidRPr="00F2699F">
        <w:rPr>
          <w:rFonts w:ascii="Arial" w:eastAsia="Times New Roman" w:hAnsi="Arial" w:cs="Arial"/>
          <w:b/>
          <w:i/>
          <w:iCs/>
          <w:sz w:val="28"/>
          <w:szCs w:val="28"/>
          <w:lang w:val="es-MX" w:eastAsia="es-ES"/>
        </w:rPr>
        <w:t>SCM-JE-044/2019</w:t>
      </w:r>
      <w:r w:rsidRPr="00F2699F">
        <w:rPr>
          <w:rFonts w:ascii="Arial" w:eastAsia="Times New Roman" w:hAnsi="Arial" w:cs="Arial"/>
          <w:bCs/>
          <w:i/>
          <w:iCs/>
          <w:sz w:val="28"/>
          <w:szCs w:val="28"/>
          <w:lang w:val="es-MX" w:eastAsia="es-ES"/>
        </w:rPr>
        <w:t>.</w:t>
      </w:r>
      <w:r w:rsidR="00CA1629" w:rsidRPr="00F2699F">
        <w:rPr>
          <w:rFonts w:ascii="Arial" w:eastAsia="Times New Roman" w:hAnsi="Arial" w:cs="Arial"/>
          <w:bCs/>
          <w:i/>
          <w:iCs/>
          <w:sz w:val="28"/>
          <w:szCs w:val="28"/>
          <w:lang w:val="es-MX" w:eastAsia="es-ES"/>
        </w:rPr>
        <w:t>-</w:t>
      </w:r>
      <w:r w:rsidR="00CA1629" w:rsidRPr="00F2699F">
        <w:rPr>
          <w:rFonts w:ascii="Arial" w:eastAsia="Times New Roman" w:hAnsi="Arial" w:cs="Arial"/>
          <w:b/>
          <w:sz w:val="28"/>
          <w:szCs w:val="28"/>
          <w:lang w:val="es-MX" w:eastAsia="es-ES"/>
        </w:rPr>
        <w:t xml:space="preserve"> </w:t>
      </w:r>
      <w:r w:rsidR="00CA1629" w:rsidRPr="00F2699F">
        <w:rPr>
          <w:rFonts w:ascii="Arial" w:eastAsia="Times New Roman" w:hAnsi="Arial" w:cs="Arial"/>
          <w:bCs/>
          <w:sz w:val="28"/>
          <w:szCs w:val="28"/>
          <w:lang w:val="es-MX" w:eastAsia="es-ES"/>
        </w:rPr>
        <w:t xml:space="preserve">Documental con la que se acredita que el </w:t>
      </w:r>
      <w:r w:rsidR="006A0239" w:rsidRPr="00F2699F">
        <w:rPr>
          <w:rFonts w:ascii="Arial" w:eastAsia="Times New Roman" w:hAnsi="Arial" w:cs="Arial"/>
          <w:bCs/>
          <w:sz w:val="28"/>
          <w:szCs w:val="28"/>
          <w:lang w:val="es-MX" w:eastAsia="es-ES"/>
        </w:rPr>
        <w:t xml:space="preserve">quince de agosto, </w:t>
      </w:r>
      <w:r w:rsidR="00CA1629" w:rsidRPr="00F2699F">
        <w:rPr>
          <w:rFonts w:ascii="Arial" w:eastAsia="Times New Roman" w:hAnsi="Arial" w:cs="Arial"/>
          <w:bCs/>
          <w:sz w:val="28"/>
          <w:szCs w:val="28"/>
          <w:lang w:val="es-MX" w:eastAsia="es-ES"/>
        </w:rPr>
        <w:t xml:space="preserve">la </w:t>
      </w:r>
      <w:r w:rsidR="00CA1629" w:rsidRPr="00F2699F">
        <w:rPr>
          <w:rFonts w:ascii="Arial" w:eastAsia="Times New Roman" w:hAnsi="Arial" w:cs="Arial"/>
          <w:bCs/>
          <w:i/>
          <w:iCs/>
          <w:sz w:val="28"/>
          <w:szCs w:val="28"/>
          <w:lang w:val="es-MX" w:eastAsia="es-ES"/>
        </w:rPr>
        <w:t xml:space="preserve">Sala Regional </w:t>
      </w:r>
      <w:r w:rsidR="00CA1629" w:rsidRPr="00F2699F">
        <w:rPr>
          <w:rFonts w:ascii="Arial" w:eastAsia="Times New Roman" w:hAnsi="Arial" w:cs="Arial"/>
          <w:bCs/>
          <w:sz w:val="28"/>
          <w:szCs w:val="28"/>
          <w:lang w:val="es-MX" w:eastAsia="es-ES"/>
        </w:rPr>
        <w:t xml:space="preserve">emitió sentencia en el juicio de la ciudadanía federal referido, en el sentido de </w:t>
      </w:r>
      <w:r w:rsidR="006A0239" w:rsidRPr="00F2699F">
        <w:rPr>
          <w:rFonts w:ascii="Arial" w:eastAsia="Times New Roman" w:hAnsi="Arial" w:cs="Arial"/>
          <w:bCs/>
          <w:sz w:val="28"/>
          <w:szCs w:val="28"/>
          <w:lang w:val="es-MX" w:eastAsia="es-ES"/>
        </w:rPr>
        <w:t xml:space="preserve">modificar </w:t>
      </w:r>
      <w:r w:rsidR="00CA1629" w:rsidRPr="00F2699F">
        <w:rPr>
          <w:rFonts w:ascii="Arial" w:eastAsia="Times New Roman" w:hAnsi="Arial" w:cs="Arial"/>
          <w:bCs/>
          <w:sz w:val="28"/>
          <w:szCs w:val="28"/>
          <w:lang w:val="es-MX" w:eastAsia="es-ES"/>
        </w:rPr>
        <w:t xml:space="preserve">la </w:t>
      </w:r>
      <w:r w:rsidR="006A0239" w:rsidRPr="00F2699F">
        <w:rPr>
          <w:rFonts w:ascii="Arial" w:eastAsia="Times New Roman" w:hAnsi="Arial" w:cs="Arial"/>
          <w:bCs/>
          <w:sz w:val="28"/>
          <w:szCs w:val="28"/>
          <w:lang w:val="es-MX" w:eastAsia="es-ES"/>
        </w:rPr>
        <w:t xml:space="preserve">diversa de veinte de junio, </w:t>
      </w:r>
      <w:r w:rsidR="00CA1629" w:rsidRPr="00F2699F">
        <w:rPr>
          <w:rFonts w:ascii="Arial" w:eastAsia="Times New Roman" w:hAnsi="Arial" w:cs="Arial"/>
          <w:bCs/>
          <w:sz w:val="28"/>
          <w:szCs w:val="28"/>
          <w:lang w:val="es-MX" w:eastAsia="es-ES"/>
        </w:rPr>
        <w:t xml:space="preserve">dictada por este </w:t>
      </w:r>
      <w:r w:rsidR="00CA1629" w:rsidRPr="00F2699F">
        <w:rPr>
          <w:rFonts w:ascii="Arial" w:eastAsia="Times New Roman" w:hAnsi="Arial" w:cs="Arial"/>
          <w:bCs/>
          <w:i/>
          <w:iCs/>
          <w:sz w:val="28"/>
          <w:szCs w:val="28"/>
          <w:lang w:val="es-MX" w:eastAsia="es-ES"/>
        </w:rPr>
        <w:t xml:space="preserve">Tribuna Electoral </w:t>
      </w:r>
      <w:r w:rsidR="00CA1629" w:rsidRPr="00F2699F">
        <w:rPr>
          <w:rFonts w:ascii="Arial" w:eastAsia="Times New Roman" w:hAnsi="Arial" w:cs="Arial"/>
          <w:bCs/>
          <w:sz w:val="28"/>
          <w:szCs w:val="28"/>
          <w:lang w:val="es-MX" w:eastAsia="es-ES"/>
        </w:rPr>
        <w:t xml:space="preserve">en el juicio de la ciudadanía local </w:t>
      </w:r>
      <w:r w:rsidR="00CA1629" w:rsidRPr="00F2699F">
        <w:rPr>
          <w:rFonts w:ascii="Arial" w:eastAsia="Times New Roman" w:hAnsi="Arial" w:cs="Arial"/>
          <w:b/>
          <w:sz w:val="28"/>
          <w:szCs w:val="28"/>
          <w:lang w:val="es-MX" w:eastAsia="es-ES"/>
        </w:rPr>
        <w:t>TECDMX-JEL-018/2019</w:t>
      </w:r>
      <w:r w:rsidR="00C915CA" w:rsidRPr="00F2699F">
        <w:rPr>
          <w:rFonts w:ascii="Arial" w:eastAsia="Times New Roman" w:hAnsi="Arial" w:cs="Arial"/>
          <w:b/>
          <w:sz w:val="28"/>
          <w:szCs w:val="28"/>
          <w:lang w:val="es-MX" w:eastAsia="es-ES"/>
        </w:rPr>
        <w:t xml:space="preserve">. </w:t>
      </w:r>
    </w:p>
    <w:p w:rsidR="00CA1629" w:rsidRPr="00F2699F" w:rsidRDefault="00395E13" w:rsidP="00395E13">
      <w:pPr>
        <w:pStyle w:val="Prrafodelista"/>
        <w:spacing w:after="0" w:line="360" w:lineRule="auto"/>
        <w:ind w:left="426"/>
        <w:jc w:val="both"/>
        <w:rPr>
          <w:rFonts w:ascii="Arial" w:eastAsia="Times New Roman" w:hAnsi="Arial" w:cs="Arial"/>
          <w:sz w:val="28"/>
          <w:szCs w:val="28"/>
          <w:lang w:val="es-MX" w:eastAsia="es-ES"/>
        </w:rPr>
      </w:pPr>
      <w:r w:rsidRPr="00F2699F">
        <w:rPr>
          <w:rFonts w:ascii="Arial" w:eastAsia="Times New Roman" w:hAnsi="Arial" w:cs="Arial"/>
          <w:i/>
          <w:iCs/>
          <w:sz w:val="28"/>
          <w:szCs w:val="28"/>
          <w:lang w:val="es-MX" w:eastAsia="es-ES"/>
        </w:rPr>
        <w:lastRenderedPageBreak/>
        <w:t>P</w:t>
      </w:r>
      <w:r w:rsidR="00CA1629" w:rsidRPr="00F2699F">
        <w:rPr>
          <w:rFonts w:ascii="Arial" w:eastAsia="Times New Roman" w:hAnsi="Arial" w:cs="Arial"/>
          <w:bCs/>
          <w:sz w:val="28"/>
          <w:szCs w:val="28"/>
          <w:lang w:val="es-MX" w:eastAsia="es-ES"/>
        </w:rPr>
        <w:t>ara el efecto de que</w:t>
      </w:r>
      <w:r w:rsidR="006A0239" w:rsidRPr="00F2699F">
        <w:rPr>
          <w:rFonts w:ascii="Arial" w:eastAsia="Times New Roman" w:hAnsi="Arial" w:cs="Arial"/>
          <w:bCs/>
          <w:sz w:val="28"/>
          <w:szCs w:val="28"/>
          <w:lang w:val="es-MX" w:eastAsia="es-ES"/>
        </w:rPr>
        <w:t xml:space="preserve"> se </w:t>
      </w:r>
      <w:r w:rsidR="006A0239" w:rsidRPr="00F2699F">
        <w:rPr>
          <w:rFonts w:ascii="Arial" w:eastAsia="Times New Roman" w:hAnsi="Arial" w:cs="Arial"/>
          <w:bCs/>
          <w:sz w:val="28"/>
          <w:szCs w:val="28"/>
          <w:lang w:eastAsia="es-ES"/>
        </w:rPr>
        <w:t xml:space="preserve">reponga la fase de entrevista únicamente respecto a las participantes del género femenino que fueron entrevistadas, por los jurados de la Demarcación de Coyoacán de los Distritos 26 y 32 para el puesto de Administrativa Especializada “A” (incluida la </w:t>
      </w:r>
      <w:r w:rsidR="006A0239" w:rsidRPr="00F2699F">
        <w:rPr>
          <w:rFonts w:ascii="Arial" w:eastAsia="Times New Roman" w:hAnsi="Arial" w:cs="Arial"/>
          <w:bCs/>
          <w:i/>
          <w:iCs/>
          <w:sz w:val="28"/>
          <w:szCs w:val="28"/>
          <w:lang w:eastAsia="es-ES"/>
        </w:rPr>
        <w:t>parte actora</w:t>
      </w:r>
      <w:r w:rsidR="006A0239" w:rsidRPr="00F2699F">
        <w:rPr>
          <w:rFonts w:ascii="Arial" w:eastAsia="Times New Roman" w:hAnsi="Arial" w:cs="Arial"/>
          <w:bCs/>
          <w:sz w:val="28"/>
          <w:szCs w:val="28"/>
          <w:lang w:eastAsia="es-ES"/>
        </w:rPr>
        <w:t>).</w:t>
      </w:r>
    </w:p>
    <w:p w:rsidR="00364AB8" w:rsidRPr="00F2699F" w:rsidRDefault="00364AB8" w:rsidP="00AE6EF7">
      <w:pPr>
        <w:pStyle w:val="Prrafodelista"/>
        <w:numPr>
          <w:ilvl w:val="0"/>
          <w:numId w:val="36"/>
        </w:numPr>
        <w:spacing w:after="0" w:line="360" w:lineRule="auto"/>
        <w:ind w:left="426"/>
        <w:jc w:val="both"/>
        <w:rPr>
          <w:rFonts w:ascii="Arial" w:eastAsia="Times New Roman" w:hAnsi="Arial" w:cs="Arial"/>
          <w:sz w:val="28"/>
          <w:szCs w:val="28"/>
          <w:lang w:val="es-MX" w:eastAsia="es-ES"/>
        </w:rPr>
      </w:pPr>
      <w:r w:rsidRPr="00F2699F">
        <w:rPr>
          <w:rFonts w:ascii="Arial" w:eastAsia="Times New Roman" w:hAnsi="Arial" w:cs="Arial"/>
          <w:i/>
          <w:iCs/>
          <w:sz w:val="28"/>
          <w:szCs w:val="28"/>
          <w:lang w:val="es-MX" w:eastAsia="es-ES"/>
        </w:rPr>
        <w:t xml:space="preserve">Copia simple del Acuerdo </w:t>
      </w:r>
      <w:r w:rsidRPr="00F2699F">
        <w:rPr>
          <w:rFonts w:ascii="Arial" w:eastAsia="Times New Roman" w:hAnsi="Arial" w:cs="Arial"/>
          <w:b/>
          <w:i/>
          <w:iCs/>
          <w:sz w:val="28"/>
          <w:szCs w:val="28"/>
          <w:lang w:val="es-MX" w:eastAsia="es-ES"/>
        </w:rPr>
        <w:t xml:space="preserve">IECM-JA116-19 </w:t>
      </w:r>
      <w:r w:rsidRPr="00F2699F">
        <w:rPr>
          <w:rFonts w:ascii="Arial" w:eastAsia="Times New Roman" w:hAnsi="Arial" w:cs="Arial"/>
          <w:i/>
          <w:iCs/>
          <w:sz w:val="28"/>
          <w:szCs w:val="28"/>
          <w:lang w:val="es-MX" w:eastAsia="es-ES"/>
        </w:rPr>
        <w:t>emitido por la Junta Administrativa mediante la cual se emiten los resultados de la nueva entrevista y la lista de reserva</w:t>
      </w:r>
      <w:r w:rsidR="00CA1629" w:rsidRPr="00F2699F">
        <w:rPr>
          <w:rFonts w:ascii="Arial" w:eastAsia="Times New Roman" w:hAnsi="Arial" w:cs="Arial"/>
          <w:i/>
          <w:iCs/>
          <w:sz w:val="28"/>
          <w:szCs w:val="28"/>
          <w:lang w:val="es-MX" w:eastAsia="es-ES"/>
        </w:rPr>
        <w:t>.-</w:t>
      </w:r>
      <w:r w:rsidR="00CA1629" w:rsidRPr="00F2699F">
        <w:rPr>
          <w:rFonts w:ascii="Arial" w:eastAsia="Times New Roman" w:hAnsi="Arial" w:cs="Arial"/>
          <w:sz w:val="28"/>
          <w:szCs w:val="28"/>
          <w:lang w:val="es-MX" w:eastAsia="es-ES"/>
        </w:rPr>
        <w:t xml:space="preserve"> Documental con la que se acredita que, en cumplimiento a la sentencia dictada por este </w:t>
      </w:r>
      <w:r w:rsidR="00CA1629" w:rsidRPr="00F2699F">
        <w:rPr>
          <w:rFonts w:ascii="Arial" w:eastAsia="Times New Roman" w:hAnsi="Arial" w:cs="Arial"/>
          <w:i/>
          <w:iCs/>
          <w:sz w:val="28"/>
          <w:szCs w:val="28"/>
          <w:lang w:val="es-MX" w:eastAsia="es-ES"/>
        </w:rPr>
        <w:t xml:space="preserve">Tribunal Electoral </w:t>
      </w:r>
      <w:r w:rsidR="00CA1629" w:rsidRPr="00F2699F">
        <w:rPr>
          <w:rFonts w:ascii="Arial" w:eastAsia="Times New Roman" w:hAnsi="Arial" w:cs="Arial"/>
          <w:sz w:val="28"/>
          <w:szCs w:val="28"/>
          <w:lang w:val="es-MX" w:eastAsia="es-ES"/>
        </w:rPr>
        <w:t xml:space="preserve">en el expediente </w:t>
      </w:r>
      <w:r w:rsidR="00CA1629" w:rsidRPr="00F2699F">
        <w:rPr>
          <w:rFonts w:ascii="Arial" w:eastAsia="Times New Roman" w:hAnsi="Arial" w:cs="Arial"/>
          <w:b/>
          <w:sz w:val="28"/>
          <w:szCs w:val="28"/>
          <w:lang w:val="es-MX" w:eastAsia="es-ES"/>
        </w:rPr>
        <w:t>TECDMX-JEL-018/2019</w:t>
      </w:r>
      <w:r w:rsidR="00CA1629" w:rsidRPr="00F2699F">
        <w:rPr>
          <w:rFonts w:ascii="Arial" w:eastAsia="Times New Roman" w:hAnsi="Arial" w:cs="Arial"/>
          <w:bCs/>
          <w:sz w:val="28"/>
          <w:szCs w:val="28"/>
          <w:lang w:val="es-MX" w:eastAsia="es-ES"/>
        </w:rPr>
        <w:t>, la</w:t>
      </w:r>
      <w:r w:rsidR="00CA1629" w:rsidRPr="00F2699F">
        <w:rPr>
          <w:rFonts w:ascii="Arial" w:eastAsia="Times New Roman" w:hAnsi="Arial" w:cs="Arial"/>
          <w:b/>
          <w:sz w:val="28"/>
          <w:szCs w:val="28"/>
          <w:lang w:val="es-MX" w:eastAsia="es-ES"/>
        </w:rPr>
        <w:t xml:space="preserve"> </w:t>
      </w:r>
      <w:r w:rsidRPr="00F2699F">
        <w:rPr>
          <w:rFonts w:ascii="Arial" w:eastAsia="Times New Roman" w:hAnsi="Arial" w:cs="Arial"/>
          <w:i/>
          <w:sz w:val="28"/>
          <w:szCs w:val="28"/>
          <w:lang w:val="es-MX" w:eastAsia="es-ES"/>
        </w:rPr>
        <w:t xml:space="preserve">parte actora </w:t>
      </w:r>
      <w:r w:rsidR="00CA1629" w:rsidRPr="00F2699F">
        <w:rPr>
          <w:rFonts w:ascii="Arial" w:eastAsia="Times New Roman" w:hAnsi="Arial" w:cs="Arial"/>
          <w:iCs/>
          <w:sz w:val="28"/>
          <w:szCs w:val="28"/>
          <w:lang w:val="es-MX" w:eastAsia="es-ES"/>
        </w:rPr>
        <w:t xml:space="preserve">fue </w:t>
      </w:r>
      <w:r w:rsidRPr="00F2699F">
        <w:rPr>
          <w:rFonts w:ascii="Arial" w:eastAsia="Times New Roman" w:hAnsi="Arial" w:cs="Arial"/>
          <w:sz w:val="28"/>
          <w:szCs w:val="28"/>
          <w:lang w:val="es-MX" w:eastAsia="es-ES"/>
        </w:rPr>
        <w:t xml:space="preserve">designada en el número 1 de la </w:t>
      </w:r>
      <w:r w:rsidR="006A0239" w:rsidRPr="00F2699F">
        <w:rPr>
          <w:rFonts w:ascii="Arial" w:eastAsia="Times New Roman" w:hAnsi="Arial" w:cs="Arial"/>
          <w:sz w:val="28"/>
          <w:szCs w:val="28"/>
          <w:lang w:val="es-MX" w:eastAsia="es-ES"/>
        </w:rPr>
        <w:t>L</w:t>
      </w:r>
      <w:r w:rsidRPr="00F2699F">
        <w:rPr>
          <w:rFonts w:ascii="Arial" w:eastAsia="Times New Roman" w:hAnsi="Arial" w:cs="Arial"/>
          <w:sz w:val="28"/>
          <w:szCs w:val="28"/>
          <w:lang w:val="es-MX" w:eastAsia="es-ES"/>
        </w:rPr>
        <w:t>ista</w:t>
      </w:r>
      <w:r w:rsidR="00CA1629" w:rsidRPr="00F2699F">
        <w:rPr>
          <w:rFonts w:ascii="Arial" w:eastAsia="Times New Roman" w:hAnsi="Arial" w:cs="Arial"/>
          <w:sz w:val="28"/>
          <w:szCs w:val="28"/>
          <w:lang w:val="es-MX" w:eastAsia="es-ES"/>
        </w:rPr>
        <w:t xml:space="preserve"> de </w:t>
      </w:r>
      <w:r w:rsidR="006A0239" w:rsidRPr="00F2699F">
        <w:rPr>
          <w:rFonts w:ascii="Arial" w:eastAsia="Times New Roman" w:hAnsi="Arial" w:cs="Arial"/>
          <w:sz w:val="28"/>
          <w:szCs w:val="28"/>
          <w:lang w:val="es-MX" w:eastAsia="es-ES"/>
        </w:rPr>
        <w:t>R</w:t>
      </w:r>
      <w:r w:rsidR="00CA1629" w:rsidRPr="00F2699F">
        <w:rPr>
          <w:rFonts w:ascii="Arial" w:eastAsia="Times New Roman" w:hAnsi="Arial" w:cs="Arial"/>
          <w:sz w:val="28"/>
          <w:szCs w:val="28"/>
          <w:lang w:val="es-MX" w:eastAsia="es-ES"/>
        </w:rPr>
        <w:t>eserva</w:t>
      </w:r>
      <w:r w:rsidRPr="00F2699F">
        <w:rPr>
          <w:rFonts w:ascii="Arial" w:eastAsia="Times New Roman" w:hAnsi="Arial" w:cs="Arial"/>
          <w:sz w:val="28"/>
          <w:szCs w:val="28"/>
          <w:lang w:val="es-MX" w:eastAsia="es-ES"/>
        </w:rPr>
        <w:t>, para el cargo de Administrativo Especializado “A”</w:t>
      </w:r>
      <w:r w:rsidR="00CA1629" w:rsidRPr="00F2699F">
        <w:rPr>
          <w:rFonts w:ascii="Arial" w:eastAsia="Times New Roman" w:hAnsi="Arial" w:cs="Arial"/>
          <w:sz w:val="28"/>
          <w:szCs w:val="28"/>
          <w:lang w:val="es-MX" w:eastAsia="es-ES"/>
        </w:rPr>
        <w:t xml:space="preserve">, durante el </w:t>
      </w:r>
      <w:r w:rsidR="00CA1629" w:rsidRPr="00F2699F">
        <w:rPr>
          <w:rFonts w:ascii="Arial" w:eastAsia="Times New Roman" w:hAnsi="Arial" w:cs="Arial"/>
          <w:sz w:val="28"/>
          <w:szCs w:val="28"/>
          <w:lang w:eastAsia="es-ES"/>
        </w:rPr>
        <w:t xml:space="preserve">concurso de oposición </w:t>
      </w:r>
      <w:r w:rsidR="00CA1629" w:rsidRPr="00F2699F">
        <w:rPr>
          <w:rFonts w:ascii="Arial" w:eastAsia="Times New Roman" w:hAnsi="Arial" w:cs="Arial"/>
          <w:iCs/>
          <w:sz w:val="28"/>
          <w:szCs w:val="28"/>
          <w:lang w:val="es-MX" w:eastAsia="es-ES"/>
        </w:rPr>
        <w:t>para seleccionar personal eventual para el ejercicio fiscal 2019.</w:t>
      </w:r>
    </w:p>
    <w:p w:rsidR="00E44461" w:rsidRPr="00F2699F" w:rsidRDefault="00BD1A0C" w:rsidP="00AE6EF7">
      <w:pPr>
        <w:pStyle w:val="Prrafodelista"/>
        <w:numPr>
          <w:ilvl w:val="0"/>
          <w:numId w:val="36"/>
        </w:numPr>
        <w:spacing w:after="0" w:line="360" w:lineRule="auto"/>
        <w:ind w:left="426"/>
        <w:jc w:val="both"/>
        <w:rPr>
          <w:rFonts w:ascii="Arial" w:eastAsia="Times New Roman" w:hAnsi="Arial" w:cs="Arial"/>
          <w:sz w:val="28"/>
          <w:szCs w:val="28"/>
          <w:lang w:val="es-MX" w:eastAsia="es-ES"/>
        </w:rPr>
      </w:pPr>
      <w:r w:rsidRPr="00F2699F">
        <w:rPr>
          <w:rFonts w:ascii="Arial" w:eastAsia="Times New Roman" w:hAnsi="Arial" w:cs="Arial"/>
          <w:i/>
          <w:iCs/>
          <w:sz w:val="28"/>
          <w:szCs w:val="28"/>
          <w:lang w:val="es-MX" w:eastAsia="es-ES"/>
        </w:rPr>
        <w:t xml:space="preserve">Copia simple del escrito de veinticinco de </w:t>
      </w:r>
      <w:r w:rsidR="00D10B65" w:rsidRPr="00F2699F">
        <w:rPr>
          <w:rFonts w:ascii="Arial" w:eastAsia="Times New Roman" w:hAnsi="Arial" w:cs="Arial"/>
          <w:i/>
          <w:iCs/>
          <w:sz w:val="28"/>
          <w:szCs w:val="28"/>
          <w:lang w:val="es-MX" w:eastAsia="es-ES"/>
        </w:rPr>
        <w:t>marzo. -</w:t>
      </w:r>
      <w:r w:rsidR="00CA1629" w:rsidRPr="00F2699F">
        <w:rPr>
          <w:rFonts w:ascii="Arial" w:eastAsia="Times New Roman" w:hAnsi="Arial" w:cs="Arial"/>
          <w:i/>
          <w:iCs/>
          <w:sz w:val="28"/>
          <w:szCs w:val="28"/>
          <w:lang w:val="es-MX" w:eastAsia="es-ES"/>
        </w:rPr>
        <w:t xml:space="preserve"> </w:t>
      </w:r>
      <w:r w:rsidR="00CA1629" w:rsidRPr="00F2699F">
        <w:rPr>
          <w:rFonts w:ascii="Arial" w:eastAsia="Times New Roman" w:hAnsi="Arial" w:cs="Arial"/>
          <w:sz w:val="28"/>
          <w:szCs w:val="28"/>
          <w:lang w:val="es-MX" w:eastAsia="es-ES"/>
        </w:rPr>
        <w:t xml:space="preserve">Documental con la que se acredita que en la fecha indicada </w:t>
      </w:r>
      <w:r w:rsidRPr="00F2699F">
        <w:rPr>
          <w:rFonts w:ascii="Arial" w:eastAsia="Times New Roman" w:hAnsi="Arial" w:cs="Arial"/>
          <w:sz w:val="28"/>
          <w:szCs w:val="28"/>
          <w:lang w:val="es-MX" w:eastAsia="es-ES"/>
        </w:rPr>
        <w:t xml:space="preserve">la </w:t>
      </w:r>
      <w:r w:rsidRPr="00F2699F">
        <w:rPr>
          <w:rFonts w:ascii="Arial" w:eastAsia="Times New Roman" w:hAnsi="Arial" w:cs="Arial"/>
          <w:i/>
          <w:sz w:val="28"/>
          <w:szCs w:val="28"/>
          <w:lang w:val="es-MX" w:eastAsia="es-ES"/>
        </w:rPr>
        <w:t xml:space="preserve">parte actora </w:t>
      </w:r>
      <w:r w:rsidRPr="00F2699F">
        <w:rPr>
          <w:rFonts w:ascii="Arial" w:eastAsia="Times New Roman" w:hAnsi="Arial" w:cs="Arial"/>
          <w:sz w:val="28"/>
          <w:szCs w:val="28"/>
          <w:lang w:val="es-MX" w:eastAsia="es-ES"/>
        </w:rPr>
        <w:t>solicit</w:t>
      </w:r>
      <w:r w:rsidR="00CA1629" w:rsidRPr="00F2699F">
        <w:rPr>
          <w:rFonts w:ascii="Arial" w:eastAsia="Times New Roman" w:hAnsi="Arial" w:cs="Arial"/>
          <w:sz w:val="28"/>
          <w:szCs w:val="28"/>
          <w:lang w:val="es-MX" w:eastAsia="es-ES"/>
        </w:rPr>
        <w:t>ó a</w:t>
      </w:r>
      <w:r w:rsidRPr="00F2699F">
        <w:rPr>
          <w:rFonts w:ascii="Arial" w:eastAsia="Times New Roman" w:hAnsi="Arial" w:cs="Arial"/>
          <w:sz w:val="28"/>
          <w:szCs w:val="28"/>
          <w:lang w:val="es-MX" w:eastAsia="es-ES"/>
        </w:rPr>
        <w:t xml:space="preserve"> la </w:t>
      </w:r>
      <w:r w:rsidRPr="00F2699F">
        <w:rPr>
          <w:rFonts w:ascii="Arial" w:eastAsia="Times New Roman" w:hAnsi="Arial" w:cs="Arial"/>
          <w:i/>
          <w:sz w:val="28"/>
          <w:szCs w:val="28"/>
          <w:lang w:val="es-MX" w:eastAsia="es-ES"/>
        </w:rPr>
        <w:t>UTCFyD</w:t>
      </w:r>
      <w:r w:rsidRPr="00F2699F">
        <w:rPr>
          <w:rFonts w:ascii="Arial" w:eastAsia="Times New Roman" w:hAnsi="Arial" w:cs="Arial"/>
          <w:sz w:val="28"/>
          <w:szCs w:val="28"/>
          <w:lang w:val="es-MX" w:eastAsia="es-ES"/>
        </w:rPr>
        <w:t xml:space="preserve"> la revisión </w:t>
      </w:r>
      <w:r w:rsidR="00CA1629" w:rsidRPr="00F2699F">
        <w:rPr>
          <w:rFonts w:ascii="Arial" w:eastAsia="Times New Roman" w:hAnsi="Arial" w:cs="Arial"/>
          <w:sz w:val="28"/>
          <w:szCs w:val="28"/>
          <w:lang w:val="es-MX" w:eastAsia="es-ES"/>
        </w:rPr>
        <w:t xml:space="preserve">de los resultados </w:t>
      </w:r>
      <w:r w:rsidRPr="00F2699F">
        <w:rPr>
          <w:rFonts w:ascii="Arial" w:eastAsia="Times New Roman" w:hAnsi="Arial" w:cs="Arial"/>
          <w:sz w:val="28"/>
          <w:szCs w:val="28"/>
          <w:lang w:val="es-MX" w:eastAsia="es-ES"/>
        </w:rPr>
        <w:t xml:space="preserve">de la entrevista realizada durante el </w:t>
      </w:r>
      <w:r w:rsidR="00CA1629" w:rsidRPr="00F2699F">
        <w:rPr>
          <w:rFonts w:ascii="Arial" w:eastAsia="Times New Roman" w:hAnsi="Arial" w:cs="Arial"/>
          <w:sz w:val="28"/>
          <w:szCs w:val="28"/>
          <w:lang w:eastAsia="es-ES"/>
        </w:rPr>
        <w:t xml:space="preserve">concurso de oposición </w:t>
      </w:r>
      <w:r w:rsidR="00CA1629" w:rsidRPr="00F2699F">
        <w:rPr>
          <w:rFonts w:ascii="Arial" w:eastAsia="Times New Roman" w:hAnsi="Arial" w:cs="Arial"/>
          <w:iCs/>
          <w:sz w:val="28"/>
          <w:szCs w:val="28"/>
          <w:lang w:val="es-MX" w:eastAsia="es-ES"/>
        </w:rPr>
        <w:t>para seleccionar personal eventual para el ejercicio fiscal 2019</w:t>
      </w:r>
      <w:r w:rsidR="00CA1629" w:rsidRPr="00F2699F">
        <w:rPr>
          <w:rFonts w:ascii="Arial" w:eastAsia="Times New Roman" w:hAnsi="Arial" w:cs="Arial"/>
          <w:sz w:val="28"/>
          <w:szCs w:val="28"/>
          <w:lang w:val="es-MX" w:eastAsia="es-ES"/>
        </w:rPr>
        <w:t>, pues a su consideración, se llevó a cabo una indebida asignación de su calificación</w:t>
      </w:r>
      <w:r w:rsidR="006A0239" w:rsidRPr="00F2699F">
        <w:rPr>
          <w:rFonts w:ascii="Arial" w:eastAsia="Times New Roman" w:hAnsi="Arial" w:cs="Arial"/>
          <w:sz w:val="28"/>
          <w:szCs w:val="28"/>
          <w:lang w:val="es-MX" w:eastAsia="es-ES"/>
        </w:rPr>
        <w:t xml:space="preserve"> en la etapa de la entrevista</w:t>
      </w:r>
      <w:r w:rsidR="00CA1629" w:rsidRPr="00F2699F">
        <w:rPr>
          <w:rFonts w:ascii="Arial" w:eastAsia="Times New Roman" w:hAnsi="Arial" w:cs="Arial"/>
          <w:sz w:val="28"/>
          <w:szCs w:val="28"/>
          <w:lang w:val="es-MX" w:eastAsia="es-ES"/>
        </w:rPr>
        <w:t>.</w:t>
      </w:r>
    </w:p>
    <w:p w:rsidR="00B424D0" w:rsidRPr="00F2699F" w:rsidRDefault="00B424D0" w:rsidP="00DD5AE6">
      <w:pPr>
        <w:pStyle w:val="Prrafodelista"/>
        <w:numPr>
          <w:ilvl w:val="0"/>
          <w:numId w:val="36"/>
        </w:numPr>
        <w:spacing w:after="0" w:line="360" w:lineRule="auto"/>
        <w:ind w:left="426"/>
        <w:jc w:val="both"/>
        <w:rPr>
          <w:rFonts w:ascii="Arial" w:eastAsia="Times New Roman" w:hAnsi="Arial" w:cs="Arial"/>
          <w:sz w:val="28"/>
          <w:szCs w:val="28"/>
          <w:lang w:val="es-MX" w:eastAsia="es-ES"/>
        </w:rPr>
      </w:pPr>
      <w:r w:rsidRPr="00F2699F">
        <w:rPr>
          <w:rFonts w:ascii="Arial" w:eastAsia="Times New Roman" w:hAnsi="Arial" w:cs="Arial"/>
          <w:i/>
          <w:iCs/>
          <w:sz w:val="28"/>
          <w:szCs w:val="28"/>
          <w:lang w:val="es-MX" w:eastAsia="es-ES"/>
        </w:rPr>
        <w:t xml:space="preserve">Copia simple del acuse de recibo del escrito de veintinueve de </w:t>
      </w:r>
      <w:r w:rsidR="00D10B65" w:rsidRPr="00F2699F">
        <w:rPr>
          <w:rFonts w:ascii="Arial" w:eastAsia="Times New Roman" w:hAnsi="Arial" w:cs="Arial"/>
          <w:i/>
          <w:iCs/>
          <w:sz w:val="28"/>
          <w:szCs w:val="28"/>
          <w:lang w:val="es-MX" w:eastAsia="es-ES"/>
        </w:rPr>
        <w:t>marzo. -</w:t>
      </w:r>
      <w:r w:rsidR="00C75A3C" w:rsidRPr="00F2699F">
        <w:rPr>
          <w:rFonts w:ascii="Arial" w:eastAsia="Times New Roman" w:hAnsi="Arial" w:cs="Arial"/>
          <w:sz w:val="28"/>
          <w:szCs w:val="28"/>
          <w:lang w:val="es-MX" w:eastAsia="es-ES"/>
        </w:rPr>
        <w:t xml:space="preserve"> Documental con la que se acredita que, en la fecha indicada, la </w:t>
      </w:r>
      <w:r w:rsidR="00C75A3C" w:rsidRPr="00F2699F">
        <w:rPr>
          <w:rFonts w:ascii="Arial" w:eastAsia="Times New Roman" w:hAnsi="Arial" w:cs="Arial"/>
          <w:i/>
          <w:iCs/>
          <w:sz w:val="28"/>
          <w:szCs w:val="28"/>
          <w:lang w:val="es-MX" w:eastAsia="es-ES"/>
        </w:rPr>
        <w:t xml:space="preserve">parte actora </w:t>
      </w:r>
      <w:r w:rsidR="00C75A3C" w:rsidRPr="00F2699F">
        <w:rPr>
          <w:rFonts w:ascii="Arial" w:eastAsia="Times New Roman" w:hAnsi="Arial" w:cs="Arial"/>
          <w:sz w:val="28"/>
          <w:szCs w:val="28"/>
          <w:lang w:val="es-MX" w:eastAsia="es-ES"/>
        </w:rPr>
        <w:t xml:space="preserve">solicito </w:t>
      </w:r>
      <w:r w:rsidRPr="00F2699F">
        <w:rPr>
          <w:rFonts w:ascii="Arial" w:eastAsia="Times New Roman" w:hAnsi="Arial" w:cs="Arial"/>
          <w:sz w:val="28"/>
          <w:szCs w:val="28"/>
          <w:lang w:val="es-MX" w:eastAsia="es-ES"/>
        </w:rPr>
        <w:t xml:space="preserve">a la </w:t>
      </w:r>
      <w:r w:rsidRPr="00F2699F">
        <w:rPr>
          <w:rFonts w:ascii="Arial" w:eastAsia="Times New Roman" w:hAnsi="Arial" w:cs="Arial"/>
          <w:i/>
          <w:sz w:val="28"/>
          <w:szCs w:val="28"/>
          <w:lang w:val="es-MX" w:eastAsia="es-ES"/>
        </w:rPr>
        <w:t xml:space="preserve">Contraloría Interna, </w:t>
      </w:r>
      <w:r w:rsidRPr="00F2699F">
        <w:rPr>
          <w:rFonts w:ascii="Arial" w:eastAsia="Times New Roman" w:hAnsi="Arial" w:cs="Arial"/>
          <w:sz w:val="28"/>
          <w:szCs w:val="28"/>
          <w:lang w:val="es-MX" w:eastAsia="es-ES"/>
        </w:rPr>
        <w:t xml:space="preserve">la apertura de una carpeta de investigación por las presuntas irregularidades </w:t>
      </w:r>
      <w:r w:rsidR="00C75A3C" w:rsidRPr="00F2699F">
        <w:rPr>
          <w:rFonts w:ascii="Arial" w:eastAsia="Times New Roman" w:hAnsi="Arial" w:cs="Arial"/>
          <w:sz w:val="28"/>
          <w:szCs w:val="28"/>
          <w:lang w:val="es-MX" w:eastAsia="es-ES"/>
        </w:rPr>
        <w:t xml:space="preserve">que se presentaron </w:t>
      </w:r>
      <w:r w:rsidRPr="00F2699F">
        <w:rPr>
          <w:rFonts w:ascii="Arial" w:eastAsia="Times New Roman" w:hAnsi="Arial" w:cs="Arial"/>
          <w:sz w:val="28"/>
          <w:szCs w:val="28"/>
          <w:lang w:val="es-MX" w:eastAsia="es-ES"/>
        </w:rPr>
        <w:t>durante el concurso de oposición para seleccionar personal eventual 2019</w:t>
      </w:r>
      <w:r w:rsidR="00C75A3C" w:rsidRPr="00F2699F">
        <w:rPr>
          <w:rFonts w:ascii="Arial" w:eastAsia="Times New Roman" w:hAnsi="Arial" w:cs="Arial"/>
          <w:sz w:val="28"/>
          <w:szCs w:val="28"/>
          <w:lang w:val="es-MX" w:eastAsia="es-ES"/>
        </w:rPr>
        <w:t xml:space="preserve">, en las que personal del </w:t>
      </w:r>
      <w:r w:rsidR="00C75A3C" w:rsidRPr="00F2699F">
        <w:rPr>
          <w:rFonts w:ascii="Arial" w:eastAsia="Times New Roman" w:hAnsi="Arial" w:cs="Arial"/>
          <w:i/>
          <w:iCs/>
          <w:sz w:val="28"/>
          <w:szCs w:val="28"/>
          <w:lang w:val="es-MX" w:eastAsia="es-ES"/>
        </w:rPr>
        <w:t xml:space="preserve">Instituto Electoral </w:t>
      </w:r>
      <w:r w:rsidR="00C75A3C" w:rsidRPr="00F2699F">
        <w:rPr>
          <w:rFonts w:ascii="Arial" w:eastAsia="Times New Roman" w:hAnsi="Arial" w:cs="Arial"/>
          <w:sz w:val="28"/>
          <w:szCs w:val="28"/>
          <w:lang w:val="es-MX" w:eastAsia="es-ES"/>
        </w:rPr>
        <w:t xml:space="preserve">llevó a cabo una </w:t>
      </w:r>
      <w:r w:rsidR="00C75A3C" w:rsidRPr="00F2699F">
        <w:rPr>
          <w:rFonts w:ascii="Arial" w:eastAsia="Times New Roman" w:hAnsi="Arial" w:cs="Arial"/>
          <w:sz w:val="28"/>
          <w:szCs w:val="28"/>
          <w:lang w:val="es-MX" w:eastAsia="es-ES"/>
        </w:rPr>
        <w:lastRenderedPageBreak/>
        <w:t>asignación indebida de sus calificaciones</w:t>
      </w:r>
      <w:r w:rsidR="00A21CA3" w:rsidRPr="00F2699F">
        <w:rPr>
          <w:rFonts w:ascii="Arial" w:eastAsia="Times New Roman" w:hAnsi="Arial" w:cs="Arial"/>
          <w:sz w:val="28"/>
          <w:szCs w:val="28"/>
          <w:lang w:val="es-MX" w:eastAsia="es-ES"/>
        </w:rPr>
        <w:t xml:space="preserve"> durante la etapa de la entrevista</w:t>
      </w:r>
      <w:r w:rsidR="00C75A3C" w:rsidRPr="00F2699F">
        <w:rPr>
          <w:rFonts w:ascii="Arial" w:eastAsia="Times New Roman" w:hAnsi="Arial" w:cs="Arial"/>
          <w:sz w:val="28"/>
          <w:szCs w:val="28"/>
          <w:lang w:val="es-MX" w:eastAsia="es-ES"/>
        </w:rPr>
        <w:t>.</w:t>
      </w:r>
    </w:p>
    <w:p w:rsidR="00BB3922" w:rsidRPr="00F2699F" w:rsidRDefault="00433B1F" w:rsidP="00AE6EF7">
      <w:pPr>
        <w:pStyle w:val="Prrafodelista"/>
        <w:numPr>
          <w:ilvl w:val="0"/>
          <w:numId w:val="36"/>
        </w:numPr>
        <w:spacing w:after="0" w:line="360" w:lineRule="auto"/>
        <w:ind w:left="426"/>
        <w:jc w:val="both"/>
        <w:rPr>
          <w:rFonts w:ascii="Arial" w:eastAsia="Times New Roman" w:hAnsi="Arial" w:cs="Arial"/>
          <w:iCs/>
          <w:sz w:val="28"/>
          <w:szCs w:val="28"/>
          <w:lang w:val="es-MX" w:eastAsia="es-ES"/>
        </w:rPr>
      </w:pPr>
      <w:r w:rsidRPr="00F2699F">
        <w:rPr>
          <w:rFonts w:ascii="Arial" w:eastAsia="Times New Roman" w:hAnsi="Arial" w:cs="Arial"/>
          <w:i/>
          <w:iCs/>
          <w:sz w:val="28"/>
          <w:szCs w:val="28"/>
          <w:lang w:val="es-MX" w:eastAsia="es-ES"/>
        </w:rPr>
        <w:t xml:space="preserve">Copia simple de la radicación de la petición formulada a la Contraloría </w:t>
      </w:r>
      <w:r w:rsidR="00D10B65" w:rsidRPr="00F2699F">
        <w:rPr>
          <w:rFonts w:ascii="Arial" w:eastAsia="Times New Roman" w:hAnsi="Arial" w:cs="Arial"/>
          <w:i/>
          <w:iCs/>
          <w:sz w:val="28"/>
          <w:szCs w:val="28"/>
          <w:lang w:val="es-MX" w:eastAsia="es-ES"/>
        </w:rPr>
        <w:t>Interna. -</w:t>
      </w:r>
      <w:r w:rsidR="00C75A3C" w:rsidRPr="00F2699F">
        <w:rPr>
          <w:rFonts w:ascii="Arial" w:eastAsia="Times New Roman" w:hAnsi="Arial" w:cs="Arial"/>
          <w:i/>
          <w:sz w:val="28"/>
          <w:szCs w:val="28"/>
          <w:lang w:val="es-MX" w:eastAsia="es-ES"/>
        </w:rPr>
        <w:t xml:space="preserve"> </w:t>
      </w:r>
      <w:r w:rsidR="00C75A3C" w:rsidRPr="00F2699F">
        <w:rPr>
          <w:rFonts w:ascii="Arial" w:eastAsia="Times New Roman" w:hAnsi="Arial" w:cs="Arial"/>
          <w:iCs/>
          <w:sz w:val="28"/>
          <w:szCs w:val="28"/>
          <w:lang w:val="es-MX" w:eastAsia="es-ES"/>
        </w:rPr>
        <w:t xml:space="preserve">Documental con la que se acredita que, derivado de la queja presentada por la </w:t>
      </w:r>
      <w:r w:rsidR="00C75A3C" w:rsidRPr="00F2699F">
        <w:rPr>
          <w:rFonts w:ascii="Arial" w:eastAsia="Times New Roman" w:hAnsi="Arial" w:cs="Arial"/>
          <w:i/>
          <w:sz w:val="28"/>
          <w:szCs w:val="28"/>
          <w:lang w:val="es-MX" w:eastAsia="es-ES"/>
        </w:rPr>
        <w:t xml:space="preserve">parte actora </w:t>
      </w:r>
      <w:r w:rsidR="00C75A3C" w:rsidRPr="00F2699F">
        <w:rPr>
          <w:rFonts w:ascii="Arial" w:eastAsia="Times New Roman" w:hAnsi="Arial" w:cs="Arial"/>
          <w:iCs/>
          <w:sz w:val="28"/>
          <w:szCs w:val="28"/>
          <w:lang w:val="es-MX" w:eastAsia="es-ES"/>
        </w:rPr>
        <w:t xml:space="preserve">el veintinueve de marzo, la </w:t>
      </w:r>
      <w:r w:rsidR="00C75A3C" w:rsidRPr="00F2699F">
        <w:rPr>
          <w:rFonts w:ascii="Arial" w:eastAsia="Times New Roman" w:hAnsi="Arial" w:cs="Arial"/>
          <w:i/>
          <w:sz w:val="28"/>
          <w:szCs w:val="28"/>
          <w:lang w:val="es-MX" w:eastAsia="es-ES"/>
        </w:rPr>
        <w:t xml:space="preserve">Contraloría Interna </w:t>
      </w:r>
      <w:r w:rsidR="00C75A3C" w:rsidRPr="00F2699F">
        <w:rPr>
          <w:rFonts w:ascii="Arial" w:eastAsia="Times New Roman" w:hAnsi="Arial" w:cs="Arial"/>
          <w:iCs/>
          <w:sz w:val="28"/>
          <w:szCs w:val="28"/>
          <w:lang w:val="es-MX" w:eastAsia="es-ES"/>
        </w:rPr>
        <w:t xml:space="preserve">abrió una carpeta de investigación a la que se le asignó el </w:t>
      </w:r>
      <w:r w:rsidR="00C75A3C" w:rsidRPr="00F2699F">
        <w:rPr>
          <w:rFonts w:ascii="Arial" w:eastAsia="Times New Roman" w:hAnsi="Arial" w:cs="Arial"/>
          <w:iCs/>
          <w:sz w:val="28"/>
          <w:szCs w:val="28"/>
          <w:lang w:eastAsia="es-ES"/>
        </w:rPr>
        <w:t xml:space="preserve">número de expediente </w:t>
      </w:r>
      <w:r w:rsidR="00C75A3C" w:rsidRPr="00F2699F">
        <w:rPr>
          <w:rFonts w:ascii="Arial" w:eastAsia="Times New Roman" w:hAnsi="Arial" w:cs="Arial"/>
          <w:b/>
          <w:iCs/>
          <w:sz w:val="28"/>
          <w:szCs w:val="28"/>
          <w:lang w:eastAsia="es-ES"/>
        </w:rPr>
        <w:t xml:space="preserve">CI/EIPR/15/2019, </w:t>
      </w:r>
      <w:r w:rsidR="00C75A3C" w:rsidRPr="00F2699F">
        <w:rPr>
          <w:rFonts w:ascii="Arial" w:eastAsia="Times New Roman" w:hAnsi="Arial" w:cs="Arial"/>
          <w:bCs/>
          <w:iCs/>
          <w:sz w:val="28"/>
          <w:szCs w:val="28"/>
          <w:lang w:eastAsia="es-ES"/>
        </w:rPr>
        <w:t xml:space="preserve">a fin de investigar la existencia de las irregularidades durante el </w:t>
      </w:r>
      <w:r w:rsidR="00C75A3C" w:rsidRPr="00F2699F">
        <w:rPr>
          <w:rFonts w:ascii="Arial" w:eastAsia="Times New Roman" w:hAnsi="Arial" w:cs="Arial"/>
          <w:sz w:val="28"/>
          <w:szCs w:val="28"/>
          <w:lang w:val="es-MX" w:eastAsia="es-ES"/>
        </w:rPr>
        <w:t>concurso de oposición para seleccionar personal eventual 2019.</w:t>
      </w:r>
    </w:p>
    <w:p w:rsidR="00433B1F" w:rsidRPr="00F2699F" w:rsidRDefault="00433B1F" w:rsidP="00DD5AE6">
      <w:pPr>
        <w:pStyle w:val="Prrafodelista"/>
        <w:numPr>
          <w:ilvl w:val="0"/>
          <w:numId w:val="36"/>
        </w:numPr>
        <w:spacing w:after="0" w:line="360" w:lineRule="auto"/>
        <w:ind w:left="426"/>
        <w:jc w:val="both"/>
        <w:rPr>
          <w:rFonts w:ascii="Arial" w:eastAsia="Times New Roman" w:hAnsi="Arial" w:cs="Arial"/>
          <w:sz w:val="28"/>
          <w:szCs w:val="28"/>
          <w:lang w:val="es-MX" w:eastAsia="es-ES"/>
        </w:rPr>
      </w:pPr>
      <w:r w:rsidRPr="00F2699F">
        <w:rPr>
          <w:rFonts w:ascii="Arial" w:eastAsia="Times New Roman" w:hAnsi="Arial" w:cs="Arial"/>
          <w:i/>
          <w:iCs/>
          <w:sz w:val="28"/>
          <w:szCs w:val="28"/>
          <w:lang w:val="es-MX" w:eastAsia="es-ES"/>
        </w:rPr>
        <w:t xml:space="preserve">Copia simple del escrito de uno de </w:t>
      </w:r>
      <w:r w:rsidR="00D10B65" w:rsidRPr="00F2699F">
        <w:rPr>
          <w:rFonts w:ascii="Arial" w:eastAsia="Times New Roman" w:hAnsi="Arial" w:cs="Arial"/>
          <w:i/>
          <w:iCs/>
          <w:sz w:val="28"/>
          <w:szCs w:val="28"/>
          <w:lang w:val="es-MX" w:eastAsia="es-ES"/>
        </w:rPr>
        <w:t>abril. -</w:t>
      </w:r>
      <w:r w:rsidR="00C75A3C" w:rsidRPr="00F2699F">
        <w:rPr>
          <w:rFonts w:ascii="Arial" w:eastAsia="Times New Roman" w:hAnsi="Arial" w:cs="Arial"/>
          <w:sz w:val="28"/>
          <w:szCs w:val="28"/>
          <w:lang w:val="es-MX" w:eastAsia="es-ES"/>
        </w:rPr>
        <w:t xml:space="preserve"> Documental mediante la cual se acredita que, en la fecha indicada, la </w:t>
      </w:r>
      <w:r w:rsidRPr="00F2699F">
        <w:rPr>
          <w:rFonts w:ascii="Arial" w:eastAsia="Times New Roman" w:hAnsi="Arial" w:cs="Arial"/>
          <w:i/>
          <w:sz w:val="28"/>
          <w:szCs w:val="28"/>
          <w:lang w:val="es-MX" w:eastAsia="es-ES"/>
        </w:rPr>
        <w:t xml:space="preserve">parte actora </w:t>
      </w:r>
      <w:r w:rsidRPr="00F2699F">
        <w:rPr>
          <w:rFonts w:ascii="Arial" w:eastAsia="Times New Roman" w:hAnsi="Arial" w:cs="Arial"/>
          <w:sz w:val="28"/>
          <w:szCs w:val="28"/>
          <w:lang w:val="es-MX" w:eastAsia="es-ES"/>
        </w:rPr>
        <w:t>impugn</w:t>
      </w:r>
      <w:r w:rsidR="00C75A3C" w:rsidRPr="00F2699F">
        <w:rPr>
          <w:rFonts w:ascii="Arial" w:eastAsia="Times New Roman" w:hAnsi="Arial" w:cs="Arial"/>
          <w:sz w:val="28"/>
          <w:szCs w:val="28"/>
          <w:lang w:val="es-MX" w:eastAsia="es-ES"/>
        </w:rPr>
        <w:t xml:space="preserve">ó ante este </w:t>
      </w:r>
      <w:r w:rsidR="00C75A3C" w:rsidRPr="00F2699F">
        <w:rPr>
          <w:rFonts w:ascii="Arial" w:eastAsia="Times New Roman" w:hAnsi="Arial" w:cs="Arial"/>
          <w:i/>
          <w:iCs/>
          <w:sz w:val="28"/>
          <w:szCs w:val="28"/>
          <w:lang w:val="es-MX" w:eastAsia="es-ES"/>
        </w:rPr>
        <w:t xml:space="preserve">Tribunal Electoral </w:t>
      </w:r>
      <w:r w:rsidRPr="00F2699F">
        <w:rPr>
          <w:rFonts w:ascii="Arial" w:eastAsia="Times New Roman" w:hAnsi="Arial" w:cs="Arial"/>
          <w:sz w:val="28"/>
          <w:szCs w:val="28"/>
          <w:lang w:val="es-MX" w:eastAsia="es-ES"/>
        </w:rPr>
        <w:t>los resultados finales del concurso de oposición para seleccionar personal eventual 2019</w:t>
      </w:r>
      <w:r w:rsidR="00C75A3C" w:rsidRPr="00F2699F">
        <w:rPr>
          <w:rFonts w:ascii="Arial" w:eastAsia="Times New Roman" w:hAnsi="Arial" w:cs="Arial"/>
          <w:sz w:val="28"/>
          <w:szCs w:val="28"/>
          <w:lang w:val="es-MX" w:eastAsia="es-ES"/>
        </w:rPr>
        <w:t xml:space="preserve">, pues en su consideración existió imparcialidad durante el concurso al haberse asignado diversas calificaciones a las personas concursantes del Distrito Electoral </w:t>
      </w:r>
      <w:r w:rsidR="00581903" w:rsidRPr="00F2699F">
        <w:rPr>
          <w:rFonts w:ascii="Arial" w:eastAsia="Times New Roman" w:hAnsi="Arial" w:cs="Arial"/>
          <w:sz w:val="28"/>
          <w:szCs w:val="28"/>
          <w:lang w:val="es-MX" w:eastAsia="es-ES"/>
        </w:rPr>
        <w:t xml:space="preserve">26, </w:t>
      </w:r>
      <w:r w:rsidR="00C75A3C" w:rsidRPr="00F2699F">
        <w:rPr>
          <w:rFonts w:ascii="Arial" w:eastAsia="Times New Roman" w:hAnsi="Arial" w:cs="Arial"/>
          <w:sz w:val="28"/>
          <w:szCs w:val="28"/>
          <w:lang w:val="es-MX" w:eastAsia="es-ES"/>
        </w:rPr>
        <w:t xml:space="preserve">respecto a las que concursaron para el Distrito Electoral </w:t>
      </w:r>
      <w:r w:rsidR="00581903" w:rsidRPr="00F2699F">
        <w:rPr>
          <w:rFonts w:ascii="Arial" w:eastAsia="Times New Roman" w:hAnsi="Arial" w:cs="Arial"/>
          <w:sz w:val="28"/>
          <w:szCs w:val="28"/>
          <w:lang w:val="es-MX" w:eastAsia="es-ES"/>
        </w:rPr>
        <w:t>32.</w:t>
      </w:r>
    </w:p>
    <w:p w:rsidR="00433B1F" w:rsidRPr="00F2699F" w:rsidRDefault="00433B1F" w:rsidP="00DD5AE6">
      <w:pPr>
        <w:pStyle w:val="Prrafodelista"/>
        <w:numPr>
          <w:ilvl w:val="0"/>
          <w:numId w:val="36"/>
        </w:numPr>
        <w:spacing w:after="0" w:line="360" w:lineRule="auto"/>
        <w:ind w:left="426"/>
        <w:jc w:val="both"/>
        <w:rPr>
          <w:rFonts w:ascii="Arial" w:eastAsia="Times New Roman" w:hAnsi="Arial" w:cs="Arial"/>
          <w:sz w:val="28"/>
          <w:szCs w:val="28"/>
          <w:lang w:val="es-MX" w:eastAsia="es-ES"/>
        </w:rPr>
      </w:pPr>
      <w:r w:rsidRPr="00F2699F">
        <w:rPr>
          <w:rFonts w:ascii="Arial" w:eastAsia="Times New Roman" w:hAnsi="Arial" w:cs="Arial"/>
          <w:i/>
          <w:iCs/>
          <w:sz w:val="28"/>
          <w:szCs w:val="28"/>
          <w:lang w:val="es-MX" w:eastAsia="es-ES"/>
        </w:rPr>
        <w:t xml:space="preserve">Copia simple del escrito de trece de </w:t>
      </w:r>
      <w:r w:rsidR="00D10B65" w:rsidRPr="00F2699F">
        <w:rPr>
          <w:rFonts w:ascii="Arial" w:eastAsia="Times New Roman" w:hAnsi="Arial" w:cs="Arial"/>
          <w:i/>
          <w:iCs/>
          <w:sz w:val="28"/>
          <w:szCs w:val="28"/>
          <w:lang w:val="es-MX" w:eastAsia="es-ES"/>
        </w:rPr>
        <w:t>mayo. -</w:t>
      </w:r>
      <w:r w:rsidR="008D33F9" w:rsidRPr="00F2699F">
        <w:rPr>
          <w:rFonts w:ascii="Arial" w:eastAsia="Times New Roman" w:hAnsi="Arial" w:cs="Arial"/>
          <w:sz w:val="28"/>
          <w:szCs w:val="28"/>
          <w:lang w:val="es-MX" w:eastAsia="es-ES"/>
        </w:rPr>
        <w:t xml:space="preserve"> Documental con la que se acredita que, el día de la fecha, la </w:t>
      </w:r>
      <w:r w:rsidR="008D33F9" w:rsidRPr="00F2699F">
        <w:rPr>
          <w:rFonts w:ascii="Arial" w:eastAsia="Times New Roman" w:hAnsi="Arial" w:cs="Arial"/>
          <w:i/>
          <w:iCs/>
          <w:sz w:val="28"/>
          <w:szCs w:val="28"/>
          <w:lang w:val="es-MX" w:eastAsia="es-ES"/>
        </w:rPr>
        <w:t xml:space="preserve">parte actora </w:t>
      </w:r>
      <w:r w:rsidR="008D33F9" w:rsidRPr="00F2699F">
        <w:rPr>
          <w:rFonts w:ascii="Arial" w:eastAsia="Times New Roman" w:hAnsi="Arial" w:cs="Arial"/>
          <w:sz w:val="28"/>
          <w:szCs w:val="28"/>
          <w:lang w:val="es-MX" w:eastAsia="es-ES"/>
        </w:rPr>
        <w:t xml:space="preserve">solicitó </w:t>
      </w:r>
      <w:r w:rsidRPr="00F2699F">
        <w:rPr>
          <w:rFonts w:ascii="Arial" w:eastAsia="Times New Roman" w:hAnsi="Arial" w:cs="Arial"/>
          <w:sz w:val="28"/>
          <w:szCs w:val="28"/>
          <w:lang w:val="es-MX" w:eastAsia="es-ES"/>
        </w:rPr>
        <w:t xml:space="preserve">al </w:t>
      </w:r>
      <w:r w:rsidRPr="00F2699F">
        <w:rPr>
          <w:rFonts w:ascii="Arial" w:eastAsia="Times New Roman" w:hAnsi="Arial" w:cs="Arial"/>
          <w:i/>
          <w:sz w:val="28"/>
          <w:szCs w:val="28"/>
          <w:lang w:val="es-MX" w:eastAsia="es-ES"/>
        </w:rPr>
        <w:t xml:space="preserve">Instituto Electoral </w:t>
      </w:r>
      <w:r w:rsidRPr="00F2699F">
        <w:rPr>
          <w:rFonts w:ascii="Arial" w:eastAsia="Times New Roman" w:hAnsi="Arial" w:cs="Arial"/>
          <w:sz w:val="28"/>
          <w:szCs w:val="28"/>
          <w:lang w:val="es-MX" w:eastAsia="es-ES"/>
        </w:rPr>
        <w:t xml:space="preserve">las videograbaciones </w:t>
      </w:r>
      <w:r w:rsidR="008D33F9" w:rsidRPr="00F2699F">
        <w:rPr>
          <w:rFonts w:ascii="Arial" w:eastAsia="Times New Roman" w:hAnsi="Arial" w:cs="Arial"/>
          <w:sz w:val="28"/>
          <w:szCs w:val="28"/>
          <w:lang w:val="es-MX" w:eastAsia="es-ES"/>
        </w:rPr>
        <w:t xml:space="preserve">de </w:t>
      </w:r>
      <w:r w:rsidR="005E3590" w:rsidRPr="00F2699F">
        <w:rPr>
          <w:rFonts w:ascii="Arial" w:eastAsia="Times New Roman" w:hAnsi="Arial" w:cs="Arial"/>
          <w:sz w:val="28"/>
          <w:szCs w:val="28"/>
          <w:lang w:val="es-MX" w:eastAsia="es-ES"/>
        </w:rPr>
        <w:t xml:space="preserve">las </w:t>
      </w:r>
      <w:r w:rsidR="008D33F9" w:rsidRPr="00F2699F">
        <w:rPr>
          <w:rFonts w:ascii="Arial" w:eastAsia="Times New Roman" w:hAnsi="Arial" w:cs="Arial"/>
          <w:sz w:val="28"/>
          <w:szCs w:val="28"/>
          <w:lang w:val="es-MX" w:eastAsia="es-ES"/>
        </w:rPr>
        <w:t>entrevista</w:t>
      </w:r>
      <w:r w:rsidR="005E3590" w:rsidRPr="00F2699F">
        <w:rPr>
          <w:rFonts w:ascii="Arial" w:eastAsia="Times New Roman" w:hAnsi="Arial" w:cs="Arial"/>
          <w:sz w:val="28"/>
          <w:szCs w:val="28"/>
          <w:lang w:val="es-MX" w:eastAsia="es-ES"/>
        </w:rPr>
        <w:t>s</w:t>
      </w:r>
      <w:r w:rsidR="008D33F9" w:rsidRPr="00F2699F">
        <w:rPr>
          <w:rFonts w:ascii="Arial" w:eastAsia="Times New Roman" w:hAnsi="Arial" w:cs="Arial"/>
          <w:sz w:val="28"/>
          <w:szCs w:val="28"/>
          <w:lang w:val="es-MX" w:eastAsia="es-ES"/>
        </w:rPr>
        <w:t xml:space="preserve"> </w:t>
      </w:r>
      <w:r w:rsidR="005E3590" w:rsidRPr="00F2699F">
        <w:rPr>
          <w:rFonts w:ascii="Arial" w:eastAsia="Times New Roman" w:hAnsi="Arial" w:cs="Arial"/>
          <w:sz w:val="28"/>
          <w:szCs w:val="28"/>
          <w:lang w:val="es-MX" w:eastAsia="es-ES"/>
        </w:rPr>
        <w:t xml:space="preserve">realizadas en los Distritos Electorales 26 y 32 durante </w:t>
      </w:r>
      <w:r w:rsidRPr="00F2699F">
        <w:rPr>
          <w:rFonts w:ascii="Arial" w:eastAsia="Times New Roman" w:hAnsi="Arial" w:cs="Arial"/>
          <w:sz w:val="28"/>
          <w:szCs w:val="28"/>
          <w:lang w:val="es-MX" w:eastAsia="es-ES"/>
        </w:rPr>
        <w:t xml:space="preserve">el concurso de oposición para seleccionar personal eventual 2019, a fin de </w:t>
      </w:r>
      <w:r w:rsidR="008D33F9" w:rsidRPr="00F2699F">
        <w:rPr>
          <w:rFonts w:ascii="Arial" w:eastAsia="Times New Roman" w:hAnsi="Arial" w:cs="Arial"/>
          <w:sz w:val="28"/>
          <w:szCs w:val="28"/>
          <w:lang w:val="es-MX" w:eastAsia="es-ES"/>
        </w:rPr>
        <w:t xml:space="preserve">poder </w:t>
      </w:r>
      <w:r w:rsidRPr="00F2699F">
        <w:rPr>
          <w:rFonts w:ascii="Arial" w:eastAsia="Times New Roman" w:hAnsi="Arial" w:cs="Arial"/>
          <w:sz w:val="28"/>
          <w:szCs w:val="28"/>
          <w:lang w:val="es-MX" w:eastAsia="es-ES"/>
        </w:rPr>
        <w:t xml:space="preserve">presentarlos </w:t>
      </w:r>
      <w:r w:rsidR="008D33F9" w:rsidRPr="00F2699F">
        <w:rPr>
          <w:rFonts w:ascii="Arial" w:eastAsia="Times New Roman" w:hAnsi="Arial" w:cs="Arial"/>
          <w:sz w:val="28"/>
          <w:szCs w:val="28"/>
          <w:lang w:val="es-MX" w:eastAsia="es-ES"/>
        </w:rPr>
        <w:t xml:space="preserve">ante </w:t>
      </w:r>
      <w:r w:rsidRPr="00F2699F">
        <w:rPr>
          <w:rFonts w:ascii="Arial" w:eastAsia="Times New Roman" w:hAnsi="Arial" w:cs="Arial"/>
          <w:sz w:val="28"/>
          <w:szCs w:val="28"/>
          <w:lang w:val="es-MX" w:eastAsia="es-ES"/>
        </w:rPr>
        <w:t xml:space="preserve">la </w:t>
      </w:r>
      <w:r w:rsidRPr="00F2699F">
        <w:rPr>
          <w:rFonts w:ascii="Arial" w:eastAsia="Times New Roman" w:hAnsi="Arial" w:cs="Arial"/>
          <w:i/>
          <w:sz w:val="28"/>
          <w:szCs w:val="28"/>
          <w:lang w:val="es-MX" w:eastAsia="es-ES"/>
        </w:rPr>
        <w:t xml:space="preserve">Sala Regional </w:t>
      </w:r>
      <w:r w:rsidRPr="00F2699F">
        <w:rPr>
          <w:rFonts w:ascii="Arial" w:eastAsia="Times New Roman" w:hAnsi="Arial" w:cs="Arial"/>
          <w:sz w:val="28"/>
          <w:szCs w:val="28"/>
          <w:lang w:val="es-MX" w:eastAsia="es-ES"/>
        </w:rPr>
        <w:t>como prueba de su impugnación.</w:t>
      </w:r>
    </w:p>
    <w:p w:rsidR="00433B1F" w:rsidRPr="00F2699F" w:rsidRDefault="00433B1F" w:rsidP="00433B1F">
      <w:pPr>
        <w:pStyle w:val="Prrafodelista"/>
        <w:numPr>
          <w:ilvl w:val="0"/>
          <w:numId w:val="36"/>
        </w:numPr>
        <w:spacing w:after="0" w:line="360" w:lineRule="auto"/>
        <w:ind w:left="426"/>
        <w:jc w:val="both"/>
        <w:rPr>
          <w:rFonts w:ascii="Arial" w:eastAsia="Times New Roman" w:hAnsi="Arial" w:cs="Arial"/>
          <w:sz w:val="28"/>
          <w:szCs w:val="28"/>
          <w:lang w:val="es-MX" w:eastAsia="es-ES"/>
        </w:rPr>
      </w:pPr>
      <w:r w:rsidRPr="00F2699F">
        <w:rPr>
          <w:rFonts w:ascii="Arial" w:eastAsia="Times New Roman" w:hAnsi="Arial" w:cs="Arial"/>
          <w:i/>
          <w:iCs/>
          <w:sz w:val="28"/>
          <w:szCs w:val="28"/>
          <w:lang w:val="es-MX" w:eastAsia="es-ES"/>
        </w:rPr>
        <w:t xml:space="preserve">Copia simple de la solicitud presentada a través de la Plataforma de Transparencia de la Ciudad de </w:t>
      </w:r>
      <w:r w:rsidR="00D10B65" w:rsidRPr="00F2699F">
        <w:rPr>
          <w:rFonts w:ascii="Arial" w:eastAsia="Times New Roman" w:hAnsi="Arial" w:cs="Arial"/>
          <w:i/>
          <w:iCs/>
          <w:sz w:val="28"/>
          <w:szCs w:val="28"/>
          <w:lang w:val="es-MX" w:eastAsia="es-ES"/>
        </w:rPr>
        <w:t>México. -</w:t>
      </w:r>
      <w:r w:rsidR="008D33F9" w:rsidRPr="00F2699F">
        <w:rPr>
          <w:rFonts w:ascii="Arial" w:eastAsia="Times New Roman" w:hAnsi="Arial" w:cs="Arial"/>
          <w:sz w:val="28"/>
          <w:szCs w:val="28"/>
          <w:lang w:val="es-MX" w:eastAsia="es-ES"/>
        </w:rPr>
        <w:t xml:space="preserve"> Documental </w:t>
      </w:r>
      <w:r w:rsidR="009D57E3" w:rsidRPr="00F2699F">
        <w:rPr>
          <w:rFonts w:ascii="Arial" w:eastAsia="Times New Roman" w:hAnsi="Arial" w:cs="Arial"/>
          <w:sz w:val="28"/>
          <w:szCs w:val="28"/>
          <w:lang w:val="es-MX" w:eastAsia="es-ES"/>
        </w:rPr>
        <w:t xml:space="preserve">con </w:t>
      </w:r>
      <w:r w:rsidR="008D33F9" w:rsidRPr="00F2699F">
        <w:rPr>
          <w:rFonts w:ascii="Arial" w:eastAsia="Times New Roman" w:hAnsi="Arial" w:cs="Arial"/>
          <w:sz w:val="28"/>
          <w:szCs w:val="28"/>
          <w:lang w:val="es-MX" w:eastAsia="es-ES"/>
        </w:rPr>
        <w:t xml:space="preserve">la cual se acredita que la </w:t>
      </w:r>
      <w:r w:rsidR="008D33F9" w:rsidRPr="00F2699F">
        <w:rPr>
          <w:rFonts w:ascii="Arial" w:eastAsia="Times New Roman" w:hAnsi="Arial" w:cs="Arial"/>
          <w:i/>
          <w:iCs/>
          <w:sz w:val="28"/>
          <w:szCs w:val="28"/>
          <w:lang w:val="es-MX" w:eastAsia="es-ES"/>
        </w:rPr>
        <w:t>parte actora,</w:t>
      </w:r>
      <w:r w:rsidR="008D33F9" w:rsidRPr="00F2699F">
        <w:rPr>
          <w:rFonts w:ascii="Arial" w:eastAsia="Times New Roman" w:hAnsi="Arial" w:cs="Arial"/>
          <w:sz w:val="28"/>
          <w:szCs w:val="28"/>
          <w:lang w:val="es-MX" w:eastAsia="es-ES"/>
        </w:rPr>
        <w:t xml:space="preserve"> mediante la plataforma de transparencia, solicitó </w:t>
      </w:r>
      <w:r w:rsidRPr="00F2699F">
        <w:rPr>
          <w:rFonts w:ascii="Arial" w:eastAsia="Times New Roman" w:hAnsi="Arial" w:cs="Arial"/>
          <w:sz w:val="28"/>
          <w:szCs w:val="28"/>
          <w:lang w:val="es-MX" w:eastAsia="es-ES"/>
        </w:rPr>
        <w:t xml:space="preserve">las </w:t>
      </w:r>
      <w:r w:rsidRPr="00F2699F">
        <w:rPr>
          <w:rFonts w:ascii="Arial" w:eastAsia="Times New Roman" w:hAnsi="Arial" w:cs="Arial"/>
          <w:sz w:val="28"/>
          <w:szCs w:val="28"/>
          <w:lang w:val="es-MX" w:eastAsia="es-ES"/>
        </w:rPr>
        <w:lastRenderedPageBreak/>
        <w:t xml:space="preserve">videograbaciones </w:t>
      </w:r>
      <w:r w:rsidR="008D33F9" w:rsidRPr="00F2699F">
        <w:rPr>
          <w:rFonts w:ascii="Arial" w:eastAsia="Times New Roman" w:hAnsi="Arial" w:cs="Arial"/>
          <w:sz w:val="28"/>
          <w:szCs w:val="28"/>
          <w:lang w:val="es-MX" w:eastAsia="es-ES"/>
        </w:rPr>
        <w:t xml:space="preserve">de </w:t>
      </w:r>
      <w:r w:rsidR="00330682" w:rsidRPr="00F2699F">
        <w:rPr>
          <w:rFonts w:ascii="Arial" w:eastAsia="Times New Roman" w:hAnsi="Arial" w:cs="Arial"/>
          <w:sz w:val="28"/>
          <w:szCs w:val="28"/>
          <w:lang w:val="es-MX" w:eastAsia="es-ES"/>
        </w:rPr>
        <w:t xml:space="preserve">las </w:t>
      </w:r>
      <w:r w:rsidR="008D33F9" w:rsidRPr="00F2699F">
        <w:rPr>
          <w:rFonts w:ascii="Arial" w:eastAsia="Times New Roman" w:hAnsi="Arial" w:cs="Arial"/>
          <w:sz w:val="28"/>
          <w:szCs w:val="28"/>
          <w:lang w:val="es-MX" w:eastAsia="es-ES"/>
        </w:rPr>
        <w:t>entrevista</w:t>
      </w:r>
      <w:r w:rsidR="00330682" w:rsidRPr="00F2699F">
        <w:rPr>
          <w:rFonts w:ascii="Arial" w:eastAsia="Times New Roman" w:hAnsi="Arial" w:cs="Arial"/>
          <w:sz w:val="28"/>
          <w:szCs w:val="28"/>
          <w:lang w:val="es-MX" w:eastAsia="es-ES"/>
        </w:rPr>
        <w:t>s</w:t>
      </w:r>
      <w:r w:rsidR="008D33F9" w:rsidRPr="00F2699F">
        <w:rPr>
          <w:rFonts w:ascii="Arial" w:eastAsia="Times New Roman" w:hAnsi="Arial" w:cs="Arial"/>
          <w:sz w:val="28"/>
          <w:szCs w:val="28"/>
          <w:lang w:val="es-MX" w:eastAsia="es-ES"/>
        </w:rPr>
        <w:t xml:space="preserve"> </w:t>
      </w:r>
      <w:r w:rsidR="00330682" w:rsidRPr="00F2699F">
        <w:rPr>
          <w:rFonts w:ascii="Arial" w:eastAsia="Times New Roman" w:hAnsi="Arial" w:cs="Arial"/>
          <w:sz w:val="28"/>
          <w:szCs w:val="28"/>
          <w:lang w:val="es-MX" w:eastAsia="es-ES"/>
        </w:rPr>
        <w:t xml:space="preserve">realizadas en los Distritos Electorales 26 y 32, durante </w:t>
      </w:r>
      <w:r w:rsidRPr="00F2699F">
        <w:rPr>
          <w:rFonts w:ascii="Arial" w:eastAsia="Times New Roman" w:hAnsi="Arial" w:cs="Arial"/>
          <w:sz w:val="28"/>
          <w:szCs w:val="28"/>
          <w:lang w:val="es-MX" w:eastAsia="es-ES"/>
        </w:rPr>
        <w:t xml:space="preserve">el concurso de oposición para seleccionar personal eventual </w:t>
      </w:r>
      <w:r w:rsidR="00EE664A" w:rsidRPr="00F2699F">
        <w:rPr>
          <w:rFonts w:ascii="Arial" w:eastAsia="Times New Roman" w:hAnsi="Arial" w:cs="Arial"/>
          <w:sz w:val="28"/>
          <w:szCs w:val="28"/>
          <w:lang w:val="es-MX" w:eastAsia="es-ES"/>
        </w:rPr>
        <w:t xml:space="preserve">del </w:t>
      </w:r>
      <w:r w:rsidR="00EE664A" w:rsidRPr="00F2699F">
        <w:rPr>
          <w:rFonts w:ascii="Arial" w:eastAsia="Times New Roman" w:hAnsi="Arial" w:cs="Arial"/>
          <w:i/>
          <w:iCs/>
          <w:sz w:val="28"/>
          <w:szCs w:val="28"/>
          <w:lang w:val="es-MX" w:eastAsia="es-ES"/>
        </w:rPr>
        <w:t xml:space="preserve">Instituto Electoral </w:t>
      </w:r>
      <w:r w:rsidR="00EE664A" w:rsidRPr="00F2699F">
        <w:rPr>
          <w:rFonts w:ascii="Arial" w:eastAsia="Times New Roman" w:hAnsi="Arial" w:cs="Arial"/>
          <w:sz w:val="28"/>
          <w:szCs w:val="28"/>
          <w:lang w:val="es-MX" w:eastAsia="es-ES"/>
        </w:rPr>
        <w:t xml:space="preserve">durante el ejercicio fiscal </w:t>
      </w:r>
      <w:r w:rsidRPr="00F2699F">
        <w:rPr>
          <w:rFonts w:ascii="Arial" w:eastAsia="Times New Roman" w:hAnsi="Arial" w:cs="Arial"/>
          <w:sz w:val="28"/>
          <w:szCs w:val="28"/>
          <w:lang w:val="es-MX" w:eastAsia="es-ES"/>
        </w:rPr>
        <w:t>2019.</w:t>
      </w:r>
    </w:p>
    <w:p w:rsidR="009D57E3" w:rsidRPr="00F2699F" w:rsidRDefault="004D3208" w:rsidP="009D57E3">
      <w:pPr>
        <w:pStyle w:val="Prrafodelista"/>
        <w:numPr>
          <w:ilvl w:val="0"/>
          <w:numId w:val="36"/>
        </w:numPr>
        <w:spacing w:after="0" w:line="360" w:lineRule="auto"/>
        <w:ind w:left="426"/>
        <w:jc w:val="both"/>
        <w:rPr>
          <w:rFonts w:ascii="Arial" w:eastAsia="Times New Roman" w:hAnsi="Arial" w:cs="Arial"/>
          <w:iCs/>
          <w:sz w:val="28"/>
          <w:szCs w:val="28"/>
          <w:lang w:val="es-MX" w:eastAsia="es-ES"/>
        </w:rPr>
      </w:pPr>
      <w:r w:rsidRPr="00F2699F">
        <w:rPr>
          <w:rFonts w:ascii="Arial" w:eastAsia="Times New Roman" w:hAnsi="Arial" w:cs="Arial"/>
          <w:i/>
          <w:iCs/>
          <w:sz w:val="28"/>
          <w:szCs w:val="28"/>
          <w:lang w:val="es-MX" w:eastAsia="es-ES"/>
        </w:rPr>
        <w:t xml:space="preserve">Copia simple del escrito de trece de </w:t>
      </w:r>
      <w:r w:rsidR="00D10B65" w:rsidRPr="00F2699F">
        <w:rPr>
          <w:rFonts w:ascii="Arial" w:eastAsia="Times New Roman" w:hAnsi="Arial" w:cs="Arial"/>
          <w:i/>
          <w:iCs/>
          <w:sz w:val="28"/>
          <w:szCs w:val="28"/>
          <w:lang w:val="es-MX" w:eastAsia="es-ES"/>
        </w:rPr>
        <w:t>mayo. -</w:t>
      </w:r>
      <w:r w:rsidR="008D33F9" w:rsidRPr="00F2699F">
        <w:rPr>
          <w:rFonts w:ascii="Arial" w:eastAsia="Times New Roman" w:hAnsi="Arial" w:cs="Arial"/>
          <w:sz w:val="28"/>
          <w:szCs w:val="28"/>
          <w:lang w:val="es-MX" w:eastAsia="es-ES"/>
        </w:rPr>
        <w:t xml:space="preserve"> Documental con la que se acredita que la </w:t>
      </w:r>
      <w:r w:rsidR="008D33F9" w:rsidRPr="00F2699F">
        <w:rPr>
          <w:rFonts w:ascii="Arial" w:eastAsia="Times New Roman" w:hAnsi="Arial" w:cs="Arial"/>
          <w:i/>
          <w:iCs/>
          <w:sz w:val="28"/>
          <w:szCs w:val="28"/>
          <w:lang w:val="es-MX" w:eastAsia="es-ES"/>
        </w:rPr>
        <w:t xml:space="preserve">parte actora, </w:t>
      </w:r>
      <w:r w:rsidR="008D33F9" w:rsidRPr="00F2699F">
        <w:rPr>
          <w:rFonts w:ascii="Arial" w:eastAsia="Times New Roman" w:hAnsi="Arial" w:cs="Arial"/>
          <w:sz w:val="28"/>
          <w:szCs w:val="28"/>
          <w:lang w:val="es-MX" w:eastAsia="es-ES"/>
        </w:rPr>
        <w:t xml:space="preserve">en la fecha indicada, solicitó a la </w:t>
      </w:r>
      <w:r w:rsidRPr="00F2699F">
        <w:rPr>
          <w:rFonts w:ascii="Arial" w:eastAsia="Times New Roman" w:hAnsi="Arial" w:cs="Arial"/>
          <w:i/>
          <w:sz w:val="28"/>
          <w:szCs w:val="28"/>
          <w:lang w:val="es-MX" w:eastAsia="es-ES"/>
        </w:rPr>
        <w:t>Contraloría Interna</w:t>
      </w:r>
      <w:r w:rsidR="008D33F9" w:rsidRPr="00F2699F">
        <w:rPr>
          <w:rFonts w:ascii="Arial" w:eastAsia="Times New Roman" w:hAnsi="Arial" w:cs="Arial"/>
          <w:i/>
          <w:sz w:val="28"/>
          <w:szCs w:val="28"/>
          <w:lang w:val="es-MX" w:eastAsia="es-ES"/>
        </w:rPr>
        <w:t xml:space="preserve"> </w:t>
      </w:r>
      <w:r w:rsidR="009D57E3" w:rsidRPr="00F2699F">
        <w:rPr>
          <w:rFonts w:ascii="Arial" w:eastAsia="Times New Roman" w:hAnsi="Arial" w:cs="Arial"/>
          <w:iCs/>
          <w:sz w:val="28"/>
          <w:szCs w:val="28"/>
          <w:lang w:val="es-MX" w:eastAsia="es-ES"/>
        </w:rPr>
        <w:t>le informará</w:t>
      </w:r>
      <w:r w:rsidR="009D57E3" w:rsidRPr="00F2699F">
        <w:rPr>
          <w:rFonts w:ascii="Arial" w:eastAsia="Times New Roman" w:hAnsi="Arial" w:cs="Arial"/>
          <w:i/>
          <w:sz w:val="28"/>
          <w:szCs w:val="28"/>
          <w:lang w:val="es-MX" w:eastAsia="es-ES"/>
        </w:rPr>
        <w:t xml:space="preserve"> </w:t>
      </w:r>
      <w:r w:rsidR="009D57E3" w:rsidRPr="00F2699F">
        <w:rPr>
          <w:rFonts w:ascii="Arial" w:eastAsia="Times New Roman" w:hAnsi="Arial" w:cs="Arial"/>
          <w:iCs/>
          <w:sz w:val="28"/>
          <w:szCs w:val="28"/>
          <w:lang w:val="es-MX" w:eastAsia="es-ES"/>
        </w:rPr>
        <w:t xml:space="preserve">sobre los avances en la investigación sobre irregularidades cometidas por personal del </w:t>
      </w:r>
      <w:r w:rsidR="009D57E3" w:rsidRPr="00F2699F">
        <w:rPr>
          <w:rFonts w:ascii="Arial" w:eastAsia="Times New Roman" w:hAnsi="Arial" w:cs="Arial"/>
          <w:i/>
          <w:sz w:val="28"/>
          <w:szCs w:val="28"/>
          <w:lang w:val="es-MX" w:eastAsia="es-ES"/>
        </w:rPr>
        <w:t xml:space="preserve">Instituto Electoral </w:t>
      </w:r>
      <w:r w:rsidR="009D57E3" w:rsidRPr="00F2699F">
        <w:rPr>
          <w:rFonts w:ascii="Arial" w:eastAsia="Times New Roman" w:hAnsi="Arial" w:cs="Arial"/>
          <w:iCs/>
          <w:sz w:val="28"/>
          <w:szCs w:val="28"/>
          <w:lang w:val="es-MX" w:eastAsia="es-ES"/>
        </w:rPr>
        <w:t xml:space="preserve">durante el proceso de selección del personal eventual </w:t>
      </w:r>
      <w:r w:rsidR="00255FFA" w:rsidRPr="00F2699F">
        <w:rPr>
          <w:rFonts w:ascii="Arial" w:eastAsia="Times New Roman" w:hAnsi="Arial" w:cs="Arial"/>
          <w:iCs/>
          <w:sz w:val="28"/>
          <w:szCs w:val="28"/>
          <w:lang w:val="es-MX" w:eastAsia="es-ES"/>
        </w:rPr>
        <w:t xml:space="preserve">del </w:t>
      </w:r>
      <w:r w:rsidR="00255FFA" w:rsidRPr="00F2699F">
        <w:rPr>
          <w:rFonts w:ascii="Arial" w:eastAsia="Times New Roman" w:hAnsi="Arial" w:cs="Arial"/>
          <w:i/>
          <w:sz w:val="28"/>
          <w:szCs w:val="28"/>
          <w:lang w:val="es-MX" w:eastAsia="es-ES"/>
        </w:rPr>
        <w:t xml:space="preserve">Instituto Electoral </w:t>
      </w:r>
      <w:r w:rsidR="009D57E3" w:rsidRPr="00F2699F">
        <w:rPr>
          <w:rFonts w:ascii="Arial" w:eastAsia="Times New Roman" w:hAnsi="Arial" w:cs="Arial"/>
          <w:iCs/>
          <w:sz w:val="28"/>
          <w:szCs w:val="28"/>
          <w:lang w:val="es-MX" w:eastAsia="es-ES"/>
        </w:rPr>
        <w:t>para el ejercicio fiscal 2019.</w:t>
      </w:r>
    </w:p>
    <w:p w:rsidR="004D3208" w:rsidRPr="00F2699F" w:rsidRDefault="004D3208" w:rsidP="00433B1F">
      <w:pPr>
        <w:pStyle w:val="Prrafodelista"/>
        <w:numPr>
          <w:ilvl w:val="0"/>
          <w:numId w:val="36"/>
        </w:numPr>
        <w:spacing w:after="0" w:line="360" w:lineRule="auto"/>
        <w:ind w:left="426"/>
        <w:jc w:val="both"/>
        <w:rPr>
          <w:rFonts w:ascii="Arial" w:eastAsia="Times New Roman" w:hAnsi="Arial" w:cs="Arial"/>
          <w:sz w:val="28"/>
          <w:szCs w:val="28"/>
          <w:lang w:val="es-MX" w:eastAsia="es-ES"/>
        </w:rPr>
      </w:pPr>
      <w:r w:rsidRPr="00F2699F">
        <w:rPr>
          <w:rFonts w:ascii="Arial" w:eastAsia="Times New Roman" w:hAnsi="Arial" w:cs="Arial"/>
          <w:i/>
          <w:iCs/>
          <w:sz w:val="28"/>
          <w:szCs w:val="28"/>
          <w:lang w:val="es-MX" w:eastAsia="es-ES"/>
        </w:rPr>
        <w:t xml:space="preserve">Copia simple de la demanda presentada el trece de mayo, ante la Sala </w:t>
      </w:r>
      <w:r w:rsidR="00D10B65" w:rsidRPr="00F2699F">
        <w:rPr>
          <w:rFonts w:ascii="Arial" w:eastAsia="Times New Roman" w:hAnsi="Arial" w:cs="Arial"/>
          <w:i/>
          <w:iCs/>
          <w:sz w:val="28"/>
          <w:szCs w:val="28"/>
          <w:lang w:val="es-MX" w:eastAsia="es-ES"/>
        </w:rPr>
        <w:t>Regional</w:t>
      </w:r>
      <w:r w:rsidR="00D10B65" w:rsidRPr="00F2699F">
        <w:rPr>
          <w:rFonts w:ascii="Arial" w:eastAsia="Times New Roman" w:hAnsi="Arial" w:cs="Arial"/>
          <w:i/>
          <w:sz w:val="28"/>
          <w:szCs w:val="28"/>
          <w:lang w:val="es-MX" w:eastAsia="es-ES"/>
        </w:rPr>
        <w:t>. -</w:t>
      </w:r>
      <w:r w:rsidR="009D57E3" w:rsidRPr="00F2699F">
        <w:rPr>
          <w:rFonts w:ascii="Arial" w:eastAsia="Times New Roman" w:hAnsi="Arial" w:cs="Arial"/>
          <w:iCs/>
          <w:sz w:val="28"/>
          <w:szCs w:val="28"/>
          <w:lang w:val="es-MX" w:eastAsia="es-ES"/>
        </w:rPr>
        <w:t xml:space="preserve">Documental con la que se acredita que la </w:t>
      </w:r>
      <w:r w:rsidR="009D57E3" w:rsidRPr="00F2699F">
        <w:rPr>
          <w:rFonts w:ascii="Arial" w:eastAsia="Times New Roman" w:hAnsi="Arial" w:cs="Arial"/>
          <w:i/>
          <w:sz w:val="28"/>
          <w:szCs w:val="28"/>
          <w:lang w:val="es-MX" w:eastAsia="es-ES"/>
        </w:rPr>
        <w:t xml:space="preserve">parte actora, </w:t>
      </w:r>
      <w:r w:rsidR="009D57E3" w:rsidRPr="00F2699F">
        <w:rPr>
          <w:rFonts w:ascii="Arial" w:eastAsia="Times New Roman" w:hAnsi="Arial" w:cs="Arial"/>
          <w:iCs/>
          <w:sz w:val="28"/>
          <w:szCs w:val="28"/>
          <w:lang w:val="es-MX" w:eastAsia="es-ES"/>
        </w:rPr>
        <w:t xml:space="preserve">en la fecha indicada, </w:t>
      </w:r>
      <w:r w:rsidR="00FD1255" w:rsidRPr="00F2699F">
        <w:rPr>
          <w:rFonts w:ascii="Arial" w:eastAsia="Times New Roman" w:hAnsi="Arial" w:cs="Arial"/>
          <w:iCs/>
          <w:sz w:val="28"/>
          <w:szCs w:val="28"/>
          <w:lang w:val="es-MX" w:eastAsia="es-ES"/>
        </w:rPr>
        <w:t xml:space="preserve">impugnó ante la </w:t>
      </w:r>
      <w:r w:rsidR="00FD1255" w:rsidRPr="00F2699F">
        <w:rPr>
          <w:rFonts w:ascii="Arial" w:eastAsia="Times New Roman" w:hAnsi="Arial" w:cs="Arial"/>
          <w:i/>
          <w:sz w:val="28"/>
          <w:szCs w:val="28"/>
          <w:lang w:val="es-MX" w:eastAsia="es-ES"/>
        </w:rPr>
        <w:t xml:space="preserve">Sala Regional </w:t>
      </w:r>
      <w:r w:rsidRPr="00F2699F">
        <w:rPr>
          <w:rFonts w:ascii="Arial" w:eastAsia="Times New Roman" w:hAnsi="Arial" w:cs="Arial"/>
          <w:sz w:val="28"/>
          <w:szCs w:val="28"/>
          <w:lang w:val="es-MX" w:eastAsia="es-ES"/>
        </w:rPr>
        <w:t xml:space="preserve">la sentencia dictada </w:t>
      </w:r>
      <w:r w:rsidR="00FD1255" w:rsidRPr="00F2699F">
        <w:rPr>
          <w:rFonts w:ascii="Arial" w:eastAsia="Times New Roman" w:hAnsi="Arial" w:cs="Arial"/>
          <w:sz w:val="28"/>
          <w:szCs w:val="28"/>
          <w:lang w:val="es-MX" w:eastAsia="es-ES"/>
        </w:rPr>
        <w:t xml:space="preserve">por este </w:t>
      </w:r>
      <w:r w:rsidR="00FD1255" w:rsidRPr="00F2699F">
        <w:rPr>
          <w:rFonts w:ascii="Arial" w:eastAsia="Times New Roman" w:hAnsi="Arial" w:cs="Arial"/>
          <w:i/>
          <w:iCs/>
          <w:sz w:val="28"/>
          <w:szCs w:val="28"/>
          <w:lang w:val="es-MX" w:eastAsia="es-ES"/>
        </w:rPr>
        <w:t xml:space="preserve">Tribunal Electoral </w:t>
      </w:r>
      <w:r w:rsidR="00FD1255" w:rsidRPr="00F2699F">
        <w:rPr>
          <w:rFonts w:ascii="Arial" w:eastAsia="Times New Roman" w:hAnsi="Arial" w:cs="Arial"/>
          <w:sz w:val="28"/>
          <w:szCs w:val="28"/>
          <w:lang w:val="es-MX" w:eastAsia="es-ES"/>
        </w:rPr>
        <w:t xml:space="preserve">el </w:t>
      </w:r>
      <w:r w:rsidR="00255FFA" w:rsidRPr="00F2699F">
        <w:rPr>
          <w:rFonts w:ascii="Arial" w:eastAsia="Times New Roman" w:hAnsi="Arial" w:cs="Arial"/>
          <w:sz w:val="28"/>
          <w:szCs w:val="28"/>
          <w:lang w:val="es-MX" w:eastAsia="es-ES"/>
        </w:rPr>
        <w:t xml:space="preserve">dos de mayo, </w:t>
      </w:r>
      <w:r w:rsidRPr="00F2699F">
        <w:rPr>
          <w:rFonts w:ascii="Arial" w:eastAsia="Times New Roman" w:hAnsi="Arial" w:cs="Arial"/>
          <w:sz w:val="28"/>
          <w:szCs w:val="28"/>
          <w:lang w:val="es-MX" w:eastAsia="es-ES"/>
        </w:rPr>
        <w:t xml:space="preserve">en el juicio de la ciudadanía </w:t>
      </w:r>
      <w:r w:rsidRPr="00F2699F">
        <w:rPr>
          <w:rFonts w:ascii="Arial" w:eastAsia="Times New Roman" w:hAnsi="Arial" w:cs="Arial"/>
          <w:b/>
          <w:sz w:val="28"/>
          <w:szCs w:val="28"/>
          <w:lang w:val="es-MX" w:eastAsia="es-ES"/>
        </w:rPr>
        <w:t>TECDMX-JEL-018/2019</w:t>
      </w:r>
      <w:r w:rsidR="00A909FB" w:rsidRPr="00F2699F">
        <w:rPr>
          <w:rFonts w:ascii="Arial" w:eastAsia="Times New Roman" w:hAnsi="Arial" w:cs="Arial"/>
          <w:b/>
          <w:sz w:val="28"/>
          <w:szCs w:val="28"/>
          <w:lang w:val="es-MX" w:eastAsia="es-ES"/>
        </w:rPr>
        <w:t xml:space="preserve">, </w:t>
      </w:r>
      <w:r w:rsidR="00A909FB" w:rsidRPr="00F2699F">
        <w:rPr>
          <w:rFonts w:ascii="Arial" w:eastAsia="Times New Roman" w:hAnsi="Arial" w:cs="Arial"/>
          <w:bCs/>
          <w:sz w:val="28"/>
          <w:szCs w:val="28"/>
          <w:lang w:val="es-MX" w:eastAsia="es-ES"/>
        </w:rPr>
        <w:t>por estimar que se violentaron sus derechos.</w:t>
      </w:r>
    </w:p>
    <w:p w:rsidR="004D3208" w:rsidRPr="00F2699F" w:rsidRDefault="00810377" w:rsidP="00433B1F">
      <w:pPr>
        <w:pStyle w:val="Prrafodelista"/>
        <w:numPr>
          <w:ilvl w:val="0"/>
          <w:numId w:val="36"/>
        </w:numPr>
        <w:spacing w:after="0" w:line="360" w:lineRule="auto"/>
        <w:ind w:left="426"/>
        <w:jc w:val="both"/>
        <w:rPr>
          <w:rFonts w:ascii="Arial" w:eastAsia="Times New Roman" w:hAnsi="Arial" w:cs="Arial"/>
          <w:sz w:val="28"/>
          <w:szCs w:val="28"/>
          <w:lang w:val="es-MX" w:eastAsia="es-ES"/>
        </w:rPr>
      </w:pPr>
      <w:r w:rsidRPr="00F2699F">
        <w:rPr>
          <w:rFonts w:ascii="Arial" w:eastAsia="Times New Roman" w:hAnsi="Arial" w:cs="Arial"/>
          <w:i/>
          <w:iCs/>
          <w:sz w:val="28"/>
          <w:szCs w:val="28"/>
          <w:lang w:val="es-MX" w:eastAsia="es-ES"/>
        </w:rPr>
        <w:t xml:space="preserve">Copia simple de la sentencia dictada por este Tribunal Electoral </w:t>
      </w:r>
      <w:r w:rsidR="00FD1255" w:rsidRPr="00F2699F">
        <w:rPr>
          <w:rFonts w:ascii="Arial" w:eastAsia="Times New Roman" w:hAnsi="Arial" w:cs="Arial"/>
          <w:i/>
          <w:iCs/>
          <w:sz w:val="28"/>
          <w:szCs w:val="28"/>
          <w:lang w:val="es-MX" w:eastAsia="es-ES"/>
        </w:rPr>
        <w:t xml:space="preserve">el veinte de junio, </w:t>
      </w:r>
      <w:r w:rsidRPr="00F2699F">
        <w:rPr>
          <w:rFonts w:ascii="Arial" w:eastAsia="Times New Roman" w:hAnsi="Arial" w:cs="Arial"/>
          <w:i/>
          <w:iCs/>
          <w:sz w:val="28"/>
          <w:szCs w:val="28"/>
          <w:lang w:val="es-MX" w:eastAsia="es-ES"/>
        </w:rPr>
        <w:t xml:space="preserve">en el juicio de la ciudadanía </w:t>
      </w:r>
      <w:r w:rsidRPr="00F2699F">
        <w:rPr>
          <w:rFonts w:ascii="Arial" w:eastAsia="Times New Roman" w:hAnsi="Arial" w:cs="Arial"/>
          <w:b/>
          <w:i/>
          <w:iCs/>
          <w:sz w:val="28"/>
          <w:szCs w:val="28"/>
          <w:lang w:val="es-MX" w:eastAsia="es-ES"/>
        </w:rPr>
        <w:t>TECDMX-JEL-018/2019</w:t>
      </w:r>
      <w:r w:rsidR="00FD1255" w:rsidRPr="00F2699F">
        <w:rPr>
          <w:rFonts w:ascii="Arial" w:eastAsia="Times New Roman" w:hAnsi="Arial" w:cs="Arial"/>
          <w:i/>
          <w:iCs/>
          <w:sz w:val="28"/>
          <w:szCs w:val="28"/>
          <w:lang w:val="es-MX" w:eastAsia="es-ES"/>
        </w:rPr>
        <w:t>.-</w:t>
      </w:r>
      <w:r w:rsidR="00FD1255" w:rsidRPr="00F2699F">
        <w:rPr>
          <w:rFonts w:ascii="Arial" w:eastAsia="Times New Roman" w:hAnsi="Arial" w:cs="Arial"/>
          <w:sz w:val="28"/>
          <w:szCs w:val="28"/>
          <w:lang w:val="es-MX" w:eastAsia="es-ES"/>
        </w:rPr>
        <w:t xml:space="preserve"> Documental con la que se acredita que en la fecha indicada este </w:t>
      </w:r>
      <w:r w:rsidR="00FD1255" w:rsidRPr="00F2699F">
        <w:rPr>
          <w:rFonts w:ascii="Arial" w:eastAsia="Times New Roman" w:hAnsi="Arial" w:cs="Arial"/>
          <w:i/>
          <w:iCs/>
          <w:sz w:val="28"/>
          <w:szCs w:val="28"/>
          <w:lang w:val="es-MX" w:eastAsia="es-ES"/>
        </w:rPr>
        <w:t xml:space="preserve">Tribunal Electoral </w:t>
      </w:r>
      <w:r w:rsidR="00FD1255" w:rsidRPr="00F2699F">
        <w:rPr>
          <w:rFonts w:ascii="Arial" w:eastAsia="Times New Roman" w:hAnsi="Arial" w:cs="Arial"/>
          <w:sz w:val="28"/>
          <w:szCs w:val="28"/>
          <w:lang w:val="es-MX" w:eastAsia="es-ES"/>
        </w:rPr>
        <w:t xml:space="preserve">dictó sentencia, </w:t>
      </w:r>
      <w:r w:rsidRPr="00F2699F">
        <w:rPr>
          <w:rFonts w:ascii="Arial" w:eastAsia="Times New Roman" w:hAnsi="Arial" w:cs="Arial"/>
          <w:sz w:val="28"/>
          <w:szCs w:val="28"/>
          <w:lang w:val="es-MX" w:eastAsia="es-ES"/>
        </w:rPr>
        <w:t xml:space="preserve">en cumplimiento a la </w:t>
      </w:r>
      <w:r w:rsidR="006E10F1" w:rsidRPr="00F2699F">
        <w:rPr>
          <w:rFonts w:ascii="Arial" w:eastAsia="Times New Roman" w:hAnsi="Arial" w:cs="Arial"/>
          <w:sz w:val="28"/>
          <w:szCs w:val="28"/>
          <w:lang w:val="es-MX" w:eastAsia="es-ES"/>
        </w:rPr>
        <w:t xml:space="preserve">ejecutoria </w:t>
      </w:r>
      <w:r w:rsidR="00FD1255" w:rsidRPr="00F2699F">
        <w:rPr>
          <w:rFonts w:ascii="Arial" w:eastAsia="Times New Roman" w:hAnsi="Arial" w:cs="Arial"/>
          <w:sz w:val="28"/>
          <w:szCs w:val="28"/>
          <w:lang w:val="es-MX" w:eastAsia="es-ES"/>
        </w:rPr>
        <w:t xml:space="preserve">emitida </w:t>
      </w:r>
      <w:r w:rsidR="006E10F1" w:rsidRPr="00F2699F">
        <w:rPr>
          <w:rFonts w:ascii="Arial" w:eastAsia="Times New Roman" w:hAnsi="Arial" w:cs="Arial"/>
          <w:sz w:val="28"/>
          <w:szCs w:val="28"/>
          <w:lang w:val="es-MX" w:eastAsia="es-ES"/>
        </w:rPr>
        <w:t xml:space="preserve">por la </w:t>
      </w:r>
      <w:r w:rsidR="006E10F1" w:rsidRPr="00F2699F">
        <w:rPr>
          <w:rFonts w:ascii="Arial" w:eastAsia="Times New Roman" w:hAnsi="Arial" w:cs="Arial"/>
          <w:i/>
          <w:sz w:val="28"/>
          <w:szCs w:val="28"/>
          <w:lang w:val="es-MX" w:eastAsia="es-ES"/>
        </w:rPr>
        <w:t xml:space="preserve">Sala Regional </w:t>
      </w:r>
      <w:r w:rsidR="006E10F1" w:rsidRPr="00F2699F">
        <w:rPr>
          <w:rFonts w:ascii="Arial" w:eastAsia="Times New Roman" w:hAnsi="Arial" w:cs="Arial"/>
          <w:sz w:val="28"/>
          <w:szCs w:val="28"/>
          <w:lang w:val="es-MX" w:eastAsia="es-ES"/>
        </w:rPr>
        <w:t xml:space="preserve">en el expediente </w:t>
      </w:r>
      <w:r w:rsidR="006E10F1" w:rsidRPr="00F2699F">
        <w:rPr>
          <w:rFonts w:ascii="Arial" w:eastAsia="Times New Roman" w:hAnsi="Arial" w:cs="Arial"/>
          <w:b/>
          <w:sz w:val="28"/>
          <w:szCs w:val="28"/>
          <w:lang w:val="es-MX" w:eastAsia="es-ES"/>
        </w:rPr>
        <w:t>SCM-JE-27/2019</w:t>
      </w:r>
      <w:r w:rsidR="00FD1255" w:rsidRPr="00F2699F">
        <w:rPr>
          <w:rFonts w:ascii="Arial" w:eastAsia="Times New Roman" w:hAnsi="Arial" w:cs="Arial"/>
          <w:sz w:val="28"/>
          <w:szCs w:val="28"/>
          <w:lang w:val="es-MX" w:eastAsia="es-ES"/>
        </w:rPr>
        <w:t xml:space="preserve">, en el sentido de </w:t>
      </w:r>
      <w:r w:rsidR="009265C4" w:rsidRPr="00F2699F">
        <w:rPr>
          <w:rFonts w:ascii="Arial" w:eastAsia="Times New Roman" w:hAnsi="Arial" w:cs="Arial"/>
          <w:sz w:val="28"/>
          <w:szCs w:val="28"/>
          <w:lang w:val="es-MX" w:eastAsia="es-ES"/>
        </w:rPr>
        <w:t xml:space="preserve">ordenar a la </w:t>
      </w:r>
      <w:r w:rsidR="009265C4" w:rsidRPr="00F2699F">
        <w:rPr>
          <w:rFonts w:ascii="Arial" w:eastAsia="Times New Roman" w:hAnsi="Arial" w:cs="Arial"/>
          <w:i/>
          <w:iCs/>
          <w:sz w:val="28"/>
          <w:szCs w:val="28"/>
          <w:lang w:val="es-MX" w:eastAsia="es-ES"/>
        </w:rPr>
        <w:t xml:space="preserve">Junta Administrativa </w:t>
      </w:r>
      <w:r w:rsidR="009265C4" w:rsidRPr="00F2699F">
        <w:rPr>
          <w:rFonts w:ascii="Arial" w:eastAsia="Times New Roman" w:hAnsi="Arial" w:cs="Arial"/>
          <w:sz w:val="28"/>
          <w:szCs w:val="28"/>
          <w:lang w:val="es-MX" w:eastAsia="es-ES"/>
        </w:rPr>
        <w:t xml:space="preserve">lleve a cabo de nueva cuenta la entrevista a la </w:t>
      </w:r>
      <w:r w:rsidR="009265C4" w:rsidRPr="00F2699F">
        <w:rPr>
          <w:rFonts w:ascii="Arial" w:eastAsia="Times New Roman" w:hAnsi="Arial" w:cs="Arial"/>
          <w:i/>
          <w:iCs/>
          <w:sz w:val="28"/>
          <w:szCs w:val="28"/>
          <w:lang w:val="es-MX" w:eastAsia="es-ES"/>
        </w:rPr>
        <w:t>parte actora</w:t>
      </w:r>
      <w:r w:rsidR="00FD1255" w:rsidRPr="00F2699F">
        <w:rPr>
          <w:rFonts w:ascii="Arial" w:eastAsia="Times New Roman" w:hAnsi="Arial" w:cs="Arial"/>
          <w:sz w:val="28"/>
          <w:szCs w:val="28"/>
          <w:lang w:val="es-MX" w:eastAsia="es-ES"/>
        </w:rPr>
        <w:t>.</w:t>
      </w:r>
    </w:p>
    <w:p w:rsidR="006E10F1" w:rsidRPr="00F2699F" w:rsidRDefault="00954F97" w:rsidP="00433B1F">
      <w:pPr>
        <w:pStyle w:val="Prrafodelista"/>
        <w:numPr>
          <w:ilvl w:val="0"/>
          <w:numId w:val="36"/>
        </w:numPr>
        <w:spacing w:after="0" w:line="360" w:lineRule="auto"/>
        <w:ind w:left="426"/>
        <w:jc w:val="both"/>
        <w:rPr>
          <w:rFonts w:ascii="Arial" w:eastAsia="Times New Roman" w:hAnsi="Arial" w:cs="Arial"/>
          <w:sz w:val="28"/>
          <w:szCs w:val="28"/>
          <w:lang w:val="es-MX" w:eastAsia="es-ES"/>
        </w:rPr>
      </w:pPr>
      <w:r w:rsidRPr="00F2699F">
        <w:rPr>
          <w:rFonts w:ascii="Arial" w:eastAsia="Times New Roman" w:hAnsi="Arial" w:cs="Arial"/>
          <w:i/>
          <w:iCs/>
          <w:sz w:val="28"/>
          <w:szCs w:val="28"/>
          <w:lang w:val="es-MX" w:eastAsia="es-ES"/>
        </w:rPr>
        <w:t xml:space="preserve">Copia simple de la notificación del oficio </w:t>
      </w:r>
      <w:r w:rsidRPr="00F2699F">
        <w:rPr>
          <w:rFonts w:ascii="Arial" w:eastAsia="Times New Roman" w:hAnsi="Arial" w:cs="Arial"/>
          <w:b/>
          <w:i/>
          <w:iCs/>
          <w:sz w:val="28"/>
          <w:szCs w:val="28"/>
          <w:lang w:val="es-MX" w:eastAsia="es-ES"/>
        </w:rPr>
        <w:t>IECM/UTCFD/443/2019</w:t>
      </w:r>
      <w:r w:rsidR="00FD1255" w:rsidRPr="00F2699F">
        <w:rPr>
          <w:rFonts w:ascii="Arial" w:eastAsia="Times New Roman" w:hAnsi="Arial" w:cs="Arial"/>
          <w:bCs/>
          <w:i/>
          <w:iCs/>
          <w:sz w:val="28"/>
          <w:szCs w:val="28"/>
          <w:lang w:val="es-MX" w:eastAsia="es-ES"/>
        </w:rPr>
        <w:t>.-</w:t>
      </w:r>
      <w:r w:rsidR="00FD1255" w:rsidRPr="00F2699F">
        <w:rPr>
          <w:rFonts w:ascii="Arial" w:eastAsia="Times New Roman" w:hAnsi="Arial" w:cs="Arial"/>
          <w:bCs/>
          <w:sz w:val="28"/>
          <w:szCs w:val="28"/>
          <w:lang w:val="es-MX" w:eastAsia="es-ES"/>
        </w:rPr>
        <w:t xml:space="preserve"> Documental por medio de la cual se acredita que la </w:t>
      </w:r>
      <w:r w:rsidR="00FD1255" w:rsidRPr="00F2699F">
        <w:rPr>
          <w:rFonts w:ascii="Arial" w:eastAsia="Times New Roman" w:hAnsi="Arial" w:cs="Arial"/>
          <w:bCs/>
          <w:i/>
          <w:iCs/>
          <w:sz w:val="28"/>
          <w:szCs w:val="28"/>
          <w:lang w:val="es-MX" w:eastAsia="es-ES"/>
        </w:rPr>
        <w:t xml:space="preserve">parte actora </w:t>
      </w:r>
      <w:r w:rsidR="00FD1255" w:rsidRPr="00F2699F">
        <w:rPr>
          <w:rFonts w:ascii="Arial" w:eastAsia="Times New Roman" w:hAnsi="Arial" w:cs="Arial"/>
          <w:bCs/>
          <w:sz w:val="28"/>
          <w:szCs w:val="28"/>
          <w:lang w:val="es-MX" w:eastAsia="es-ES"/>
        </w:rPr>
        <w:t xml:space="preserve">se le notifico el contenido del Acuerdo </w:t>
      </w:r>
      <w:r w:rsidR="0017382F" w:rsidRPr="00F2699F">
        <w:rPr>
          <w:rFonts w:ascii="Arial" w:eastAsia="Times New Roman" w:hAnsi="Arial" w:cs="Arial"/>
          <w:b/>
          <w:sz w:val="28"/>
          <w:szCs w:val="28"/>
          <w:lang w:val="es-MX" w:eastAsia="es-ES"/>
        </w:rPr>
        <w:t>IECM-JA110-19</w:t>
      </w:r>
      <w:r w:rsidR="00FD1255" w:rsidRPr="00F2699F">
        <w:rPr>
          <w:rFonts w:ascii="Arial" w:eastAsia="Times New Roman" w:hAnsi="Arial" w:cs="Arial"/>
          <w:b/>
          <w:sz w:val="28"/>
          <w:szCs w:val="28"/>
          <w:lang w:val="es-MX" w:eastAsia="es-ES"/>
        </w:rPr>
        <w:t>,</w:t>
      </w:r>
      <w:r w:rsidR="00FD1255" w:rsidRPr="00F2699F">
        <w:rPr>
          <w:rFonts w:ascii="Arial" w:eastAsia="Times New Roman" w:hAnsi="Arial" w:cs="Arial"/>
          <w:bCs/>
          <w:sz w:val="28"/>
          <w:szCs w:val="28"/>
          <w:lang w:val="es-MX" w:eastAsia="es-ES"/>
        </w:rPr>
        <w:t xml:space="preserve"> emitido por la </w:t>
      </w:r>
      <w:r w:rsidR="00FD1255" w:rsidRPr="00F2699F">
        <w:rPr>
          <w:rFonts w:ascii="Arial" w:eastAsia="Times New Roman" w:hAnsi="Arial" w:cs="Arial"/>
          <w:bCs/>
          <w:i/>
          <w:iCs/>
          <w:sz w:val="28"/>
          <w:szCs w:val="28"/>
          <w:lang w:val="es-MX" w:eastAsia="es-ES"/>
        </w:rPr>
        <w:t>Junta Administrativa,</w:t>
      </w:r>
      <w:r w:rsidR="00FD1255" w:rsidRPr="00F2699F">
        <w:rPr>
          <w:rFonts w:ascii="Arial" w:eastAsia="Times New Roman" w:hAnsi="Arial" w:cs="Arial"/>
          <w:bCs/>
          <w:sz w:val="28"/>
          <w:szCs w:val="28"/>
          <w:lang w:val="es-MX" w:eastAsia="es-ES"/>
        </w:rPr>
        <w:t xml:space="preserve"> </w:t>
      </w:r>
      <w:r w:rsidRPr="00F2699F">
        <w:rPr>
          <w:rFonts w:ascii="Arial" w:eastAsia="Times New Roman" w:hAnsi="Arial" w:cs="Arial"/>
          <w:sz w:val="28"/>
          <w:szCs w:val="28"/>
          <w:lang w:val="es-MX" w:eastAsia="es-ES"/>
        </w:rPr>
        <w:t xml:space="preserve">mediante el cual se </w:t>
      </w:r>
      <w:r w:rsidR="00FD1255" w:rsidRPr="00F2699F">
        <w:rPr>
          <w:rFonts w:ascii="Arial" w:eastAsia="Times New Roman" w:hAnsi="Arial" w:cs="Arial"/>
          <w:sz w:val="28"/>
          <w:szCs w:val="28"/>
          <w:lang w:val="es-MX" w:eastAsia="es-ES"/>
        </w:rPr>
        <w:t xml:space="preserve">le </w:t>
      </w:r>
      <w:r w:rsidRPr="00F2699F">
        <w:rPr>
          <w:rFonts w:ascii="Arial" w:eastAsia="Times New Roman" w:hAnsi="Arial" w:cs="Arial"/>
          <w:sz w:val="28"/>
          <w:szCs w:val="28"/>
          <w:lang w:val="es-MX" w:eastAsia="es-ES"/>
        </w:rPr>
        <w:t xml:space="preserve">convoca a una nueva entrevista </w:t>
      </w:r>
      <w:r w:rsidR="00FD1255" w:rsidRPr="00F2699F">
        <w:rPr>
          <w:rFonts w:ascii="Arial" w:eastAsia="Times New Roman" w:hAnsi="Arial" w:cs="Arial"/>
          <w:sz w:val="28"/>
          <w:szCs w:val="28"/>
          <w:lang w:val="es-MX" w:eastAsia="es-ES"/>
        </w:rPr>
        <w:t xml:space="preserve">en </w:t>
      </w:r>
      <w:r w:rsidR="00FD1255" w:rsidRPr="00F2699F">
        <w:rPr>
          <w:rFonts w:ascii="Arial" w:eastAsia="Times New Roman" w:hAnsi="Arial" w:cs="Arial"/>
          <w:sz w:val="28"/>
          <w:szCs w:val="28"/>
          <w:lang w:val="es-MX" w:eastAsia="es-ES"/>
        </w:rPr>
        <w:lastRenderedPageBreak/>
        <w:t xml:space="preserve">cumplimiento a la sentencia dictada por este </w:t>
      </w:r>
      <w:r w:rsidR="00FD1255" w:rsidRPr="00F2699F">
        <w:rPr>
          <w:rFonts w:ascii="Arial" w:eastAsia="Times New Roman" w:hAnsi="Arial" w:cs="Arial"/>
          <w:i/>
          <w:iCs/>
          <w:sz w:val="28"/>
          <w:szCs w:val="28"/>
          <w:lang w:val="es-MX" w:eastAsia="es-ES"/>
        </w:rPr>
        <w:t xml:space="preserve">Tribunal Electoral </w:t>
      </w:r>
      <w:r w:rsidR="00FD1255" w:rsidRPr="00F2699F">
        <w:rPr>
          <w:rFonts w:ascii="Arial" w:eastAsia="Times New Roman" w:hAnsi="Arial" w:cs="Arial"/>
          <w:sz w:val="28"/>
          <w:szCs w:val="28"/>
          <w:lang w:val="es-MX" w:eastAsia="es-ES"/>
        </w:rPr>
        <w:t xml:space="preserve">en el juicio de la ciudadanía </w:t>
      </w:r>
      <w:r w:rsidR="00FD1255" w:rsidRPr="00F2699F">
        <w:rPr>
          <w:rFonts w:ascii="Arial" w:eastAsia="Times New Roman" w:hAnsi="Arial" w:cs="Arial"/>
          <w:b/>
          <w:sz w:val="28"/>
          <w:szCs w:val="28"/>
          <w:lang w:val="es-MX" w:eastAsia="es-ES"/>
        </w:rPr>
        <w:t>TECDMX-JEL-018/2019.</w:t>
      </w:r>
    </w:p>
    <w:p w:rsidR="00954F97" w:rsidRPr="00F2699F" w:rsidRDefault="00954F97" w:rsidP="00433B1F">
      <w:pPr>
        <w:pStyle w:val="Prrafodelista"/>
        <w:numPr>
          <w:ilvl w:val="0"/>
          <w:numId w:val="36"/>
        </w:numPr>
        <w:spacing w:after="0" w:line="360" w:lineRule="auto"/>
        <w:ind w:left="426"/>
        <w:jc w:val="both"/>
        <w:rPr>
          <w:rFonts w:ascii="Arial" w:eastAsia="Times New Roman" w:hAnsi="Arial" w:cs="Arial"/>
          <w:sz w:val="28"/>
          <w:szCs w:val="28"/>
          <w:lang w:val="es-MX" w:eastAsia="es-ES"/>
        </w:rPr>
      </w:pPr>
      <w:r w:rsidRPr="00F2699F">
        <w:rPr>
          <w:rFonts w:ascii="Arial" w:eastAsia="Times New Roman" w:hAnsi="Arial" w:cs="Arial"/>
          <w:i/>
          <w:iCs/>
          <w:sz w:val="28"/>
          <w:szCs w:val="28"/>
          <w:lang w:val="es-MX" w:eastAsia="es-ES"/>
        </w:rPr>
        <w:t xml:space="preserve">Copia simple del Acuerdo Plenario de Cumplimiento de nueve de </w:t>
      </w:r>
      <w:r w:rsidR="00D10B65" w:rsidRPr="00F2699F">
        <w:rPr>
          <w:rFonts w:ascii="Arial" w:eastAsia="Times New Roman" w:hAnsi="Arial" w:cs="Arial"/>
          <w:i/>
          <w:iCs/>
          <w:sz w:val="28"/>
          <w:szCs w:val="28"/>
          <w:lang w:val="es-MX" w:eastAsia="es-ES"/>
        </w:rPr>
        <w:t>julio. -</w:t>
      </w:r>
      <w:r w:rsidR="002B268D" w:rsidRPr="00F2699F">
        <w:rPr>
          <w:rFonts w:ascii="Arial" w:eastAsia="Times New Roman" w:hAnsi="Arial" w:cs="Arial"/>
          <w:sz w:val="28"/>
          <w:szCs w:val="28"/>
          <w:lang w:val="es-MX" w:eastAsia="es-ES"/>
        </w:rPr>
        <w:t xml:space="preserve"> Documental con la que </w:t>
      </w:r>
      <w:r w:rsidR="0017382F" w:rsidRPr="00F2699F">
        <w:rPr>
          <w:rFonts w:ascii="Arial" w:eastAsia="Times New Roman" w:hAnsi="Arial" w:cs="Arial"/>
          <w:sz w:val="28"/>
          <w:szCs w:val="28"/>
          <w:lang w:val="es-MX" w:eastAsia="es-ES"/>
        </w:rPr>
        <w:t xml:space="preserve">se </w:t>
      </w:r>
      <w:r w:rsidR="002B268D" w:rsidRPr="00F2699F">
        <w:rPr>
          <w:rFonts w:ascii="Arial" w:eastAsia="Times New Roman" w:hAnsi="Arial" w:cs="Arial"/>
          <w:sz w:val="28"/>
          <w:szCs w:val="28"/>
          <w:lang w:val="es-MX" w:eastAsia="es-ES"/>
        </w:rPr>
        <w:t>acredita que</w:t>
      </w:r>
      <w:r w:rsidR="00106CCF" w:rsidRPr="00F2699F">
        <w:rPr>
          <w:rFonts w:ascii="Arial" w:eastAsia="Times New Roman" w:hAnsi="Arial" w:cs="Arial"/>
          <w:sz w:val="28"/>
          <w:szCs w:val="28"/>
          <w:lang w:val="es-MX" w:eastAsia="es-ES"/>
        </w:rPr>
        <w:t xml:space="preserve"> </w:t>
      </w:r>
      <w:r w:rsidR="0017382F" w:rsidRPr="00F2699F">
        <w:rPr>
          <w:rFonts w:ascii="Arial" w:eastAsia="Times New Roman" w:hAnsi="Arial" w:cs="Arial"/>
          <w:sz w:val="28"/>
          <w:szCs w:val="28"/>
          <w:lang w:val="es-MX" w:eastAsia="es-ES"/>
        </w:rPr>
        <w:t xml:space="preserve">en la fecha indicada este </w:t>
      </w:r>
      <w:r w:rsidR="0017382F" w:rsidRPr="00F2699F">
        <w:rPr>
          <w:rFonts w:ascii="Arial" w:eastAsia="Times New Roman" w:hAnsi="Arial" w:cs="Arial"/>
          <w:i/>
          <w:iCs/>
          <w:sz w:val="28"/>
          <w:szCs w:val="28"/>
          <w:lang w:val="es-MX" w:eastAsia="es-ES"/>
        </w:rPr>
        <w:t xml:space="preserve">Tribunal Electoral </w:t>
      </w:r>
      <w:r w:rsidR="0017382F" w:rsidRPr="00F2699F">
        <w:rPr>
          <w:rFonts w:ascii="Arial" w:eastAsia="Times New Roman" w:hAnsi="Arial" w:cs="Arial"/>
          <w:sz w:val="28"/>
          <w:szCs w:val="28"/>
          <w:lang w:val="es-MX" w:eastAsia="es-ES"/>
        </w:rPr>
        <w:t xml:space="preserve">determinó tener por cumplida, por </w:t>
      </w:r>
      <w:r w:rsidR="002B268D" w:rsidRPr="00F2699F">
        <w:rPr>
          <w:rFonts w:ascii="Arial" w:eastAsia="Times New Roman" w:hAnsi="Arial" w:cs="Arial"/>
          <w:bCs/>
          <w:sz w:val="28"/>
          <w:szCs w:val="28"/>
          <w:lang w:val="es-MX" w:eastAsia="es-ES"/>
        </w:rPr>
        <w:t xml:space="preserve">el </w:t>
      </w:r>
      <w:r w:rsidR="002B268D" w:rsidRPr="00F2699F">
        <w:rPr>
          <w:rFonts w:ascii="Arial" w:eastAsia="Times New Roman" w:hAnsi="Arial" w:cs="Arial"/>
          <w:bCs/>
          <w:i/>
          <w:iCs/>
          <w:sz w:val="28"/>
          <w:szCs w:val="28"/>
          <w:lang w:val="es-MX" w:eastAsia="es-ES"/>
        </w:rPr>
        <w:t>Instituto Electoral</w:t>
      </w:r>
      <w:r w:rsidR="0017382F" w:rsidRPr="00F2699F">
        <w:rPr>
          <w:rFonts w:ascii="Arial" w:eastAsia="Times New Roman" w:hAnsi="Arial" w:cs="Arial"/>
          <w:bCs/>
          <w:i/>
          <w:iCs/>
          <w:sz w:val="28"/>
          <w:szCs w:val="28"/>
          <w:lang w:val="es-MX" w:eastAsia="es-ES"/>
        </w:rPr>
        <w:t xml:space="preserve">, </w:t>
      </w:r>
      <w:r w:rsidR="0017382F" w:rsidRPr="00F2699F">
        <w:rPr>
          <w:rFonts w:ascii="Arial" w:eastAsia="Times New Roman" w:hAnsi="Arial" w:cs="Arial"/>
          <w:bCs/>
          <w:sz w:val="28"/>
          <w:szCs w:val="28"/>
          <w:lang w:val="es-MX" w:eastAsia="es-ES"/>
        </w:rPr>
        <w:t xml:space="preserve">la sentencia de veinte de junio, dictada en el expediente </w:t>
      </w:r>
      <w:r w:rsidR="00106CCF" w:rsidRPr="00F2699F">
        <w:rPr>
          <w:rFonts w:ascii="Arial" w:eastAsia="Times New Roman" w:hAnsi="Arial" w:cs="Arial"/>
          <w:b/>
          <w:sz w:val="28"/>
          <w:szCs w:val="28"/>
          <w:lang w:val="es-MX" w:eastAsia="es-ES"/>
        </w:rPr>
        <w:t>TECDMX-JEL-018/2019</w:t>
      </w:r>
      <w:r w:rsidR="00804E4E" w:rsidRPr="00F2699F">
        <w:rPr>
          <w:rFonts w:ascii="Arial" w:eastAsia="Times New Roman" w:hAnsi="Arial" w:cs="Arial"/>
          <w:bCs/>
          <w:sz w:val="28"/>
          <w:szCs w:val="28"/>
          <w:lang w:val="es-MX" w:eastAsia="es-ES"/>
        </w:rPr>
        <w:t>.</w:t>
      </w:r>
    </w:p>
    <w:p w:rsidR="00954F97" w:rsidRPr="00F2699F" w:rsidRDefault="00954F97" w:rsidP="00954F97">
      <w:pPr>
        <w:pStyle w:val="Prrafodelista"/>
        <w:numPr>
          <w:ilvl w:val="0"/>
          <w:numId w:val="36"/>
        </w:numPr>
        <w:spacing w:after="0" w:line="360" w:lineRule="auto"/>
        <w:ind w:left="426"/>
        <w:jc w:val="both"/>
        <w:rPr>
          <w:rFonts w:ascii="Arial" w:eastAsia="Times New Roman" w:hAnsi="Arial" w:cs="Arial"/>
          <w:sz w:val="28"/>
          <w:szCs w:val="28"/>
          <w:lang w:val="es-MX" w:eastAsia="es-ES"/>
        </w:rPr>
      </w:pPr>
      <w:r w:rsidRPr="00F2699F">
        <w:rPr>
          <w:rFonts w:ascii="Arial" w:eastAsia="Times New Roman" w:hAnsi="Arial" w:cs="Arial"/>
          <w:i/>
          <w:iCs/>
          <w:sz w:val="28"/>
          <w:szCs w:val="28"/>
          <w:lang w:val="es-MX" w:eastAsia="es-ES"/>
        </w:rPr>
        <w:t xml:space="preserve">Copia simple de la demanda presentada el veintiocho de junio, ante la Sala </w:t>
      </w:r>
      <w:r w:rsidR="00D10B65" w:rsidRPr="00F2699F">
        <w:rPr>
          <w:rFonts w:ascii="Arial" w:eastAsia="Times New Roman" w:hAnsi="Arial" w:cs="Arial"/>
          <w:i/>
          <w:iCs/>
          <w:sz w:val="28"/>
          <w:szCs w:val="28"/>
          <w:lang w:val="es-MX" w:eastAsia="es-ES"/>
        </w:rPr>
        <w:t>Regional. -</w:t>
      </w:r>
      <w:r w:rsidR="0008511B" w:rsidRPr="00F2699F">
        <w:rPr>
          <w:rFonts w:ascii="Arial" w:eastAsia="Times New Roman" w:hAnsi="Arial" w:cs="Arial"/>
          <w:iCs/>
          <w:sz w:val="28"/>
          <w:szCs w:val="28"/>
          <w:lang w:val="es-MX" w:eastAsia="es-ES"/>
        </w:rPr>
        <w:t xml:space="preserve"> Documental con la que se acredita que la </w:t>
      </w:r>
      <w:r w:rsidR="0008511B" w:rsidRPr="00F2699F">
        <w:rPr>
          <w:rFonts w:ascii="Arial" w:eastAsia="Times New Roman" w:hAnsi="Arial" w:cs="Arial"/>
          <w:i/>
          <w:sz w:val="28"/>
          <w:szCs w:val="28"/>
          <w:lang w:val="es-MX" w:eastAsia="es-ES"/>
        </w:rPr>
        <w:t xml:space="preserve">parte actora, </w:t>
      </w:r>
      <w:r w:rsidR="0008511B" w:rsidRPr="00F2699F">
        <w:rPr>
          <w:rFonts w:ascii="Arial" w:eastAsia="Times New Roman" w:hAnsi="Arial" w:cs="Arial"/>
          <w:iCs/>
          <w:sz w:val="28"/>
          <w:szCs w:val="28"/>
          <w:lang w:val="es-MX" w:eastAsia="es-ES"/>
        </w:rPr>
        <w:t xml:space="preserve">en la fecha indicada, interpuso ante la </w:t>
      </w:r>
      <w:r w:rsidR="0008511B" w:rsidRPr="00F2699F">
        <w:rPr>
          <w:rFonts w:ascii="Arial" w:eastAsia="Times New Roman" w:hAnsi="Arial" w:cs="Arial"/>
          <w:i/>
          <w:sz w:val="28"/>
          <w:szCs w:val="28"/>
          <w:lang w:val="es-MX" w:eastAsia="es-ES"/>
        </w:rPr>
        <w:t xml:space="preserve">Sala Regional </w:t>
      </w:r>
      <w:r w:rsidR="0008511B" w:rsidRPr="00F2699F">
        <w:rPr>
          <w:rFonts w:ascii="Arial" w:eastAsia="Times New Roman" w:hAnsi="Arial" w:cs="Arial"/>
          <w:iCs/>
          <w:sz w:val="28"/>
          <w:szCs w:val="28"/>
          <w:lang w:val="es-MX" w:eastAsia="es-ES"/>
        </w:rPr>
        <w:t xml:space="preserve">juicio de la ciudadanía federal, a fin de combatir la </w:t>
      </w:r>
      <w:r w:rsidRPr="00F2699F">
        <w:rPr>
          <w:rFonts w:ascii="Arial" w:eastAsia="Times New Roman" w:hAnsi="Arial" w:cs="Arial"/>
          <w:sz w:val="28"/>
          <w:szCs w:val="28"/>
          <w:lang w:val="es-MX" w:eastAsia="es-ES"/>
        </w:rPr>
        <w:t xml:space="preserve">sentencia dictada </w:t>
      </w:r>
      <w:r w:rsidR="0008511B" w:rsidRPr="00F2699F">
        <w:rPr>
          <w:rFonts w:ascii="Arial" w:eastAsia="Times New Roman" w:hAnsi="Arial" w:cs="Arial"/>
          <w:sz w:val="28"/>
          <w:szCs w:val="28"/>
          <w:lang w:val="es-MX" w:eastAsia="es-ES"/>
        </w:rPr>
        <w:t xml:space="preserve">por este </w:t>
      </w:r>
      <w:r w:rsidR="0008511B" w:rsidRPr="00F2699F">
        <w:rPr>
          <w:rFonts w:ascii="Arial" w:eastAsia="Times New Roman" w:hAnsi="Arial" w:cs="Arial"/>
          <w:i/>
          <w:iCs/>
          <w:sz w:val="28"/>
          <w:szCs w:val="28"/>
          <w:lang w:val="es-MX" w:eastAsia="es-ES"/>
        </w:rPr>
        <w:t xml:space="preserve">Tribunal Electoral </w:t>
      </w:r>
      <w:r w:rsidRPr="00F2699F">
        <w:rPr>
          <w:rFonts w:ascii="Arial" w:eastAsia="Times New Roman" w:hAnsi="Arial" w:cs="Arial"/>
          <w:sz w:val="28"/>
          <w:szCs w:val="28"/>
          <w:lang w:val="es-MX" w:eastAsia="es-ES"/>
        </w:rPr>
        <w:t xml:space="preserve">el veinte de junio, en el expediente </w:t>
      </w:r>
      <w:r w:rsidRPr="00F2699F">
        <w:rPr>
          <w:rFonts w:ascii="Arial" w:eastAsia="Times New Roman" w:hAnsi="Arial" w:cs="Arial"/>
          <w:b/>
          <w:sz w:val="28"/>
          <w:szCs w:val="28"/>
          <w:lang w:val="es-MX" w:eastAsia="es-ES"/>
        </w:rPr>
        <w:t>TECDMX-JEL-018/2019.</w:t>
      </w:r>
    </w:p>
    <w:p w:rsidR="00954F97" w:rsidRPr="00D10B65" w:rsidRDefault="00FD15DF" w:rsidP="00433B1F">
      <w:pPr>
        <w:pStyle w:val="Prrafodelista"/>
        <w:numPr>
          <w:ilvl w:val="0"/>
          <w:numId w:val="36"/>
        </w:numPr>
        <w:spacing w:after="0" w:line="360" w:lineRule="auto"/>
        <w:ind w:left="426"/>
        <w:jc w:val="both"/>
        <w:rPr>
          <w:rFonts w:ascii="Arial" w:eastAsia="Times New Roman" w:hAnsi="Arial" w:cs="Arial"/>
          <w:sz w:val="28"/>
          <w:szCs w:val="28"/>
          <w:lang w:val="es-MX" w:eastAsia="es-ES"/>
        </w:rPr>
      </w:pPr>
      <w:r w:rsidRPr="00F2699F">
        <w:rPr>
          <w:rFonts w:ascii="Arial" w:eastAsia="Times New Roman" w:hAnsi="Arial" w:cs="Arial"/>
          <w:i/>
          <w:iCs/>
          <w:sz w:val="28"/>
          <w:szCs w:val="28"/>
          <w:lang w:val="es-MX" w:eastAsia="es-ES"/>
        </w:rPr>
        <w:t xml:space="preserve">Copia simple del escrito de dos de </w:t>
      </w:r>
      <w:r w:rsidR="001C38BC" w:rsidRPr="00F2699F">
        <w:rPr>
          <w:rFonts w:ascii="Arial" w:eastAsia="Times New Roman" w:hAnsi="Arial" w:cs="Arial"/>
          <w:i/>
          <w:iCs/>
          <w:sz w:val="28"/>
          <w:szCs w:val="28"/>
          <w:lang w:val="es-MX" w:eastAsia="es-ES"/>
        </w:rPr>
        <w:t>diciembre. -</w:t>
      </w:r>
      <w:r w:rsidR="002261A1" w:rsidRPr="00F2699F">
        <w:rPr>
          <w:rFonts w:ascii="Arial" w:eastAsia="Times New Roman" w:hAnsi="Arial" w:cs="Arial"/>
          <w:sz w:val="28"/>
          <w:szCs w:val="28"/>
          <w:lang w:val="es-MX" w:eastAsia="es-ES"/>
        </w:rPr>
        <w:t xml:space="preserve"> Documental con la que se acredita que, en la fecha indicada, la </w:t>
      </w:r>
      <w:r w:rsidR="002261A1" w:rsidRPr="00F2699F">
        <w:rPr>
          <w:rFonts w:ascii="Arial" w:eastAsia="Times New Roman" w:hAnsi="Arial" w:cs="Arial"/>
          <w:i/>
          <w:iCs/>
          <w:sz w:val="28"/>
          <w:szCs w:val="28"/>
          <w:lang w:val="es-MX" w:eastAsia="es-ES"/>
        </w:rPr>
        <w:t xml:space="preserve">parte actora </w:t>
      </w:r>
      <w:r w:rsidR="002261A1" w:rsidRPr="00F2699F">
        <w:rPr>
          <w:rFonts w:ascii="Arial" w:eastAsia="Times New Roman" w:hAnsi="Arial" w:cs="Arial"/>
          <w:sz w:val="28"/>
          <w:szCs w:val="28"/>
          <w:lang w:val="es-MX" w:eastAsia="es-ES"/>
        </w:rPr>
        <w:t xml:space="preserve">solicito a la </w:t>
      </w:r>
      <w:r w:rsidR="002261A1" w:rsidRPr="00F2699F">
        <w:rPr>
          <w:rFonts w:ascii="Arial" w:eastAsia="Times New Roman" w:hAnsi="Arial" w:cs="Arial"/>
          <w:i/>
          <w:sz w:val="28"/>
          <w:szCs w:val="28"/>
          <w:lang w:val="es-MX" w:eastAsia="es-ES"/>
        </w:rPr>
        <w:t>UTCFyD</w:t>
      </w:r>
      <w:r w:rsidRPr="00F2699F">
        <w:rPr>
          <w:rFonts w:ascii="Arial" w:eastAsia="Times New Roman" w:hAnsi="Arial" w:cs="Arial"/>
          <w:sz w:val="28"/>
          <w:szCs w:val="28"/>
          <w:lang w:val="es-MX" w:eastAsia="es-ES"/>
        </w:rPr>
        <w:t xml:space="preserve">, información sobre </w:t>
      </w:r>
      <w:r w:rsidR="002261A1" w:rsidRPr="00F2699F">
        <w:rPr>
          <w:rFonts w:ascii="Arial" w:eastAsia="Times New Roman" w:hAnsi="Arial" w:cs="Arial"/>
          <w:sz w:val="28"/>
          <w:szCs w:val="28"/>
          <w:lang w:val="es-MX" w:eastAsia="es-ES"/>
        </w:rPr>
        <w:t xml:space="preserve">las </w:t>
      </w:r>
      <w:r w:rsidRPr="00F2699F">
        <w:rPr>
          <w:rFonts w:ascii="Arial" w:eastAsia="Times New Roman" w:hAnsi="Arial" w:cs="Arial"/>
          <w:sz w:val="28"/>
          <w:szCs w:val="28"/>
          <w:lang w:val="es-MX" w:eastAsia="es-ES"/>
        </w:rPr>
        <w:t xml:space="preserve">posibles renuncias de </w:t>
      </w:r>
      <w:r w:rsidRPr="00D10B65">
        <w:rPr>
          <w:rFonts w:ascii="Arial" w:eastAsia="Times New Roman" w:hAnsi="Arial" w:cs="Arial"/>
          <w:sz w:val="28"/>
          <w:szCs w:val="28"/>
          <w:lang w:val="es-MX" w:eastAsia="es-ES"/>
        </w:rPr>
        <w:t xml:space="preserve">personal femenino al cargo de Administrativo Especializado “A” en la </w:t>
      </w:r>
      <w:r w:rsidR="000E5C32" w:rsidRPr="00D10B65">
        <w:rPr>
          <w:rFonts w:ascii="Arial" w:eastAsia="Times New Roman" w:hAnsi="Arial" w:cs="Arial"/>
          <w:sz w:val="28"/>
          <w:szCs w:val="28"/>
          <w:lang w:val="es-MX" w:eastAsia="es-ES"/>
        </w:rPr>
        <w:t xml:space="preserve">demarcación territorial </w:t>
      </w:r>
      <w:r w:rsidRPr="00D10B65">
        <w:rPr>
          <w:rFonts w:ascii="Arial" w:eastAsia="Times New Roman" w:hAnsi="Arial" w:cs="Arial"/>
          <w:sz w:val="28"/>
          <w:szCs w:val="28"/>
          <w:lang w:val="es-MX" w:eastAsia="es-ES"/>
        </w:rPr>
        <w:t>Coyoacán</w:t>
      </w:r>
      <w:r w:rsidR="002261A1" w:rsidRPr="00D10B65">
        <w:rPr>
          <w:rFonts w:ascii="Arial" w:eastAsia="Times New Roman" w:hAnsi="Arial" w:cs="Arial"/>
          <w:sz w:val="28"/>
          <w:szCs w:val="28"/>
          <w:lang w:val="es-MX" w:eastAsia="es-ES"/>
        </w:rPr>
        <w:t>, a fin de poder ser contratada de inmediato en dicho cargo, al estar en el número 1 de la Lista de Reserva para el referido puesto</w:t>
      </w:r>
      <w:r w:rsidR="002C1566" w:rsidRPr="00D10B65">
        <w:rPr>
          <w:rFonts w:ascii="Arial" w:eastAsia="Times New Roman" w:hAnsi="Arial" w:cs="Arial"/>
          <w:sz w:val="28"/>
          <w:szCs w:val="28"/>
          <w:lang w:val="es-MX" w:eastAsia="es-ES"/>
        </w:rPr>
        <w:t xml:space="preserve"> en el Distrito Electoral 26</w:t>
      </w:r>
      <w:r w:rsidR="002261A1" w:rsidRPr="00D10B65">
        <w:rPr>
          <w:rFonts w:ascii="Arial" w:eastAsia="Times New Roman" w:hAnsi="Arial" w:cs="Arial"/>
          <w:sz w:val="28"/>
          <w:szCs w:val="28"/>
          <w:lang w:val="es-MX" w:eastAsia="es-ES"/>
        </w:rPr>
        <w:t>.</w:t>
      </w:r>
    </w:p>
    <w:p w:rsidR="00FD15DF" w:rsidRPr="00F2699F" w:rsidRDefault="00DF009B" w:rsidP="002C1566">
      <w:pPr>
        <w:pStyle w:val="Prrafodelista"/>
        <w:numPr>
          <w:ilvl w:val="0"/>
          <w:numId w:val="36"/>
        </w:numPr>
        <w:spacing w:after="0" w:line="360" w:lineRule="auto"/>
        <w:ind w:left="426"/>
        <w:jc w:val="both"/>
        <w:rPr>
          <w:rFonts w:ascii="Arial" w:eastAsia="Times New Roman" w:hAnsi="Arial" w:cs="Arial"/>
          <w:sz w:val="28"/>
          <w:szCs w:val="28"/>
          <w:lang w:val="es-MX" w:eastAsia="es-ES"/>
        </w:rPr>
      </w:pPr>
      <w:r w:rsidRPr="00D10B65">
        <w:rPr>
          <w:rFonts w:ascii="Arial" w:eastAsia="Times New Roman" w:hAnsi="Arial" w:cs="Arial"/>
          <w:i/>
          <w:iCs/>
          <w:sz w:val="28"/>
          <w:szCs w:val="28"/>
          <w:lang w:val="es-MX" w:eastAsia="es-ES"/>
        </w:rPr>
        <w:t>Copia simple de la solicitud de información en la Plataforma de Transparencia de la Ciudad de México</w:t>
      </w:r>
      <w:r w:rsidR="004A79B9" w:rsidRPr="00D10B65">
        <w:rPr>
          <w:rFonts w:ascii="Arial" w:eastAsia="Times New Roman" w:hAnsi="Arial" w:cs="Arial"/>
          <w:sz w:val="28"/>
          <w:szCs w:val="28"/>
          <w:lang w:val="es-MX" w:eastAsia="es-ES"/>
        </w:rPr>
        <w:t>.- Documental</w:t>
      </w:r>
      <w:r w:rsidR="004A79B9" w:rsidRPr="00D10B65">
        <w:rPr>
          <w:rFonts w:ascii="Arial" w:eastAsia="Times New Roman" w:hAnsi="Arial" w:cs="Arial"/>
          <w:i/>
          <w:iCs/>
          <w:sz w:val="28"/>
          <w:szCs w:val="28"/>
          <w:lang w:val="es-MX" w:eastAsia="es-ES"/>
        </w:rPr>
        <w:t xml:space="preserve"> </w:t>
      </w:r>
      <w:r w:rsidR="004A79B9" w:rsidRPr="00D10B65">
        <w:rPr>
          <w:rFonts w:ascii="Arial" w:eastAsia="Times New Roman" w:hAnsi="Arial" w:cs="Arial"/>
          <w:sz w:val="28"/>
          <w:szCs w:val="28"/>
          <w:lang w:val="es-MX" w:eastAsia="es-ES"/>
        </w:rPr>
        <w:t xml:space="preserve">con la que se acredita que la </w:t>
      </w:r>
      <w:r w:rsidR="004A79B9" w:rsidRPr="00D10B65">
        <w:rPr>
          <w:rFonts w:ascii="Arial" w:eastAsia="Times New Roman" w:hAnsi="Arial" w:cs="Arial"/>
          <w:i/>
          <w:iCs/>
          <w:sz w:val="28"/>
          <w:szCs w:val="28"/>
          <w:lang w:val="es-MX" w:eastAsia="es-ES"/>
        </w:rPr>
        <w:t xml:space="preserve">parte actora </w:t>
      </w:r>
      <w:r w:rsidR="004A79B9" w:rsidRPr="00D10B65">
        <w:rPr>
          <w:rFonts w:ascii="Arial" w:eastAsia="Times New Roman" w:hAnsi="Arial" w:cs="Arial"/>
          <w:sz w:val="28"/>
          <w:szCs w:val="28"/>
          <w:lang w:val="es-MX" w:eastAsia="es-ES"/>
        </w:rPr>
        <w:t xml:space="preserve">solicitó </w:t>
      </w:r>
      <w:r w:rsidRPr="00D10B65">
        <w:rPr>
          <w:rFonts w:ascii="Arial" w:eastAsia="Times New Roman" w:hAnsi="Arial" w:cs="Arial"/>
          <w:sz w:val="28"/>
          <w:szCs w:val="28"/>
          <w:lang w:val="es-MX" w:eastAsia="es-ES"/>
        </w:rPr>
        <w:t xml:space="preserve">a la </w:t>
      </w:r>
      <w:r w:rsidRPr="00D10B65">
        <w:rPr>
          <w:rFonts w:ascii="Arial" w:eastAsia="Times New Roman" w:hAnsi="Arial" w:cs="Arial"/>
          <w:i/>
          <w:sz w:val="28"/>
          <w:szCs w:val="28"/>
          <w:lang w:val="es-MX" w:eastAsia="es-ES"/>
        </w:rPr>
        <w:t>UTCFyD</w:t>
      </w:r>
      <w:r w:rsidRPr="00D10B65">
        <w:rPr>
          <w:rFonts w:ascii="Arial" w:eastAsia="Times New Roman" w:hAnsi="Arial" w:cs="Arial"/>
          <w:sz w:val="28"/>
          <w:szCs w:val="28"/>
          <w:lang w:val="es-MX" w:eastAsia="es-ES"/>
        </w:rPr>
        <w:t xml:space="preserve"> </w:t>
      </w:r>
      <w:r w:rsidR="004A79B9" w:rsidRPr="00D10B65">
        <w:rPr>
          <w:rFonts w:ascii="Arial" w:eastAsia="Times New Roman" w:hAnsi="Arial" w:cs="Arial"/>
          <w:sz w:val="28"/>
          <w:szCs w:val="28"/>
          <w:lang w:val="es-MX" w:eastAsia="es-ES"/>
        </w:rPr>
        <w:t xml:space="preserve">información </w:t>
      </w:r>
      <w:r w:rsidRPr="00D10B65">
        <w:rPr>
          <w:rFonts w:ascii="Arial" w:eastAsia="Times New Roman" w:hAnsi="Arial" w:cs="Arial"/>
          <w:sz w:val="28"/>
          <w:szCs w:val="28"/>
          <w:lang w:val="es-MX" w:eastAsia="es-ES"/>
        </w:rPr>
        <w:t xml:space="preserve">sobre </w:t>
      </w:r>
      <w:r w:rsidR="004A79B9" w:rsidRPr="00D10B65">
        <w:rPr>
          <w:rFonts w:ascii="Arial" w:eastAsia="Times New Roman" w:hAnsi="Arial" w:cs="Arial"/>
          <w:sz w:val="28"/>
          <w:szCs w:val="28"/>
          <w:lang w:val="es-MX" w:eastAsia="es-ES"/>
        </w:rPr>
        <w:t xml:space="preserve">las </w:t>
      </w:r>
      <w:r w:rsidRPr="00D10B65">
        <w:rPr>
          <w:rFonts w:ascii="Arial" w:eastAsia="Times New Roman" w:hAnsi="Arial" w:cs="Arial"/>
          <w:sz w:val="28"/>
          <w:szCs w:val="28"/>
          <w:lang w:val="es-MX" w:eastAsia="es-ES"/>
        </w:rPr>
        <w:t xml:space="preserve">posibles renuncias de personal femenino al cargo de Administrativo Especializado “A” en la </w:t>
      </w:r>
      <w:r w:rsidR="000E5C32" w:rsidRPr="00D10B65">
        <w:rPr>
          <w:rFonts w:ascii="Arial" w:eastAsia="Times New Roman" w:hAnsi="Arial" w:cs="Arial"/>
          <w:sz w:val="28"/>
          <w:szCs w:val="28"/>
          <w:lang w:val="es-MX" w:eastAsia="es-ES"/>
        </w:rPr>
        <w:t xml:space="preserve">demarcación territorial </w:t>
      </w:r>
      <w:r w:rsidRPr="00D10B65">
        <w:rPr>
          <w:rFonts w:ascii="Arial" w:eastAsia="Times New Roman" w:hAnsi="Arial" w:cs="Arial"/>
          <w:sz w:val="28"/>
          <w:szCs w:val="28"/>
          <w:lang w:val="es-MX" w:eastAsia="es-ES"/>
        </w:rPr>
        <w:t>Coyoacán</w:t>
      </w:r>
      <w:r w:rsidR="004A79B9" w:rsidRPr="00D10B65">
        <w:rPr>
          <w:rFonts w:ascii="Arial" w:eastAsia="Times New Roman" w:hAnsi="Arial" w:cs="Arial"/>
          <w:sz w:val="28"/>
          <w:szCs w:val="28"/>
          <w:lang w:val="es-MX" w:eastAsia="es-ES"/>
        </w:rPr>
        <w:t xml:space="preserve">, a fin de estar en condiciones de ser contratada por el </w:t>
      </w:r>
      <w:r w:rsidR="004A79B9" w:rsidRPr="00D10B65">
        <w:rPr>
          <w:rFonts w:ascii="Arial" w:eastAsia="Times New Roman" w:hAnsi="Arial" w:cs="Arial"/>
          <w:i/>
          <w:iCs/>
          <w:sz w:val="28"/>
          <w:szCs w:val="28"/>
          <w:lang w:val="es-MX" w:eastAsia="es-ES"/>
        </w:rPr>
        <w:t xml:space="preserve">Instituto Electoral </w:t>
      </w:r>
      <w:r w:rsidR="004A79B9" w:rsidRPr="00D10B65">
        <w:rPr>
          <w:rFonts w:ascii="Arial" w:eastAsia="Times New Roman" w:hAnsi="Arial" w:cs="Arial"/>
          <w:sz w:val="28"/>
          <w:szCs w:val="28"/>
          <w:lang w:val="es-MX" w:eastAsia="es-ES"/>
        </w:rPr>
        <w:t>al</w:t>
      </w:r>
      <w:r w:rsidR="004A79B9" w:rsidRPr="00F2699F">
        <w:rPr>
          <w:rFonts w:ascii="Arial" w:eastAsia="Times New Roman" w:hAnsi="Arial" w:cs="Arial"/>
          <w:sz w:val="28"/>
          <w:szCs w:val="28"/>
          <w:lang w:val="es-MX" w:eastAsia="es-ES"/>
        </w:rPr>
        <w:t xml:space="preserve"> </w:t>
      </w:r>
      <w:r w:rsidR="004A79B9" w:rsidRPr="00F2699F">
        <w:rPr>
          <w:rFonts w:ascii="Arial" w:eastAsia="Times New Roman" w:hAnsi="Arial" w:cs="Arial"/>
          <w:sz w:val="28"/>
          <w:szCs w:val="28"/>
          <w:lang w:val="es-MX" w:eastAsia="es-ES"/>
        </w:rPr>
        <w:lastRenderedPageBreak/>
        <w:t>ubicarse en el número 1 de la Lista de Reserva para el referido puesto</w:t>
      </w:r>
      <w:r w:rsidR="002C1566" w:rsidRPr="00F2699F">
        <w:rPr>
          <w:rFonts w:ascii="Arial" w:eastAsia="Times New Roman" w:hAnsi="Arial" w:cs="Arial"/>
          <w:sz w:val="28"/>
          <w:szCs w:val="28"/>
          <w:lang w:val="es-MX" w:eastAsia="es-ES"/>
        </w:rPr>
        <w:t xml:space="preserve"> en el Distrito Electoral 26</w:t>
      </w:r>
      <w:r w:rsidR="004A79B9" w:rsidRPr="00F2699F">
        <w:rPr>
          <w:rFonts w:ascii="Arial" w:eastAsia="Times New Roman" w:hAnsi="Arial" w:cs="Arial"/>
          <w:sz w:val="28"/>
          <w:szCs w:val="28"/>
          <w:lang w:val="es-MX" w:eastAsia="es-ES"/>
        </w:rPr>
        <w:t>.</w:t>
      </w:r>
    </w:p>
    <w:p w:rsidR="00DC687B" w:rsidRPr="00F2699F" w:rsidRDefault="009B5B0E" w:rsidP="00DC687B">
      <w:pPr>
        <w:pStyle w:val="Prrafodelista"/>
        <w:numPr>
          <w:ilvl w:val="0"/>
          <w:numId w:val="36"/>
        </w:numPr>
        <w:spacing w:after="0" w:line="360" w:lineRule="auto"/>
        <w:ind w:left="426"/>
        <w:jc w:val="both"/>
        <w:rPr>
          <w:rFonts w:ascii="Arial" w:eastAsia="Times New Roman" w:hAnsi="Arial" w:cs="Arial"/>
          <w:sz w:val="28"/>
          <w:szCs w:val="28"/>
          <w:lang w:val="es-MX" w:eastAsia="es-ES"/>
        </w:rPr>
      </w:pPr>
      <w:r w:rsidRPr="00F2699F">
        <w:rPr>
          <w:rFonts w:ascii="Arial" w:eastAsia="Times New Roman" w:hAnsi="Arial" w:cs="Arial"/>
          <w:i/>
          <w:iCs/>
          <w:sz w:val="28"/>
          <w:szCs w:val="28"/>
          <w:lang w:val="es-MX" w:eastAsia="es-ES"/>
        </w:rPr>
        <w:t xml:space="preserve">Copia simple del escrito de tres de </w:t>
      </w:r>
      <w:r w:rsidR="00D10B65" w:rsidRPr="00F2699F">
        <w:rPr>
          <w:rFonts w:ascii="Arial" w:eastAsia="Times New Roman" w:hAnsi="Arial" w:cs="Arial"/>
          <w:i/>
          <w:iCs/>
          <w:sz w:val="28"/>
          <w:szCs w:val="28"/>
          <w:lang w:val="es-MX" w:eastAsia="es-ES"/>
        </w:rPr>
        <w:t>diciembre. -</w:t>
      </w:r>
      <w:r w:rsidR="004A79B9" w:rsidRPr="00F2699F">
        <w:rPr>
          <w:rFonts w:ascii="Arial" w:eastAsia="Times New Roman" w:hAnsi="Arial" w:cs="Arial"/>
          <w:i/>
          <w:iCs/>
          <w:sz w:val="28"/>
          <w:szCs w:val="28"/>
          <w:lang w:val="es-MX" w:eastAsia="es-ES"/>
        </w:rPr>
        <w:t xml:space="preserve"> </w:t>
      </w:r>
      <w:r w:rsidR="004A79B9" w:rsidRPr="00F2699F">
        <w:rPr>
          <w:rFonts w:ascii="Arial" w:eastAsia="Times New Roman" w:hAnsi="Arial" w:cs="Arial"/>
          <w:sz w:val="28"/>
          <w:szCs w:val="28"/>
          <w:lang w:val="es-MX" w:eastAsia="es-ES"/>
        </w:rPr>
        <w:t xml:space="preserve">Documental con la que se acredita que, el día de la fecha, la </w:t>
      </w:r>
      <w:r w:rsidR="004A79B9" w:rsidRPr="00F2699F">
        <w:rPr>
          <w:rFonts w:ascii="Arial" w:eastAsia="Times New Roman" w:hAnsi="Arial" w:cs="Arial"/>
          <w:i/>
          <w:iCs/>
          <w:sz w:val="28"/>
          <w:szCs w:val="28"/>
          <w:lang w:val="es-MX" w:eastAsia="es-ES"/>
        </w:rPr>
        <w:t xml:space="preserve">parte actora </w:t>
      </w:r>
      <w:r w:rsidR="004A79B9" w:rsidRPr="00F2699F">
        <w:rPr>
          <w:rFonts w:ascii="Arial" w:eastAsia="Times New Roman" w:hAnsi="Arial" w:cs="Arial"/>
          <w:sz w:val="28"/>
          <w:szCs w:val="28"/>
          <w:lang w:val="es-MX" w:eastAsia="es-ES"/>
        </w:rPr>
        <w:t xml:space="preserve">solicitó </w:t>
      </w:r>
      <w:r w:rsidRPr="00F2699F">
        <w:rPr>
          <w:rFonts w:ascii="Arial" w:eastAsia="Times New Roman" w:hAnsi="Arial" w:cs="Arial"/>
          <w:sz w:val="28"/>
          <w:szCs w:val="28"/>
          <w:lang w:val="es-MX" w:eastAsia="es-ES"/>
        </w:rPr>
        <w:t xml:space="preserve">a la </w:t>
      </w:r>
      <w:r w:rsidRPr="00F2699F">
        <w:rPr>
          <w:rFonts w:ascii="Arial" w:eastAsia="Times New Roman" w:hAnsi="Arial" w:cs="Arial"/>
          <w:i/>
          <w:sz w:val="28"/>
          <w:szCs w:val="28"/>
          <w:lang w:val="es-MX" w:eastAsia="es-ES"/>
        </w:rPr>
        <w:t>UTAJ</w:t>
      </w:r>
      <w:r w:rsidRPr="00F2699F">
        <w:rPr>
          <w:rFonts w:ascii="Arial" w:eastAsia="Times New Roman" w:hAnsi="Arial" w:cs="Arial"/>
          <w:sz w:val="28"/>
          <w:szCs w:val="28"/>
          <w:lang w:val="es-MX" w:eastAsia="es-ES"/>
        </w:rPr>
        <w:t xml:space="preserve"> </w:t>
      </w:r>
      <w:r w:rsidR="004A79B9" w:rsidRPr="00F2699F">
        <w:rPr>
          <w:rFonts w:ascii="Arial" w:eastAsia="Times New Roman" w:hAnsi="Arial" w:cs="Arial"/>
          <w:sz w:val="28"/>
          <w:szCs w:val="28"/>
          <w:lang w:val="es-MX" w:eastAsia="es-ES"/>
        </w:rPr>
        <w:t>una</w:t>
      </w:r>
      <w:r w:rsidR="00DC687B" w:rsidRPr="00F2699F">
        <w:rPr>
          <w:rFonts w:ascii="Arial" w:eastAsia="Times New Roman" w:hAnsi="Arial" w:cs="Arial"/>
          <w:sz w:val="28"/>
          <w:szCs w:val="28"/>
          <w:lang w:val="es-MX" w:eastAsia="es-ES"/>
        </w:rPr>
        <w:t xml:space="preserve"> respuesta </w:t>
      </w:r>
      <w:r w:rsidR="004A79B9" w:rsidRPr="00F2699F">
        <w:rPr>
          <w:rFonts w:ascii="Arial" w:eastAsia="Times New Roman" w:hAnsi="Arial" w:cs="Arial"/>
          <w:sz w:val="28"/>
          <w:szCs w:val="28"/>
          <w:lang w:val="es-MX" w:eastAsia="es-ES"/>
        </w:rPr>
        <w:t xml:space="preserve">sobre los </w:t>
      </w:r>
      <w:r w:rsidR="00DC687B" w:rsidRPr="00F2699F">
        <w:rPr>
          <w:rFonts w:ascii="Arial" w:eastAsia="Times New Roman" w:hAnsi="Arial" w:cs="Arial"/>
          <w:sz w:val="28"/>
          <w:szCs w:val="28"/>
          <w:lang w:val="es-MX" w:eastAsia="es-ES"/>
        </w:rPr>
        <w:t xml:space="preserve">argumentos legales para </w:t>
      </w:r>
      <w:r w:rsidR="004A79B9" w:rsidRPr="00F2699F">
        <w:rPr>
          <w:rFonts w:ascii="Arial" w:eastAsia="Times New Roman" w:hAnsi="Arial" w:cs="Arial"/>
          <w:sz w:val="28"/>
          <w:szCs w:val="28"/>
          <w:lang w:val="es-MX" w:eastAsia="es-ES"/>
        </w:rPr>
        <w:t xml:space="preserve">que </w:t>
      </w:r>
      <w:r w:rsidR="00DC687B" w:rsidRPr="00F2699F">
        <w:rPr>
          <w:rFonts w:ascii="Arial" w:eastAsia="Times New Roman" w:hAnsi="Arial" w:cs="Arial"/>
          <w:sz w:val="28"/>
          <w:szCs w:val="28"/>
          <w:lang w:val="es-MX" w:eastAsia="es-ES"/>
        </w:rPr>
        <w:t xml:space="preserve">no </w:t>
      </w:r>
      <w:r w:rsidR="004A79B9" w:rsidRPr="00F2699F">
        <w:rPr>
          <w:rFonts w:ascii="Arial" w:eastAsia="Times New Roman" w:hAnsi="Arial" w:cs="Arial"/>
          <w:sz w:val="28"/>
          <w:szCs w:val="28"/>
          <w:lang w:val="es-MX" w:eastAsia="es-ES"/>
        </w:rPr>
        <w:t xml:space="preserve">se efectuara </w:t>
      </w:r>
      <w:r w:rsidR="00DC687B" w:rsidRPr="00F2699F">
        <w:rPr>
          <w:rFonts w:ascii="Arial" w:eastAsia="Times New Roman" w:hAnsi="Arial" w:cs="Arial"/>
          <w:sz w:val="28"/>
          <w:szCs w:val="28"/>
          <w:lang w:val="es-MX" w:eastAsia="es-ES"/>
        </w:rPr>
        <w:t>su contratación inmediata en el Distrito Electoral 26</w:t>
      </w:r>
      <w:r w:rsidR="004A79B9" w:rsidRPr="00F2699F">
        <w:rPr>
          <w:rFonts w:ascii="Arial" w:eastAsia="Times New Roman" w:hAnsi="Arial" w:cs="Arial"/>
          <w:sz w:val="28"/>
          <w:szCs w:val="28"/>
          <w:lang w:val="es-MX" w:eastAsia="es-ES"/>
        </w:rPr>
        <w:t>, derivado de la renuncia de personal femenino en dicho distrito.</w:t>
      </w:r>
    </w:p>
    <w:p w:rsidR="00DB5A83" w:rsidRPr="00F2699F" w:rsidRDefault="00DB5A83" w:rsidP="00DB5A83">
      <w:pPr>
        <w:pStyle w:val="Prrafodelista"/>
        <w:spacing w:after="0" w:line="360" w:lineRule="auto"/>
        <w:ind w:left="426"/>
        <w:jc w:val="both"/>
        <w:rPr>
          <w:rFonts w:ascii="Arial" w:eastAsia="Times New Roman" w:hAnsi="Arial" w:cs="Arial"/>
          <w:sz w:val="28"/>
          <w:szCs w:val="28"/>
          <w:lang w:val="es-MX" w:eastAsia="es-ES"/>
        </w:rPr>
      </w:pPr>
    </w:p>
    <w:p w:rsidR="005E3C1D" w:rsidRPr="00F2699F" w:rsidRDefault="005E3C1D" w:rsidP="00BD5476">
      <w:pPr>
        <w:spacing w:after="0" w:line="360" w:lineRule="auto"/>
        <w:jc w:val="both"/>
        <w:rPr>
          <w:rFonts w:ascii="Arial" w:eastAsia="Times New Roman" w:hAnsi="Arial" w:cs="Arial"/>
          <w:sz w:val="28"/>
          <w:szCs w:val="28"/>
          <w:lang w:val="es-MX" w:eastAsia="es-ES"/>
        </w:rPr>
      </w:pPr>
      <w:r w:rsidRPr="00F2699F">
        <w:rPr>
          <w:rFonts w:ascii="Arial" w:eastAsia="Times New Roman" w:hAnsi="Arial" w:cs="Arial"/>
          <w:sz w:val="28"/>
          <w:szCs w:val="28"/>
          <w:lang w:val="es-MX" w:eastAsia="es-ES"/>
        </w:rPr>
        <w:t xml:space="preserve">Las documentales señalas con los numerales </w:t>
      </w:r>
      <w:r w:rsidR="00383F44" w:rsidRPr="00F2699F">
        <w:rPr>
          <w:rFonts w:ascii="Arial" w:eastAsia="Times New Roman" w:hAnsi="Arial" w:cs="Arial"/>
          <w:b/>
          <w:bCs/>
          <w:sz w:val="28"/>
          <w:szCs w:val="28"/>
          <w:lang w:val="es-MX" w:eastAsia="es-ES"/>
        </w:rPr>
        <w:t>1, 2, 3, 4, 5, 6, 7, 8, 9, 10, 11, 14, 20, 21</w:t>
      </w:r>
      <w:r w:rsidR="00383F44" w:rsidRPr="00F2699F">
        <w:rPr>
          <w:rFonts w:ascii="Arial" w:eastAsia="Times New Roman" w:hAnsi="Arial" w:cs="Arial"/>
          <w:sz w:val="28"/>
          <w:szCs w:val="28"/>
          <w:lang w:val="es-MX" w:eastAsia="es-ES"/>
        </w:rPr>
        <w:t xml:space="preserve"> y</w:t>
      </w:r>
      <w:r w:rsidR="00383F44" w:rsidRPr="00F2699F">
        <w:rPr>
          <w:rFonts w:ascii="Arial" w:eastAsia="Times New Roman" w:hAnsi="Arial" w:cs="Arial"/>
          <w:b/>
          <w:bCs/>
          <w:sz w:val="28"/>
          <w:szCs w:val="28"/>
          <w:lang w:val="es-MX" w:eastAsia="es-ES"/>
        </w:rPr>
        <w:t xml:space="preserve"> 22</w:t>
      </w:r>
      <w:r w:rsidR="00383F44" w:rsidRPr="00F2699F">
        <w:rPr>
          <w:rFonts w:ascii="Arial" w:eastAsia="Times New Roman" w:hAnsi="Arial" w:cs="Arial"/>
          <w:sz w:val="28"/>
          <w:szCs w:val="28"/>
          <w:lang w:val="es-MX" w:eastAsia="es-ES"/>
        </w:rPr>
        <w:t xml:space="preserve"> </w:t>
      </w:r>
      <w:r w:rsidRPr="00F2699F">
        <w:rPr>
          <w:rFonts w:ascii="Arial" w:eastAsia="Times New Roman" w:hAnsi="Arial" w:cs="Arial"/>
          <w:sz w:val="28"/>
          <w:szCs w:val="28"/>
          <w:lang w:val="es-MX" w:eastAsia="es-ES"/>
        </w:rPr>
        <w:t xml:space="preserve">constituyen documentos públicos en términos del artículo </w:t>
      </w:r>
      <w:r w:rsidR="005C44E9" w:rsidRPr="00F2699F">
        <w:rPr>
          <w:rFonts w:ascii="Arial" w:eastAsia="Times New Roman" w:hAnsi="Arial" w:cs="Arial"/>
          <w:sz w:val="28"/>
          <w:szCs w:val="28"/>
          <w:lang w:val="es-MX" w:eastAsia="es-ES"/>
        </w:rPr>
        <w:t>55</w:t>
      </w:r>
      <w:r w:rsidRPr="00F2699F">
        <w:rPr>
          <w:rFonts w:ascii="Arial" w:eastAsia="Times New Roman" w:hAnsi="Arial" w:cs="Arial"/>
          <w:sz w:val="28"/>
          <w:szCs w:val="28"/>
          <w:lang w:val="es-MX" w:eastAsia="es-ES"/>
        </w:rPr>
        <w:t xml:space="preserve"> de la </w:t>
      </w:r>
      <w:r w:rsidRPr="00F2699F">
        <w:rPr>
          <w:rFonts w:ascii="Arial" w:eastAsia="Times New Roman" w:hAnsi="Arial" w:cs="Arial"/>
          <w:i/>
          <w:iCs/>
          <w:sz w:val="28"/>
          <w:szCs w:val="28"/>
          <w:lang w:val="es-MX" w:eastAsia="es-ES"/>
        </w:rPr>
        <w:t xml:space="preserve">Ley Procesal, </w:t>
      </w:r>
      <w:r w:rsidRPr="00F2699F">
        <w:rPr>
          <w:rFonts w:ascii="Arial" w:eastAsia="Times New Roman" w:hAnsi="Arial" w:cs="Arial"/>
          <w:sz w:val="28"/>
          <w:szCs w:val="28"/>
          <w:lang w:val="es-MX" w:eastAsia="es-ES"/>
        </w:rPr>
        <w:t>pues si bien fueron ofrecid</w:t>
      </w:r>
      <w:r w:rsidR="005C44E9" w:rsidRPr="00F2699F">
        <w:rPr>
          <w:rFonts w:ascii="Arial" w:eastAsia="Times New Roman" w:hAnsi="Arial" w:cs="Arial"/>
          <w:sz w:val="28"/>
          <w:szCs w:val="28"/>
          <w:lang w:val="es-MX" w:eastAsia="es-ES"/>
        </w:rPr>
        <w:t>o</w:t>
      </w:r>
      <w:r w:rsidRPr="00F2699F">
        <w:rPr>
          <w:rFonts w:ascii="Arial" w:eastAsia="Times New Roman" w:hAnsi="Arial" w:cs="Arial"/>
          <w:sz w:val="28"/>
          <w:szCs w:val="28"/>
          <w:lang w:val="es-MX" w:eastAsia="es-ES"/>
        </w:rPr>
        <w:t xml:space="preserve">s en copia simple por la </w:t>
      </w:r>
      <w:r w:rsidRPr="00F2699F">
        <w:rPr>
          <w:rFonts w:ascii="Arial" w:eastAsia="Times New Roman" w:hAnsi="Arial" w:cs="Arial"/>
          <w:i/>
          <w:iCs/>
          <w:sz w:val="28"/>
          <w:szCs w:val="28"/>
          <w:lang w:val="es-MX" w:eastAsia="es-ES"/>
        </w:rPr>
        <w:t>parte actora</w:t>
      </w:r>
      <w:r w:rsidRPr="00F2699F">
        <w:rPr>
          <w:rFonts w:ascii="Arial" w:eastAsia="Times New Roman" w:hAnsi="Arial" w:cs="Arial"/>
          <w:sz w:val="28"/>
          <w:szCs w:val="28"/>
          <w:lang w:val="es-MX" w:eastAsia="es-ES"/>
        </w:rPr>
        <w:t>, estos tienen pleno valor probatorio al ser expedidos por autoridades en ejercicio de sus funciones, y no obrar en autos prueba alguna que contradiga su contenido.</w:t>
      </w:r>
    </w:p>
    <w:p w:rsidR="005E3C1D" w:rsidRPr="00F2699F" w:rsidRDefault="005E3C1D" w:rsidP="00BD5476">
      <w:pPr>
        <w:spacing w:after="0" w:line="360" w:lineRule="auto"/>
        <w:jc w:val="both"/>
        <w:rPr>
          <w:rFonts w:ascii="Arial" w:eastAsia="Times New Roman" w:hAnsi="Arial" w:cs="Arial"/>
          <w:sz w:val="28"/>
          <w:szCs w:val="28"/>
          <w:lang w:val="es-MX" w:eastAsia="es-ES"/>
        </w:rPr>
      </w:pPr>
    </w:p>
    <w:p w:rsidR="0039072E" w:rsidRPr="00F2699F" w:rsidRDefault="005E3C1D" w:rsidP="0039072E">
      <w:pPr>
        <w:spacing w:after="0" w:line="360" w:lineRule="auto"/>
        <w:jc w:val="both"/>
        <w:rPr>
          <w:rFonts w:ascii="Arial" w:eastAsia="Times New Roman" w:hAnsi="Arial" w:cs="Arial"/>
          <w:sz w:val="28"/>
          <w:szCs w:val="28"/>
          <w:lang w:val="es-MX" w:eastAsia="es-ES"/>
        </w:rPr>
      </w:pPr>
      <w:r w:rsidRPr="00F2699F">
        <w:rPr>
          <w:rFonts w:ascii="Arial" w:eastAsia="Times New Roman" w:hAnsi="Arial" w:cs="Arial"/>
          <w:sz w:val="28"/>
          <w:szCs w:val="28"/>
          <w:lang w:val="es-MX" w:eastAsia="es-ES"/>
        </w:rPr>
        <w:t xml:space="preserve">Asimismo, respecto a las documentales señaladas con los numerales </w:t>
      </w:r>
      <w:r w:rsidR="00383F44" w:rsidRPr="00F2699F">
        <w:rPr>
          <w:rFonts w:ascii="Arial" w:eastAsia="Times New Roman" w:hAnsi="Arial" w:cs="Arial"/>
          <w:b/>
          <w:bCs/>
          <w:sz w:val="28"/>
          <w:szCs w:val="28"/>
          <w:lang w:val="es-MX" w:eastAsia="es-ES"/>
        </w:rPr>
        <w:t>12, 13, 15, 16, 17, 18, 19, 23, 24, 25</w:t>
      </w:r>
      <w:r w:rsidR="00383F44" w:rsidRPr="00F2699F">
        <w:rPr>
          <w:rFonts w:ascii="Arial" w:eastAsia="Times New Roman" w:hAnsi="Arial" w:cs="Arial"/>
          <w:sz w:val="28"/>
          <w:szCs w:val="28"/>
          <w:lang w:val="es-MX" w:eastAsia="es-ES"/>
        </w:rPr>
        <w:t xml:space="preserve"> y </w:t>
      </w:r>
      <w:r w:rsidR="00383F44" w:rsidRPr="00F2699F">
        <w:rPr>
          <w:rFonts w:ascii="Arial" w:eastAsia="Times New Roman" w:hAnsi="Arial" w:cs="Arial"/>
          <w:b/>
          <w:bCs/>
          <w:sz w:val="28"/>
          <w:szCs w:val="28"/>
          <w:lang w:val="es-MX" w:eastAsia="es-ES"/>
        </w:rPr>
        <w:t>26</w:t>
      </w:r>
      <w:r w:rsidR="005C44E9" w:rsidRPr="00F2699F">
        <w:rPr>
          <w:rFonts w:ascii="Arial" w:eastAsia="Times New Roman" w:hAnsi="Arial" w:cs="Arial"/>
          <w:sz w:val="28"/>
          <w:szCs w:val="28"/>
          <w:lang w:val="es-MX" w:eastAsia="es-ES"/>
        </w:rPr>
        <w:t xml:space="preserve"> constituyen documentos privados</w:t>
      </w:r>
      <w:r w:rsidRPr="00F2699F">
        <w:rPr>
          <w:rFonts w:ascii="Arial" w:eastAsia="Times New Roman" w:hAnsi="Arial" w:cs="Arial"/>
          <w:sz w:val="28"/>
          <w:szCs w:val="28"/>
          <w:lang w:val="es-MX" w:eastAsia="es-ES"/>
        </w:rPr>
        <w:t xml:space="preserve"> </w:t>
      </w:r>
      <w:r w:rsidR="005C44E9" w:rsidRPr="00F2699F">
        <w:rPr>
          <w:rFonts w:ascii="Arial" w:eastAsia="Times New Roman" w:hAnsi="Arial" w:cs="Arial"/>
          <w:sz w:val="28"/>
          <w:szCs w:val="28"/>
          <w:lang w:val="es-MX" w:eastAsia="es-ES"/>
        </w:rPr>
        <w:t xml:space="preserve">en términos del artículo 56 de la </w:t>
      </w:r>
      <w:r w:rsidR="005C44E9" w:rsidRPr="00F2699F">
        <w:rPr>
          <w:rFonts w:ascii="Arial" w:eastAsia="Times New Roman" w:hAnsi="Arial" w:cs="Arial"/>
          <w:i/>
          <w:iCs/>
          <w:sz w:val="28"/>
          <w:szCs w:val="28"/>
          <w:lang w:val="es-MX" w:eastAsia="es-ES"/>
        </w:rPr>
        <w:t xml:space="preserve">Ley Procesal, </w:t>
      </w:r>
      <w:r w:rsidR="005C44E9" w:rsidRPr="00F2699F">
        <w:rPr>
          <w:rFonts w:ascii="Arial" w:eastAsia="Times New Roman" w:hAnsi="Arial" w:cs="Arial"/>
          <w:sz w:val="28"/>
          <w:szCs w:val="28"/>
          <w:lang w:val="es-MX" w:eastAsia="es-ES"/>
        </w:rPr>
        <w:t xml:space="preserve">que, </w:t>
      </w:r>
      <w:r w:rsidR="00EE7659" w:rsidRPr="00F2699F">
        <w:rPr>
          <w:rFonts w:ascii="Arial" w:eastAsia="Times New Roman" w:hAnsi="Arial" w:cs="Arial"/>
          <w:sz w:val="28"/>
          <w:szCs w:val="28"/>
          <w:lang w:val="es-MX" w:eastAsia="es-ES"/>
        </w:rPr>
        <w:t xml:space="preserve">si bien </w:t>
      </w:r>
      <w:r w:rsidR="005C44E9" w:rsidRPr="00F2699F">
        <w:rPr>
          <w:rFonts w:ascii="Arial" w:eastAsia="Times New Roman" w:hAnsi="Arial" w:cs="Arial"/>
          <w:sz w:val="28"/>
          <w:szCs w:val="28"/>
          <w:lang w:val="es-MX" w:eastAsia="es-ES"/>
        </w:rPr>
        <w:t xml:space="preserve">si bien fueron ofrecidos en copia simple por la </w:t>
      </w:r>
      <w:r w:rsidR="005C44E9" w:rsidRPr="00F2699F">
        <w:rPr>
          <w:rFonts w:ascii="Arial" w:eastAsia="Times New Roman" w:hAnsi="Arial" w:cs="Arial"/>
          <w:i/>
          <w:iCs/>
          <w:sz w:val="28"/>
          <w:szCs w:val="28"/>
          <w:lang w:val="es-MX" w:eastAsia="es-ES"/>
        </w:rPr>
        <w:t>parte actora</w:t>
      </w:r>
      <w:r w:rsidR="005C44E9" w:rsidRPr="00F2699F">
        <w:rPr>
          <w:rFonts w:ascii="Arial" w:eastAsia="Times New Roman" w:hAnsi="Arial" w:cs="Arial"/>
          <w:sz w:val="28"/>
          <w:szCs w:val="28"/>
          <w:lang w:val="es-MX" w:eastAsia="es-ES"/>
        </w:rPr>
        <w:t xml:space="preserve">, </w:t>
      </w:r>
      <w:r w:rsidR="00EE7659" w:rsidRPr="00F2699F">
        <w:rPr>
          <w:rFonts w:ascii="Arial" w:eastAsia="Times New Roman" w:hAnsi="Arial" w:cs="Arial"/>
          <w:sz w:val="28"/>
          <w:szCs w:val="28"/>
          <w:lang w:val="es-MX" w:eastAsia="es-ES"/>
        </w:rPr>
        <w:t xml:space="preserve">a consideración de este </w:t>
      </w:r>
      <w:r w:rsidR="00EE7659" w:rsidRPr="00F2699F">
        <w:rPr>
          <w:rFonts w:ascii="Arial" w:eastAsia="Times New Roman" w:hAnsi="Arial" w:cs="Arial"/>
          <w:i/>
          <w:iCs/>
          <w:sz w:val="28"/>
          <w:szCs w:val="28"/>
          <w:lang w:val="es-MX" w:eastAsia="es-ES"/>
        </w:rPr>
        <w:t xml:space="preserve">Tribunal Electoral </w:t>
      </w:r>
      <w:r w:rsidRPr="00F2699F">
        <w:rPr>
          <w:rFonts w:ascii="Arial" w:eastAsia="Times New Roman" w:hAnsi="Arial" w:cs="Arial"/>
          <w:sz w:val="28"/>
          <w:szCs w:val="28"/>
          <w:lang w:val="es-MX" w:eastAsia="es-ES"/>
        </w:rPr>
        <w:t xml:space="preserve">hacen prueba </w:t>
      </w:r>
      <w:r w:rsidR="00EE7659" w:rsidRPr="00F2699F">
        <w:rPr>
          <w:rFonts w:ascii="Arial" w:eastAsia="Times New Roman" w:hAnsi="Arial" w:cs="Arial"/>
          <w:sz w:val="28"/>
          <w:szCs w:val="28"/>
          <w:lang w:val="es-MX" w:eastAsia="es-ES"/>
        </w:rPr>
        <w:t xml:space="preserve">plena de su contenido, </w:t>
      </w:r>
      <w:r w:rsidR="0039072E" w:rsidRPr="00F2699F">
        <w:rPr>
          <w:rFonts w:ascii="Arial" w:eastAsia="Times New Roman" w:hAnsi="Arial" w:cs="Arial"/>
          <w:sz w:val="28"/>
          <w:szCs w:val="28"/>
          <w:lang w:val="es-MX" w:eastAsia="es-ES"/>
        </w:rPr>
        <w:t>y al no obrar en autos prueba alguna que las contradiga.</w:t>
      </w:r>
    </w:p>
    <w:p w:rsidR="005E3C1D" w:rsidRPr="00F2699F" w:rsidRDefault="005E3C1D" w:rsidP="00BD5476">
      <w:pPr>
        <w:spacing w:after="0" w:line="360" w:lineRule="auto"/>
        <w:jc w:val="both"/>
        <w:rPr>
          <w:rFonts w:ascii="Arial" w:eastAsia="Times New Roman" w:hAnsi="Arial" w:cs="Arial"/>
          <w:sz w:val="28"/>
          <w:szCs w:val="28"/>
          <w:lang w:val="es-MX" w:eastAsia="es-ES"/>
        </w:rPr>
      </w:pPr>
    </w:p>
    <w:p w:rsidR="00F23CF8" w:rsidRPr="00F2699F" w:rsidRDefault="006D4ED4" w:rsidP="00BD5476">
      <w:pPr>
        <w:spacing w:after="0" w:line="360" w:lineRule="auto"/>
        <w:jc w:val="both"/>
        <w:rPr>
          <w:rFonts w:ascii="Arial" w:eastAsia="Times New Roman" w:hAnsi="Arial" w:cs="Arial"/>
          <w:i/>
          <w:sz w:val="28"/>
          <w:szCs w:val="28"/>
          <w:lang w:val="es-MX" w:eastAsia="es-ES"/>
        </w:rPr>
      </w:pPr>
      <w:r w:rsidRPr="00F2699F">
        <w:rPr>
          <w:rFonts w:ascii="Arial" w:eastAsia="Times New Roman" w:hAnsi="Arial" w:cs="Arial"/>
          <w:sz w:val="28"/>
          <w:szCs w:val="28"/>
          <w:lang w:val="es-MX" w:eastAsia="es-ES"/>
        </w:rPr>
        <w:t>Ahora bien, del contenido de dichas pruebas, analizadas en su conjunto</w:t>
      </w:r>
      <w:r w:rsidR="00B77CBC" w:rsidRPr="00F2699F">
        <w:rPr>
          <w:rFonts w:ascii="Arial" w:eastAsia="Times New Roman" w:hAnsi="Arial" w:cs="Arial"/>
          <w:sz w:val="28"/>
          <w:szCs w:val="28"/>
          <w:lang w:val="es-MX" w:eastAsia="es-ES"/>
        </w:rPr>
        <w:t xml:space="preserve">, </w:t>
      </w:r>
      <w:r w:rsidR="00B77CBC" w:rsidRPr="00F2699F">
        <w:rPr>
          <w:rFonts w:ascii="Arial" w:eastAsia="Times New Roman" w:hAnsi="Arial" w:cs="Arial"/>
          <w:sz w:val="28"/>
          <w:szCs w:val="28"/>
          <w:lang w:eastAsia="es-ES"/>
        </w:rPr>
        <w:t>atendiendo a las reglas de la lógica, de la sana crítica y de la experiencia,</w:t>
      </w:r>
      <w:r w:rsidRPr="00F2699F">
        <w:rPr>
          <w:rFonts w:ascii="Arial" w:eastAsia="Times New Roman" w:hAnsi="Arial" w:cs="Arial"/>
          <w:sz w:val="28"/>
          <w:szCs w:val="28"/>
          <w:lang w:val="es-MX" w:eastAsia="es-ES"/>
        </w:rPr>
        <w:t xml:space="preserve"> </w:t>
      </w:r>
      <w:r w:rsidR="0039072E" w:rsidRPr="00F2699F">
        <w:rPr>
          <w:rFonts w:ascii="Arial" w:eastAsia="Times New Roman" w:hAnsi="Arial" w:cs="Arial"/>
          <w:sz w:val="28"/>
          <w:szCs w:val="28"/>
          <w:lang w:val="es-MX" w:eastAsia="es-ES"/>
        </w:rPr>
        <w:t xml:space="preserve">en términos del artículo </w:t>
      </w:r>
      <w:r w:rsidR="00B77CBC" w:rsidRPr="00F2699F">
        <w:rPr>
          <w:rFonts w:ascii="Arial" w:eastAsia="Times New Roman" w:hAnsi="Arial" w:cs="Arial"/>
          <w:sz w:val="28"/>
          <w:szCs w:val="28"/>
          <w:lang w:val="es-MX" w:eastAsia="es-ES"/>
        </w:rPr>
        <w:t>61</w:t>
      </w:r>
      <w:r w:rsidR="0039072E" w:rsidRPr="00F2699F">
        <w:rPr>
          <w:rFonts w:ascii="Arial" w:eastAsia="Times New Roman" w:hAnsi="Arial" w:cs="Arial"/>
          <w:sz w:val="28"/>
          <w:szCs w:val="28"/>
          <w:lang w:val="es-MX" w:eastAsia="es-ES"/>
        </w:rPr>
        <w:t xml:space="preserve"> de la </w:t>
      </w:r>
      <w:r w:rsidR="0039072E" w:rsidRPr="00F2699F">
        <w:rPr>
          <w:rFonts w:ascii="Arial" w:eastAsia="Times New Roman" w:hAnsi="Arial" w:cs="Arial"/>
          <w:i/>
          <w:iCs/>
          <w:sz w:val="28"/>
          <w:szCs w:val="28"/>
          <w:lang w:val="es-MX" w:eastAsia="es-ES"/>
        </w:rPr>
        <w:t>Ley Procesal</w:t>
      </w:r>
      <w:r w:rsidR="0039072E" w:rsidRPr="00F2699F">
        <w:rPr>
          <w:rFonts w:ascii="Arial" w:eastAsia="Times New Roman" w:hAnsi="Arial" w:cs="Arial"/>
          <w:sz w:val="28"/>
          <w:szCs w:val="28"/>
          <w:lang w:val="es-MX" w:eastAsia="es-ES"/>
        </w:rPr>
        <w:t xml:space="preserve">, </w:t>
      </w:r>
      <w:r w:rsidRPr="00F2699F">
        <w:rPr>
          <w:rFonts w:ascii="Arial" w:eastAsia="Times New Roman" w:hAnsi="Arial" w:cs="Arial"/>
          <w:sz w:val="28"/>
          <w:szCs w:val="28"/>
          <w:lang w:val="es-MX" w:eastAsia="es-ES"/>
        </w:rPr>
        <w:t xml:space="preserve">este </w:t>
      </w:r>
      <w:r w:rsidRPr="00F2699F">
        <w:rPr>
          <w:rFonts w:ascii="Arial" w:eastAsia="Times New Roman" w:hAnsi="Arial" w:cs="Arial"/>
          <w:i/>
          <w:sz w:val="28"/>
          <w:szCs w:val="28"/>
          <w:lang w:val="es-MX" w:eastAsia="es-ES"/>
        </w:rPr>
        <w:t xml:space="preserve">Tribunal Electoral </w:t>
      </w:r>
      <w:r w:rsidRPr="00F2699F">
        <w:rPr>
          <w:rFonts w:ascii="Arial" w:eastAsia="Times New Roman" w:hAnsi="Arial" w:cs="Arial"/>
          <w:sz w:val="28"/>
          <w:szCs w:val="28"/>
          <w:lang w:val="es-MX" w:eastAsia="es-ES"/>
        </w:rPr>
        <w:t xml:space="preserve">no advierte que con </w:t>
      </w:r>
      <w:r w:rsidR="00627D0B" w:rsidRPr="00F2699F">
        <w:rPr>
          <w:rFonts w:ascii="Arial" w:eastAsia="Times New Roman" w:hAnsi="Arial" w:cs="Arial"/>
          <w:sz w:val="28"/>
          <w:szCs w:val="28"/>
          <w:lang w:val="es-MX" w:eastAsia="es-ES"/>
        </w:rPr>
        <w:t xml:space="preserve">ellas </w:t>
      </w:r>
      <w:r w:rsidRPr="00F2699F">
        <w:rPr>
          <w:rFonts w:ascii="Arial" w:eastAsia="Times New Roman" w:hAnsi="Arial" w:cs="Arial"/>
          <w:sz w:val="28"/>
          <w:szCs w:val="28"/>
          <w:lang w:val="es-MX" w:eastAsia="es-ES"/>
        </w:rPr>
        <w:t xml:space="preserve">se acrediten los hechos que pretende probar la </w:t>
      </w:r>
      <w:r w:rsidR="0017382F" w:rsidRPr="00F2699F">
        <w:rPr>
          <w:rFonts w:ascii="Arial" w:eastAsia="Times New Roman" w:hAnsi="Arial" w:cs="Arial"/>
          <w:i/>
          <w:iCs/>
          <w:sz w:val="28"/>
          <w:szCs w:val="28"/>
          <w:lang w:val="es-MX" w:eastAsia="es-ES"/>
        </w:rPr>
        <w:t xml:space="preserve">parte </w:t>
      </w:r>
      <w:r w:rsidRPr="00F2699F">
        <w:rPr>
          <w:rFonts w:ascii="Arial" w:eastAsia="Times New Roman" w:hAnsi="Arial" w:cs="Arial"/>
          <w:i/>
          <w:iCs/>
          <w:sz w:val="28"/>
          <w:szCs w:val="28"/>
          <w:lang w:val="es-MX" w:eastAsia="es-ES"/>
        </w:rPr>
        <w:t>actora</w:t>
      </w:r>
      <w:r w:rsidRPr="00F2699F">
        <w:rPr>
          <w:rFonts w:ascii="Arial" w:eastAsia="Times New Roman" w:hAnsi="Arial" w:cs="Arial"/>
          <w:sz w:val="28"/>
          <w:szCs w:val="28"/>
          <w:lang w:val="es-MX" w:eastAsia="es-ES"/>
        </w:rPr>
        <w:t xml:space="preserve">, es </w:t>
      </w:r>
      <w:r w:rsidRPr="00F2699F">
        <w:rPr>
          <w:rFonts w:ascii="Arial" w:eastAsia="Times New Roman" w:hAnsi="Arial" w:cs="Arial"/>
          <w:sz w:val="28"/>
          <w:szCs w:val="28"/>
          <w:lang w:val="es-MX" w:eastAsia="es-ES"/>
        </w:rPr>
        <w:lastRenderedPageBreak/>
        <w:t xml:space="preserve">decir, no se advierten los actos de animadversión </w:t>
      </w:r>
      <w:r w:rsidR="00627D0B" w:rsidRPr="00F2699F">
        <w:rPr>
          <w:rFonts w:ascii="Arial" w:eastAsia="Times New Roman" w:hAnsi="Arial" w:cs="Arial"/>
          <w:sz w:val="28"/>
          <w:szCs w:val="28"/>
          <w:lang w:val="es-MX" w:eastAsia="es-ES"/>
        </w:rPr>
        <w:t xml:space="preserve">o represalias de los que señala la </w:t>
      </w:r>
      <w:r w:rsidR="00627D0B" w:rsidRPr="00F2699F">
        <w:rPr>
          <w:rFonts w:ascii="Arial" w:eastAsia="Times New Roman" w:hAnsi="Arial" w:cs="Arial"/>
          <w:i/>
          <w:sz w:val="28"/>
          <w:szCs w:val="28"/>
          <w:lang w:val="es-MX" w:eastAsia="es-ES"/>
        </w:rPr>
        <w:t>parte actora</w:t>
      </w:r>
      <w:r w:rsidR="00627D0B" w:rsidRPr="00F2699F">
        <w:rPr>
          <w:rFonts w:ascii="Arial" w:eastAsia="Times New Roman" w:hAnsi="Arial" w:cs="Arial"/>
          <w:sz w:val="28"/>
          <w:szCs w:val="28"/>
          <w:lang w:val="es-MX" w:eastAsia="es-ES"/>
        </w:rPr>
        <w:t xml:space="preserve"> </w:t>
      </w:r>
      <w:r w:rsidRPr="00F2699F">
        <w:rPr>
          <w:rFonts w:ascii="Arial" w:eastAsia="Times New Roman" w:hAnsi="Arial" w:cs="Arial"/>
          <w:sz w:val="28"/>
          <w:szCs w:val="28"/>
          <w:lang w:val="es-MX" w:eastAsia="es-ES"/>
        </w:rPr>
        <w:t xml:space="preserve">fue objeto por parte del personal del </w:t>
      </w:r>
      <w:r w:rsidRPr="00F2699F">
        <w:rPr>
          <w:rFonts w:ascii="Arial" w:eastAsia="Times New Roman" w:hAnsi="Arial" w:cs="Arial"/>
          <w:i/>
          <w:sz w:val="28"/>
          <w:szCs w:val="28"/>
          <w:lang w:val="es-MX" w:eastAsia="es-ES"/>
        </w:rPr>
        <w:t xml:space="preserve">Instituto Electoral </w:t>
      </w:r>
      <w:r w:rsidRPr="00F2699F">
        <w:rPr>
          <w:rFonts w:ascii="Arial" w:eastAsia="Times New Roman" w:hAnsi="Arial" w:cs="Arial"/>
          <w:sz w:val="28"/>
          <w:szCs w:val="28"/>
          <w:lang w:val="es-MX" w:eastAsia="es-ES"/>
        </w:rPr>
        <w:t xml:space="preserve">durante el </w:t>
      </w:r>
      <w:r w:rsidRPr="00F2699F">
        <w:rPr>
          <w:rFonts w:ascii="Arial" w:eastAsia="Times New Roman" w:hAnsi="Arial" w:cs="Arial"/>
          <w:i/>
          <w:sz w:val="28"/>
          <w:szCs w:val="28"/>
          <w:lang w:val="es-MX" w:eastAsia="es-ES"/>
        </w:rPr>
        <w:t>Concurso de Oposición 2020.</w:t>
      </w:r>
    </w:p>
    <w:p w:rsidR="006D4ED4" w:rsidRPr="00F2699F" w:rsidRDefault="006D4ED4" w:rsidP="00BD5476">
      <w:pPr>
        <w:spacing w:after="0" w:line="360" w:lineRule="auto"/>
        <w:jc w:val="both"/>
        <w:rPr>
          <w:rFonts w:ascii="Arial" w:eastAsia="Times New Roman" w:hAnsi="Arial" w:cs="Arial"/>
          <w:sz w:val="28"/>
          <w:szCs w:val="28"/>
          <w:lang w:val="es-MX" w:eastAsia="es-ES"/>
        </w:rPr>
      </w:pPr>
    </w:p>
    <w:p w:rsidR="00FB7AD1" w:rsidRPr="00F2699F" w:rsidRDefault="0017382F" w:rsidP="006D363A">
      <w:pPr>
        <w:spacing w:after="0" w:line="360" w:lineRule="auto"/>
        <w:jc w:val="both"/>
        <w:rPr>
          <w:rFonts w:ascii="Arial" w:eastAsia="Times New Roman" w:hAnsi="Arial" w:cs="Arial"/>
          <w:sz w:val="28"/>
          <w:szCs w:val="28"/>
          <w:lang w:val="es-MX" w:eastAsia="es-ES"/>
        </w:rPr>
      </w:pPr>
      <w:r w:rsidRPr="00F2699F">
        <w:rPr>
          <w:rFonts w:ascii="Arial" w:eastAsia="Times New Roman" w:hAnsi="Arial" w:cs="Arial"/>
          <w:sz w:val="28"/>
          <w:szCs w:val="28"/>
          <w:lang w:val="es-MX" w:eastAsia="es-ES"/>
        </w:rPr>
        <w:t>En efecto, d</w:t>
      </w:r>
      <w:r w:rsidR="00FB7AD1" w:rsidRPr="00F2699F">
        <w:rPr>
          <w:rFonts w:ascii="Arial" w:eastAsia="Times New Roman" w:hAnsi="Arial" w:cs="Arial"/>
          <w:sz w:val="28"/>
          <w:szCs w:val="28"/>
          <w:lang w:val="es-MX" w:eastAsia="es-ES"/>
        </w:rPr>
        <w:t xml:space="preserve">ebe recordarse que los actos emitidos por el </w:t>
      </w:r>
      <w:r w:rsidR="00FB7AD1" w:rsidRPr="00F2699F">
        <w:rPr>
          <w:rFonts w:ascii="Arial" w:eastAsia="Times New Roman" w:hAnsi="Arial" w:cs="Arial"/>
          <w:i/>
          <w:sz w:val="28"/>
          <w:szCs w:val="28"/>
          <w:lang w:val="es-MX" w:eastAsia="es-ES"/>
        </w:rPr>
        <w:t xml:space="preserve">Instituto Electoral </w:t>
      </w:r>
      <w:r w:rsidR="00FB7AD1" w:rsidRPr="00F2699F">
        <w:rPr>
          <w:rFonts w:ascii="Arial" w:eastAsia="Times New Roman" w:hAnsi="Arial" w:cs="Arial"/>
          <w:sz w:val="28"/>
          <w:szCs w:val="28"/>
          <w:lang w:val="es-MX" w:eastAsia="es-ES"/>
        </w:rPr>
        <w:t>gozan de presunción de legalidad y constitucionalidad, y que para desvirtuar dicha presunción corresponde a la parte que afirma su ilegalidad probar, con elementos de prueba directo,</w:t>
      </w:r>
      <w:r w:rsidR="00D06041" w:rsidRPr="00F2699F">
        <w:rPr>
          <w:rFonts w:ascii="Arial" w:eastAsia="Times New Roman" w:hAnsi="Arial" w:cs="Arial"/>
          <w:sz w:val="28"/>
          <w:szCs w:val="28"/>
          <w:lang w:val="es-MX" w:eastAsia="es-ES"/>
        </w:rPr>
        <w:t xml:space="preserve"> sus pretensiones, máxime si las mismas rebasan lo ordinario por cuanto a la realización de las funciones del </w:t>
      </w:r>
      <w:r w:rsidR="00D06041" w:rsidRPr="00F2699F">
        <w:rPr>
          <w:rFonts w:ascii="Arial" w:eastAsia="Times New Roman" w:hAnsi="Arial" w:cs="Arial"/>
          <w:i/>
          <w:sz w:val="28"/>
          <w:szCs w:val="28"/>
          <w:lang w:val="es-MX" w:eastAsia="es-ES"/>
        </w:rPr>
        <w:t xml:space="preserve">Instituto Electoral </w:t>
      </w:r>
      <w:r w:rsidR="00D06041" w:rsidRPr="00F2699F">
        <w:rPr>
          <w:rFonts w:ascii="Arial" w:eastAsia="Times New Roman" w:hAnsi="Arial" w:cs="Arial"/>
          <w:sz w:val="28"/>
          <w:szCs w:val="28"/>
          <w:lang w:val="es-MX" w:eastAsia="es-ES"/>
        </w:rPr>
        <w:t xml:space="preserve">durante el </w:t>
      </w:r>
      <w:r w:rsidR="00D06041" w:rsidRPr="00F2699F">
        <w:rPr>
          <w:rFonts w:ascii="Arial" w:eastAsia="Times New Roman" w:hAnsi="Arial" w:cs="Arial"/>
          <w:i/>
          <w:sz w:val="28"/>
          <w:szCs w:val="28"/>
          <w:lang w:val="es-MX" w:eastAsia="es-ES"/>
        </w:rPr>
        <w:t xml:space="preserve">Concurso de Oposición 2020, </w:t>
      </w:r>
      <w:r w:rsidR="00D06041" w:rsidRPr="00F2699F">
        <w:rPr>
          <w:rFonts w:ascii="Arial" w:eastAsia="Times New Roman" w:hAnsi="Arial" w:cs="Arial"/>
          <w:sz w:val="28"/>
          <w:szCs w:val="28"/>
          <w:lang w:val="es-MX" w:eastAsia="es-ES"/>
        </w:rPr>
        <w:t>acorde al principio ontológico de la prueba.</w:t>
      </w:r>
      <w:r w:rsidR="006D363A" w:rsidRPr="00F2699F">
        <w:rPr>
          <w:rStyle w:val="Refdenotaalpie"/>
          <w:rFonts w:ascii="Arial" w:eastAsia="Times New Roman" w:hAnsi="Arial" w:cs="Arial"/>
          <w:sz w:val="28"/>
          <w:szCs w:val="28"/>
          <w:lang w:eastAsia="es-ES"/>
        </w:rPr>
        <w:footnoteReference w:id="37"/>
      </w:r>
    </w:p>
    <w:p w:rsidR="00D06041" w:rsidRPr="00F2699F" w:rsidRDefault="00D06041" w:rsidP="00BD5476">
      <w:pPr>
        <w:spacing w:after="0" w:line="360" w:lineRule="auto"/>
        <w:jc w:val="both"/>
        <w:rPr>
          <w:rFonts w:ascii="Arial" w:eastAsia="Times New Roman" w:hAnsi="Arial" w:cs="Arial"/>
          <w:sz w:val="28"/>
          <w:szCs w:val="28"/>
          <w:lang w:val="es-MX" w:eastAsia="es-ES"/>
        </w:rPr>
      </w:pPr>
    </w:p>
    <w:p w:rsidR="00D06041" w:rsidRPr="00F2699F" w:rsidRDefault="00D06041" w:rsidP="00D06041">
      <w:pPr>
        <w:spacing w:after="0" w:line="360" w:lineRule="auto"/>
        <w:jc w:val="both"/>
        <w:rPr>
          <w:rFonts w:ascii="Arial" w:eastAsia="Times New Roman" w:hAnsi="Arial" w:cs="Arial"/>
          <w:sz w:val="28"/>
          <w:szCs w:val="28"/>
          <w:lang w:eastAsia="es-ES"/>
        </w:rPr>
      </w:pPr>
      <w:r w:rsidRPr="00F2699F">
        <w:rPr>
          <w:rFonts w:ascii="Arial" w:eastAsia="Times New Roman" w:hAnsi="Arial" w:cs="Arial"/>
          <w:sz w:val="28"/>
          <w:szCs w:val="28"/>
          <w:lang w:eastAsia="es-ES"/>
        </w:rPr>
        <w:t xml:space="preserve">Conforme a dicho principio, cuando se está ante algún hecho desconocido y sobre éste se tienen dos hipótesis de afirmación distintas, debe atenderse a la más creíble, según la manera ordinaria de ser u ocurrir de las cosas. </w:t>
      </w:r>
    </w:p>
    <w:p w:rsidR="00D06041" w:rsidRPr="00F2699F" w:rsidRDefault="00D06041" w:rsidP="00D06041">
      <w:pPr>
        <w:spacing w:after="0" w:line="360" w:lineRule="auto"/>
        <w:jc w:val="both"/>
        <w:rPr>
          <w:rFonts w:ascii="Arial" w:eastAsia="Times New Roman" w:hAnsi="Arial" w:cs="Arial"/>
          <w:sz w:val="28"/>
          <w:szCs w:val="28"/>
          <w:lang w:eastAsia="es-ES"/>
        </w:rPr>
      </w:pPr>
    </w:p>
    <w:p w:rsidR="00D06041" w:rsidRPr="00F2699F" w:rsidRDefault="00D06041" w:rsidP="00D06041">
      <w:pPr>
        <w:spacing w:after="0" w:line="360" w:lineRule="auto"/>
        <w:jc w:val="both"/>
        <w:rPr>
          <w:rFonts w:ascii="Arial" w:eastAsia="Times New Roman" w:hAnsi="Arial" w:cs="Arial"/>
          <w:sz w:val="28"/>
          <w:szCs w:val="28"/>
          <w:lang w:eastAsia="es-ES"/>
        </w:rPr>
      </w:pPr>
      <w:r w:rsidRPr="00F2699F">
        <w:rPr>
          <w:rFonts w:ascii="Arial" w:eastAsia="Times New Roman" w:hAnsi="Arial" w:cs="Arial"/>
          <w:sz w:val="28"/>
          <w:szCs w:val="28"/>
          <w:lang w:eastAsia="es-ES"/>
        </w:rPr>
        <w:t xml:space="preserve">Dicho de otro modo, lo ordinario se presume frente a lo extraordinario, entendido esto último como lo poco o muy poco creíble, según el modo habitual o común de las cosas. </w:t>
      </w:r>
    </w:p>
    <w:p w:rsidR="00D06041" w:rsidRPr="00F2699F" w:rsidRDefault="00D06041" w:rsidP="00D06041">
      <w:pPr>
        <w:spacing w:after="0" w:line="360" w:lineRule="auto"/>
        <w:jc w:val="both"/>
        <w:rPr>
          <w:rFonts w:ascii="Arial" w:eastAsia="Times New Roman" w:hAnsi="Arial" w:cs="Arial"/>
          <w:sz w:val="28"/>
          <w:szCs w:val="28"/>
          <w:lang w:eastAsia="es-ES"/>
        </w:rPr>
      </w:pPr>
    </w:p>
    <w:p w:rsidR="00D06041" w:rsidRPr="00F2699F" w:rsidRDefault="00D06041" w:rsidP="00D06041">
      <w:pPr>
        <w:spacing w:after="0" w:line="360" w:lineRule="auto"/>
        <w:jc w:val="both"/>
        <w:rPr>
          <w:rFonts w:ascii="Arial" w:eastAsia="Times New Roman" w:hAnsi="Arial" w:cs="Arial"/>
          <w:sz w:val="28"/>
          <w:szCs w:val="28"/>
          <w:lang w:val="es-MX" w:eastAsia="es-ES"/>
        </w:rPr>
      </w:pPr>
      <w:r w:rsidRPr="00F2699F">
        <w:rPr>
          <w:rFonts w:ascii="Arial" w:eastAsia="Times New Roman" w:hAnsi="Arial" w:cs="Arial"/>
          <w:sz w:val="28"/>
          <w:szCs w:val="28"/>
          <w:lang w:eastAsia="es-ES"/>
        </w:rPr>
        <w:t xml:space="preserve">Por tanto, la persona juzgadora, al momento de emitir su juicio, puede </w:t>
      </w:r>
      <w:r w:rsidR="006D363A" w:rsidRPr="00F2699F">
        <w:rPr>
          <w:rFonts w:ascii="Arial" w:eastAsia="Times New Roman" w:hAnsi="Arial" w:cs="Arial"/>
          <w:sz w:val="28"/>
          <w:szCs w:val="28"/>
          <w:lang w:eastAsia="es-ES"/>
        </w:rPr>
        <w:t xml:space="preserve">válidamente </w:t>
      </w:r>
      <w:r w:rsidRPr="00F2699F">
        <w:rPr>
          <w:rFonts w:ascii="Arial" w:eastAsia="Times New Roman" w:hAnsi="Arial" w:cs="Arial"/>
          <w:sz w:val="28"/>
          <w:szCs w:val="28"/>
          <w:lang w:eastAsia="es-ES"/>
        </w:rPr>
        <w:t xml:space="preserve">sustentar su labor decisiva en una regla de razonamiento, a fin de justificar sus resoluciones a partir de la distinción objetiva entre lo ordinario y lo extraordinario, es decir, sobreponiendo la razonabilidad de lo que comúnmente es, por </w:t>
      </w:r>
      <w:r w:rsidRPr="00F2699F">
        <w:rPr>
          <w:rFonts w:ascii="Arial" w:eastAsia="Times New Roman" w:hAnsi="Arial" w:cs="Arial"/>
          <w:sz w:val="28"/>
          <w:szCs w:val="28"/>
          <w:lang w:eastAsia="es-ES"/>
        </w:rPr>
        <w:lastRenderedPageBreak/>
        <w:t xml:space="preserve">encima de lo que rara vez acontece o es poco creíble o improbable, </w:t>
      </w:r>
      <w:r w:rsidRPr="00F2699F">
        <w:rPr>
          <w:rFonts w:ascii="Arial" w:eastAsia="Times New Roman" w:hAnsi="Arial" w:cs="Arial"/>
          <w:b/>
          <w:i/>
          <w:sz w:val="28"/>
          <w:szCs w:val="28"/>
          <w:lang w:eastAsia="es-ES"/>
        </w:rPr>
        <w:t>salvo prueba en contrario</w:t>
      </w:r>
      <w:r w:rsidRPr="00F2699F">
        <w:rPr>
          <w:rFonts w:ascii="Arial" w:eastAsia="Times New Roman" w:hAnsi="Arial" w:cs="Arial"/>
          <w:sz w:val="28"/>
          <w:szCs w:val="28"/>
          <w:lang w:eastAsia="es-ES"/>
        </w:rPr>
        <w:t>.</w:t>
      </w:r>
    </w:p>
    <w:p w:rsidR="00FB7AD1" w:rsidRPr="00F2699F" w:rsidRDefault="00FB7AD1" w:rsidP="00BD5476">
      <w:pPr>
        <w:spacing w:after="0" w:line="360" w:lineRule="auto"/>
        <w:jc w:val="both"/>
        <w:rPr>
          <w:rFonts w:ascii="Arial" w:eastAsia="Times New Roman" w:hAnsi="Arial" w:cs="Arial"/>
          <w:sz w:val="28"/>
          <w:szCs w:val="28"/>
          <w:lang w:val="es-MX" w:eastAsia="es-ES"/>
        </w:rPr>
      </w:pPr>
    </w:p>
    <w:p w:rsidR="00642383" w:rsidRPr="00F2699F" w:rsidRDefault="00FB7AD1" w:rsidP="00642383">
      <w:pPr>
        <w:spacing w:after="0" w:line="360" w:lineRule="auto"/>
        <w:jc w:val="both"/>
        <w:rPr>
          <w:rFonts w:ascii="Arial" w:eastAsia="Times New Roman" w:hAnsi="Arial" w:cs="Arial"/>
          <w:sz w:val="28"/>
          <w:szCs w:val="28"/>
          <w:lang w:eastAsia="es-ES"/>
        </w:rPr>
      </w:pPr>
      <w:r w:rsidRPr="00F2699F">
        <w:rPr>
          <w:rFonts w:ascii="Arial" w:eastAsia="Times New Roman" w:hAnsi="Arial" w:cs="Arial"/>
          <w:sz w:val="28"/>
          <w:szCs w:val="28"/>
          <w:lang w:eastAsia="es-ES"/>
        </w:rPr>
        <w:t>En ese se</w:t>
      </w:r>
      <w:r w:rsidR="006D363A" w:rsidRPr="00F2699F">
        <w:rPr>
          <w:rFonts w:ascii="Arial" w:eastAsia="Times New Roman" w:hAnsi="Arial" w:cs="Arial"/>
          <w:sz w:val="28"/>
          <w:szCs w:val="28"/>
          <w:lang w:eastAsia="es-ES"/>
        </w:rPr>
        <w:t xml:space="preserve">ntido, con base en el principio mencionado, </w:t>
      </w:r>
      <w:r w:rsidRPr="00F2699F">
        <w:rPr>
          <w:rFonts w:ascii="Arial" w:eastAsia="Times New Roman" w:hAnsi="Arial" w:cs="Arial"/>
          <w:sz w:val="28"/>
          <w:szCs w:val="28"/>
          <w:lang w:eastAsia="es-ES"/>
        </w:rPr>
        <w:t xml:space="preserve">consiste en que lo ordinario se presume y lo extraordinario se prueba, debe decirse que lo ordinario, en el caso que nos ocupa, </w:t>
      </w:r>
      <w:r w:rsidR="006D363A" w:rsidRPr="00F2699F">
        <w:rPr>
          <w:rFonts w:ascii="Arial" w:eastAsia="Times New Roman" w:hAnsi="Arial" w:cs="Arial"/>
          <w:sz w:val="28"/>
          <w:szCs w:val="28"/>
          <w:lang w:eastAsia="es-ES"/>
        </w:rPr>
        <w:t xml:space="preserve">consiste </w:t>
      </w:r>
      <w:r w:rsidR="00642383" w:rsidRPr="00F2699F">
        <w:rPr>
          <w:rFonts w:ascii="Arial" w:eastAsia="Times New Roman" w:hAnsi="Arial" w:cs="Arial"/>
          <w:sz w:val="28"/>
          <w:szCs w:val="28"/>
          <w:lang w:eastAsia="es-ES"/>
        </w:rPr>
        <w:t xml:space="preserve">en </w:t>
      </w:r>
      <w:r w:rsidRPr="00F2699F">
        <w:rPr>
          <w:rFonts w:ascii="Arial" w:eastAsia="Times New Roman" w:hAnsi="Arial" w:cs="Arial"/>
          <w:sz w:val="28"/>
          <w:szCs w:val="28"/>
          <w:lang w:eastAsia="es-ES"/>
        </w:rPr>
        <w:t xml:space="preserve">que las autoridades responsables </w:t>
      </w:r>
      <w:r w:rsidR="00642383" w:rsidRPr="00F2699F">
        <w:rPr>
          <w:rFonts w:ascii="Arial" w:eastAsia="Times New Roman" w:hAnsi="Arial" w:cs="Arial"/>
          <w:sz w:val="28"/>
          <w:szCs w:val="28"/>
          <w:lang w:eastAsia="es-ES"/>
        </w:rPr>
        <w:t>res</w:t>
      </w:r>
      <w:r w:rsidR="006D363A" w:rsidRPr="00F2699F">
        <w:rPr>
          <w:rFonts w:ascii="Arial" w:eastAsia="Times New Roman" w:hAnsi="Arial" w:cs="Arial"/>
          <w:sz w:val="28"/>
          <w:szCs w:val="28"/>
          <w:lang w:eastAsia="es-ES"/>
        </w:rPr>
        <w:t xml:space="preserve">olvieron </w:t>
      </w:r>
      <w:r w:rsidR="00642383" w:rsidRPr="00F2699F">
        <w:rPr>
          <w:rFonts w:ascii="Arial" w:eastAsia="Times New Roman" w:hAnsi="Arial" w:cs="Arial"/>
          <w:sz w:val="28"/>
          <w:szCs w:val="28"/>
          <w:lang w:eastAsia="es-ES"/>
        </w:rPr>
        <w:t>el proceso de asignación de las calificaciones de la entrevista, así como</w:t>
      </w:r>
      <w:r w:rsidR="006D363A" w:rsidRPr="00F2699F">
        <w:rPr>
          <w:rFonts w:ascii="Arial" w:eastAsia="Times New Roman" w:hAnsi="Arial" w:cs="Arial"/>
          <w:sz w:val="28"/>
          <w:szCs w:val="28"/>
          <w:lang w:eastAsia="es-ES"/>
        </w:rPr>
        <w:t>,</w:t>
      </w:r>
      <w:r w:rsidR="00642383" w:rsidRPr="00F2699F">
        <w:rPr>
          <w:rFonts w:ascii="Arial" w:eastAsia="Times New Roman" w:hAnsi="Arial" w:cs="Arial"/>
          <w:sz w:val="28"/>
          <w:szCs w:val="28"/>
          <w:lang w:eastAsia="es-ES"/>
        </w:rPr>
        <w:t xml:space="preserve"> el de revisión de dichas calificaciones, conforme a los parámetros contenidos en los </w:t>
      </w:r>
      <w:r w:rsidR="00642383" w:rsidRPr="00F2699F">
        <w:rPr>
          <w:rFonts w:ascii="Arial" w:eastAsia="Times New Roman" w:hAnsi="Arial" w:cs="Arial"/>
          <w:i/>
          <w:sz w:val="28"/>
          <w:szCs w:val="28"/>
          <w:lang w:eastAsia="es-ES"/>
        </w:rPr>
        <w:t xml:space="preserve">Criterios para la evaluación de las entrevistas, </w:t>
      </w:r>
      <w:r w:rsidR="006D363A" w:rsidRPr="00F2699F">
        <w:rPr>
          <w:rFonts w:ascii="Arial" w:eastAsia="Times New Roman" w:hAnsi="Arial" w:cs="Arial"/>
          <w:sz w:val="28"/>
          <w:szCs w:val="28"/>
          <w:lang w:eastAsia="es-ES"/>
        </w:rPr>
        <w:t>y acorde</w:t>
      </w:r>
      <w:r w:rsidR="006D363A" w:rsidRPr="00F2699F">
        <w:rPr>
          <w:rFonts w:ascii="Arial" w:eastAsia="Times New Roman" w:hAnsi="Arial" w:cs="Arial"/>
          <w:i/>
          <w:sz w:val="28"/>
          <w:szCs w:val="28"/>
          <w:lang w:eastAsia="es-ES"/>
        </w:rPr>
        <w:t xml:space="preserve"> </w:t>
      </w:r>
      <w:r w:rsidR="00642383" w:rsidRPr="00F2699F">
        <w:rPr>
          <w:rFonts w:ascii="Arial" w:eastAsia="Times New Roman" w:hAnsi="Arial" w:cs="Arial"/>
          <w:sz w:val="28"/>
          <w:szCs w:val="28"/>
          <w:lang w:eastAsia="es-ES"/>
        </w:rPr>
        <w:t>a los principios de imparcialidad y objetividad que rigen la materia electoral.</w:t>
      </w:r>
    </w:p>
    <w:p w:rsidR="003E54BD" w:rsidRPr="00F2699F" w:rsidRDefault="003E54BD" w:rsidP="00642383">
      <w:pPr>
        <w:spacing w:after="0" w:line="360" w:lineRule="auto"/>
        <w:jc w:val="both"/>
        <w:rPr>
          <w:rFonts w:ascii="Arial" w:eastAsia="Times New Roman" w:hAnsi="Arial" w:cs="Arial"/>
          <w:sz w:val="28"/>
          <w:szCs w:val="28"/>
          <w:lang w:eastAsia="es-ES"/>
        </w:rPr>
      </w:pPr>
    </w:p>
    <w:p w:rsidR="00FB7AD1" w:rsidRPr="00F2699F" w:rsidRDefault="00D06041" w:rsidP="00FB7AD1">
      <w:pPr>
        <w:spacing w:after="0" w:line="360" w:lineRule="auto"/>
        <w:jc w:val="both"/>
        <w:rPr>
          <w:rFonts w:ascii="Arial" w:eastAsia="Times New Roman" w:hAnsi="Arial" w:cs="Arial"/>
          <w:sz w:val="28"/>
          <w:szCs w:val="28"/>
          <w:lang w:val="es-MX" w:eastAsia="es-ES"/>
        </w:rPr>
      </w:pPr>
      <w:r w:rsidRPr="00F2699F">
        <w:rPr>
          <w:rFonts w:ascii="Arial" w:eastAsia="Times New Roman" w:hAnsi="Arial" w:cs="Arial"/>
          <w:sz w:val="28"/>
          <w:szCs w:val="28"/>
          <w:lang w:eastAsia="es-ES"/>
        </w:rPr>
        <w:t xml:space="preserve">Así las cosas, </w:t>
      </w:r>
      <w:r w:rsidR="00FB7AD1" w:rsidRPr="00F2699F">
        <w:rPr>
          <w:rFonts w:ascii="Arial" w:eastAsia="Times New Roman" w:hAnsi="Arial" w:cs="Arial"/>
          <w:sz w:val="28"/>
          <w:szCs w:val="28"/>
          <w:lang w:eastAsia="es-ES"/>
        </w:rPr>
        <w:t>lo que resultaría extraordinario</w:t>
      </w:r>
      <w:r w:rsidR="00642383" w:rsidRPr="00F2699F">
        <w:rPr>
          <w:rFonts w:ascii="Arial" w:eastAsia="Times New Roman" w:hAnsi="Arial" w:cs="Arial"/>
          <w:sz w:val="28"/>
          <w:szCs w:val="28"/>
          <w:lang w:eastAsia="es-ES"/>
        </w:rPr>
        <w:t xml:space="preserve">, </w:t>
      </w:r>
      <w:r w:rsidR="00FB7AD1" w:rsidRPr="00F2699F">
        <w:rPr>
          <w:rFonts w:ascii="Arial" w:eastAsia="Times New Roman" w:hAnsi="Arial" w:cs="Arial"/>
          <w:sz w:val="28"/>
          <w:szCs w:val="28"/>
          <w:lang w:eastAsia="es-ES"/>
        </w:rPr>
        <w:t>y que por tanto deb</w:t>
      </w:r>
      <w:r w:rsidR="006D363A" w:rsidRPr="00F2699F">
        <w:rPr>
          <w:rFonts w:ascii="Arial" w:eastAsia="Times New Roman" w:hAnsi="Arial" w:cs="Arial"/>
          <w:sz w:val="28"/>
          <w:szCs w:val="28"/>
          <w:lang w:eastAsia="es-ES"/>
        </w:rPr>
        <w:t>e</w:t>
      </w:r>
      <w:r w:rsidR="00FB7AD1" w:rsidRPr="00F2699F">
        <w:rPr>
          <w:rFonts w:ascii="Arial" w:eastAsia="Times New Roman" w:hAnsi="Arial" w:cs="Arial"/>
          <w:sz w:val="28"/>
          <w:szCs w:val="28"/>
          <w:lang w:eastAsia="es-ES"/>
        </w:rPr>
        <w:t xml:space="preserve"> ser probado en el juicio </w:t>
      </w:r>
      <w:r w:rsidR="0017382F" w:rsidRPr="00F2699F">
        <w:rPr>
          <w:rFonts w:ascii="Arial" w:eastAsia="Times New Roman" w:hAnsi="Arial" w:cs="Arial"/>
          <w:sz w:val="28"/>
          <w:szCs w:val="28"/>
          <w:lang w:eastAsia="es-ES"/>
        </w:rPr>
        <w:t xml:space="preserve">que nos atañe </w:t>
      </w:r>
      <w:r w:rsidR="00642383" w:rsidRPr="00F2699F">
        <w:rPr>
          <w:rFonts w:ascii="Arial" w:eastAsia="Times New Roman" w:hAnsi="Arial" w:cs="Arial"/>
          <w:sz w:val="28"/>
          <w:szCs w:val="28"/>
          <w:lang w:eastAsia="es-ES"/>
        </w:rPr>
        <w:t xml:space="preserve">por la </w:t>
      </w:r>
      <w:r w:rsidR="00642383" w:rsidRPr="00F2699F">
        <w:rPr>
          <w:rFonts w:ascii="Arial" w:eastAsia="Times New Roman" w:hAnsi="Arial" w:cs="Arial"/>
          <w:i/>
          <w:sz w:val="28"/>
          <w:szCs w:val="28"/>
          <w:lang w:eastAsia="es-ES"/>
        </w:rPr>
        <w:t xml:space="preserve">parte actora, </w:t>
      </w:r>
      <w:r w:rsidR="00FB7AD1" w:rsidRPr="00F2699F">
        <w:rPr>
          <w:rFonts w:ascii="Arial" w:eastAsia="Times New Roman" w:hAnsi="Arial" w:cs="Arial"/>
          <w:sz w:val="28"/>
          <w:szCs w:val="28"/>
          <w:lang w:eastAsia="es-ES"/>
        </w:rPr>
        <w:t xml:space="preserve">es la existencia de condiciones ajenas </w:t>
      </w:r>
      <w:r w:rsidR="00642383" w:rsidRPr="00F2699F">
        <w:rPr>
          <w:rFonts w:ascii="Arial" w:eastAsia="Times New Roman" w:hAnsi="Arial" w:cs="Arial"/>
          <w:sz w:val="28"/>
          <w:szCs w:val="28"/>
          <w:lang w:eastAsia="es-ES"/>
        </w:rPr>
        <w:t xml:space="preserve">a dichos criterios que hayan generado, durante la entrevista y más aún, durante el </w:t>
      </w:r>
      <w:r w:rsidR="00642383" w:rsidRPr="00F2699F">
        <w:rPr>
          <w:rFonts w:ascii="Arial" w:eastAsia="Times New Roman" w:hAnsi="Arial" w:cs="Arial"/>
          <w:i/>
          <w:sz w:val="28"/>
          <w:szCs w:val="28"/>
          <w:lang w:eastAsia="es-ES"/>
        </w:rPr>
        <w:t xml:space="preserve">Concurso de Oposición 2020, </w:t>
      </w:r>
      <w:r w:rsidR="00642383" w:rsidRPr="00F2699F">
        <w:rPr>
          <w:rFonts w:ascii="Arial" w:eastAsia="Times New Roman" w:hAnsi="Arial" w:cs="Arial"/>
          <w:sz w:val="28"/>
          <w:szCs w:val="28"/>
          <w:lang w:eastAsia="es-ES"/>
        </w:rPr>
        <w:t xml:space="preserve">un ambiente hostil de animadversión que provocara, como lo sostiene en su demanda, que la asignación de las calificaciones </w:t>
      </w:r>
      <w:r w:rsidR="006D363A" w:rsidRPr="00F2699F">
        <w:rPr>
          <w:rFonts w:ascii="Arial" w:eastAsia="Times New Roman" w:hAnsi="Arial" w:cs="Arial"/>
          <w:sz w:val="28"/>
          <w:szCs w:val="28"/>
          <w:lang w:eastAsia="es-ES"/>
        </w:rPr>
        <w:t xml:space="preserve">finales </w:t>
      </w:r>
      <w:r w:rsidR="00642383" w:rsidRPr="00F2699F">
        <w:rPr>
          <w:rFonts w:ascii="Arial" w:eastAsia="Times New Roman" w:hAnsi="Arial" w:cs="Arial"/>
          <w:sz w:val="28"/>
          <w:szCs w:val="28"/>
          <w:lang w:eastAsia="es-ES"/>
        </w:rPr>
        <w:t>fue</w:t>
      </w:r>
      <w:r w:rsidR="006D363A" w:rsidRPr="00F2699F">
        <w:rPr>
          <w:rFonts w:ascii="Arial" w:eastAsia="Times New Roman" w:hAnsi="Arial" w:cs="Arial"/>
          <w:sz w:val="28"/>
          <w:szCs w:val="28"/>
          <w:lang w:eastAsia="es-ES"/>
        </w:rPr>
        <w:t>se</w:t>
      </w:r>
      <w:r w:rsidR="00642383" w:rsidRPr="00F2699F">
        <w:rPr>
          <w:rFonts w:ascii="Arial" w:eastAsia="Times New Roman" w:hAnsi="Arial" w:cs="Arial"/>
          <w:sz w:val="28"/>
          <w:szCs w:val="28"/>
          <w:lang w:eastAsia="es-ES"/>
        </w:rPr>
        <w:t xml:space="preserve"> baja en función de las competencias a calificar durante la entrevista.</w:t>
      </w:r>
      <w:r w:rsidR="00642383" w:rsidRPr="00F2699F">
        <w:rPr>
          <w:rStyle w:val="Refdenotaalpie"/>
          <w:rFonts w:ascii="Arial" w:eastAsia="Times New Roman" w:hAnsi="Arial" w:cs="Arial"/>
          <w:sz w:val="28"/>
          <w:szCs w:val="28"/>
          <w:lang w:eastAsia="es-ES"/>
        </w:rPr>
        <w:footnoteReference w:id="38"/>
      </w:r>
    </w:p>
    <w:p w:rsidR="00FB7AD1" w:rsidRPr="00F2699F" w:rsidRDefault="00FB7AD1" w:rsidP="00BD5476">
      <w:pPr>
        <w:spacing w:after="0" w:line="360" w:lineRule="auto"/>
        <w:jc w:val="both"/>
        <w:rPr>
          <w:rFonts w:ascii="Arial" w:eastAsia="Times New Roman" w:hAnsi="Arial" w:cs="Arial"/>
          <w:sz w:val="28"/>
          <w:szCs w:val="28"/>
          <w:lang w:val="es-MX" w:eastAsia="es-ES"/>
        </w:rPr>
      </w:pPr>
    </w:p>
    <w:p w:rsidR="00BD5476" w:rsidRPr="00F2699F" w:rsidRDefault="00642383" w:rsidP="00BD5476">
      <w:pPr>
        <w:spacing w:after="0" w:line="360" w:lineRule="auto"/>
        <w:jc w:val="both"/>
        <w:rPr>
          <w:rFonts w:ascii="Arial" w:eastAsia="Times New Roman" w:hAnsi="Arial" w:cs="Arial"/>
          <w:b/>
          <w:sz w:val="28"/>
          <w:szCs w:val="28"/>
          <w:lang w:val="es-MX" w:eastAsia="es-ES"/>
        </w:rPr>
      </w:pPr>
      <w:r w:rsidRPr="00F2699F">
        <w:rPr>
          <w:rFonts w:ascii="Arial" w:eastAsia="Times New Roman" w:hAnsi="Arial" w:cs="Arial"/>
          <w:sz w:val="28"/>
          <w:szCs w:val="28"/>
          <w:lang w:val="es-MX" w:eastAsia="es-ES"/>
        </w:rPr>
        <w:t>En tales condiciones, si en la especie</w:t>
      </w:r>
      <w:r w:rsidR="00627D0B" w:rsidRPr="00F2699F">
        <w:rPr>
          <w:rFonts w:ascii="Arial" w:eastAsia="Times New Roman" w:hAnsi="Arial" w:cs="Arial"/>
          <w:sz w:val="28"/>
          <w:szCs w:val="28"/>
          <w:lang w:val="es-MX" w:eastAsia="es-ES"/>
        </w:rPr>
        <w:t xml:space="preserve"> </w:t>
      </w:r>
      <w:r w:rsidRPr="00F2699F">
        <w:rPr>
          <w:rFonts w:ascii="Arial" w:eastAsia="Times New Roman" w:hAnsi="Arial" w:cs="Arial"/>
          <w:sz w:val="28"/>
          <w:szCs w:val="28"/>
          <w:lang w:val="es-MX" w:eastAsia="es-ES"/>
        </w:rPr>
        <w:t xml:space="preserve">es en la </w:t>
      </w:r>
      <w:r w:rsidRPr="00F2699F">
        <w:rPr>
          <w:rFonts w:ascii="Arial" w:eastAsia="Times New Roman" w:hAnsi="Arial" w:cs="Arial"/>
          <w:i/>
          <w:sz w:val="28"/>
          <w:szCs w:val="28"/>
          <w:lang w:val="es-MX" w:eastAsia="es-ES"/>
        </w:rPr>
        <w:t xml:space="preserve">parte actora </w:t>
      </w:r>
      <w:r w:rsidRPr="00F2699F">
        <w:rPr>
          <w:rFonts w:ascii="Arial" w:eastAsia="Times New Roman" w:hAnsi="Arial" w:cs="Arial"/>
          <w:sz w:val="28"/>
          <w:szCs w:val="28"/>
          <w:lang w:val="es-MX" w:eastAsia="es-ES"/>
        </w:rPr>
        <w:t xml:space="preserve">donde </w:t>
      </w:r>
      <w:r w:rsidR="00D87B27" w:rsidRPr="00F2699F">
        <w:rPr>
          <w:rFonts w:ascii="Arial" w:eastAsia="Times New Roman" w:hAnsi="Arial" w:cs="Arial"/>
          <w:sz w:val="28"/>
          <w:szCs w:val="28"/>
          <w:lang w:val="es-MX" w:eastAsia="es-ES"/>
        </w:rPr>
        <w:t xml:space="preserve">recae la carga de probar sus manifestaciones, </w:t>
      </w:r>
      <w:r w:rsidR="006D363A" w:rsidRPr="00F2699F">
        <w:rPr>
          <w:rFonts w:ascii="Arial" w:eastAsia="Times New Roman" w:hAnsi="Arial" w:cs="Arial"/>
          <w:sz w:val="28"/>
          <w:szCs w:val="28"/>
          <w:lang w:val="es-MX" w:eastAsia="es-ES"/>
        </w:rPr>
        <w:t xml:space="preserve">al ser lo extraordinario el que las autoridades del </w:t>
      </w:r>
      <w:r w:rsidR="006D363A" w:rsidRPr="00F2699F">
        <w:rPr>
          <w:rFonts w:ascii="Arial" w:eastAsia="Times New Roman" w:hAnsi="Arial" w:cs="Arial"/>
          <w:i/>
          <w:sz w:val="28"/>
          <w:szCs w:val="28"/>
          <w:lang w:val="es-MX" w:eastAsia="es-ES"/>
        </w:rPr>
        <w:t xml:space="preserve">Instituto Electoral </w:t>
      </w:r>
      <w:r w:rsidR="006D363A" w:rsidRPr="00F2699F">
        <w:rPr>
          <w:rFonts w:ascii="Arial" w:eastAsia="Times New Roman" w:hAnsi="Arial" w:cs="Arial"/>
          <w:sz w:val="28"/>
          <w:szCs w:val="28"/>
          <w:lang w:val="es-MX" w:eastAsia="es-ES"/>
        </w:rPr>
        <w:t xml:space="preserve">hayan ejercido actos hostiles y </w:t>
      </w:r>
      <w:r w:rsidR="00627D0B" w:rsidRPr="00F2699F">
        <w:rPr>
          <w:rFonts w:ascii="Arial" w:eastAsia="Times New Roman" w:hAnsi="Arial" w:cs="Arial"/>
          <w:sz w:val="28"/>
          <w:szCs w:val="28"/>
          <w:lang w:val="es-MX" w:eastAsia="es-ES"/>
        </w:rPr>
        <w:t xml:space="preserve">de </w:t>
      </w:r>
      <w:r w:rsidR="006D363A" w:rsidRPr="00F2699F">
        <w:rPr>
          <w:rFonts w:ascii="Arial" w:eastAsia="Times New Roman" w:hAnsi="Arial" w:cs="Arial"/>
          <w:sz w:val="28"/>
          <w:szCs w:val="28"/>
          <w:lang w:val="es-MX" w:eastAsia="es-ES"/>
        </w:rPr>
        <w:t xml:space="preserve">animadversión en su contra durante el proceso de selección, y en la especie ésta no demuestra con </w:t>
      </w:r>
      <w:r w:rsidR="006E44CB" w:rsidRPr="00F2699F">
        <w:rPr>
          <w:rFonts w:ascii="Arial" w:eastAsia="Times New Roman" w:hAnsi="Arial" w:cs="Arial"/>
          <w:sz w:val="28"/>
          <w:szCs w:val="28"/>
          <w:lang w:val="es-MX" w:eastAsia="es-ES"/>
        </w:rPr>
        <w:lastRenderedPageBreak/>
        <w:t xml:space="preserve">las pruebas aportadas </w:t>
      </w:r>
      <w:r w:rsidR="006D363A" w:rsidRPr="00F2699F">
        <w:rPr>
          <w:rFonts w:ascii="Arial" w:eastAsia="Times New Roman" w:hAnsi="Arial" w:cs="Arial"/>
          <w:sz w:val="28"/>
          <w:szCs w:val="28"/>
          <w:lang w:val="es-MX" w:eastAsia="es-ES"/>
        </w:rPr>
        <w:t xml:space="preserve">la existencia de dichos actos, </w:t>
      </w:r>
      <w:r w:rsidR="006E44CB" w:rsidRPr="00F2699F">
        <w:rPr>
          <w:rFonts w:ascii="Arial" w:eastAsia="Times New Roman" w:hAnsi="Arial" w:cs="Arial"/>
          <w:sz w:val="28"/>
          <w:szCs w:val="28"/>
          <w:lang w:val="es-MX" w:eastAsia="es-ES"/>
        </w:rPr>
        <w:t xml:space="preserve">lo procedente es </w:t>
      </w:r>
      <w:r w:rsidR="006D363A" w:rsidRPr="00F2699F">
        <w:rPr>
          <w:rFonts w:ascii="Arial" w:eastAsia="Times New Roman" w:hAnsi="Arial" w:cs="Arial"/>
          <w:sz w:val="28"/>
          <w:szCs w:val="28"/>
          <w:lang w:val="es-MX" w:eastAsia="es-ES"/>
        </w:rPr>
        <w:t xml:space="preserve">declarar </w:t>
      </w:r>
      <w:r w:rsidRPr="00F2699F">
        <w:rPr>
          <w:rFonts w:ascii="Arial" w:eastAsia="Times New Roman" w:hAnsi="Arial" w:cs="Arial"/>
          <w:sz w:val="28"/>
          <w:szCs w:val="28"/>
          <w:lang w:val="es-MX" w:eastAsia="es-ES"/>
        </w:rPr>
        <w:t xml:space="preserve">sus agravios </w:t>
      </w:r>
      <w:r w:rsidR="006D363A" w:rsidRPr="00F2699F">
        <w:rPr>
          <w:rFonts w:ascii="Arial" w:eastAsia="Times New Roman" w:hAnsi="Arial" w:cs="Arial"/>
          <w:sz w:val="28"/>
          <w:szCs w:val="28"/>
          <w:lang w:val="es-MX" w:eastAsia="es-ES"/>
        </w:rPr>
        <w:t xml:space="preserve">como </w:t>
      </w:r>
      <w:r w:rsidRPr="00F2699F">
        <w:rPr>
          <w:rFonts w:ascii="Arial" w:eastAsia="Times New Roman" w:hAnsi="Arial" w:cs="Arial"/>
          <w:b/>
          <w:sz w:val="28"/>
          <w:szCs w:val="28"/>
          <w:lang w:val="es-MX" w:eastAsia="es-ES"/>
        </w:rPr>
        <w:t>in</w:t>
      </w:r>
      <w:r w:rsidR="00627D0B" w:rsidRPr="00F2699F">
        <w:rPr>
          <w:rFonts w:ascii="Arial" w:eastAsia="Times New Roman" w:hAnsi="Arial" w:cs="Arial"/>
          <w:b/>
          <w:sz w:val="28"/>
          <w:szCs w:val="28"/>
          <w:lang w:val="es-MX" w:eastAsia="es-ES"/>
        </w:rPr>
        <w:t>fundados</w:t>
      </w:r>
      <w:r w:rsidRPr="00F2699F">
        <w:rPr>
          <w:rFonts w:ascii="Arial" w:eastAsia="Times New Roman" w:hAnsi="Arial" w:cs="Arial"/>
          <w:b/>
          <w:sz w:val="28"/>
          <w:szCs w:val="28"/>
          <w:lang w:val="es-MX" w:eastAsia="es-ES"/>
        </w:rPr>
        <w:t>.</w:t>
      </w:r>
    </w:p>
    <w:p w:rsidR="00BD5476" w:rsidRPr="00F2699F" w:rsidRDefault="00BD5476" w:rsidP="00BD5476">
      <w:pPr>
        <w:spacing w:after="0" w:line="360" w:lineRule="auto"/>
        <w:jc w:val="both"/>
        <w:rPr>
          <w:rFonts w:ascii="Arial" w:eastAsia="Times New Roman" w:hAnsi="Arial" w:cs="Arial"/>
          <w:sz w:val="28"/>
          <w:szCs w:val="28"/>
          <w:lang w:val="es-MX" w:eastAsia="es-ES"/>
        </w:rPr>
      </w:pPr>
    </w:p>
    <w:p w:rsidR="00BD5476" w:rsidRPr="00F2699F" w:rsidRDefault="00D87B27" w:rsidP="00BD5476">
      <w:pPr>
        <w:spacing w:after="0" w:line="360" w:lineRule="auto"/>
        <w:jc w:val="both"/>
        <w:rPr>
          <w:rFonts w:ascii="Arial" w:eastAsia="Times New Roman" w:hAnsi="Arial" w:cs="Arial"/>
          <w:sz w:val="28"/>
          <w:szCs w:val="28"/>
          <w:lang w:val="es-MX" w:eastAsia="es-ES"/>
        </w:rPr>
      </w:pPr>
      <w:r w:rsidRPr="00F2699F">
        <w:rPr>
          <w:rFonts w:ascii="Arial" w:eastAsia="Times New Roman" w:hAnsi="Arial" w:cs="Arial"/>
          <w:sz w:val="28"/>
          <w:szCs w:val="28"/>
          <w:lang w:val="es-MX" w:eastAsia="es-ES"/>
        </w:rPr>
        <w:t xml:space="preserve">Sirve de apoyo a lo anterior, </w:t>
      </w:r>
      <w:r w:rsidR="00BD5476" w:rsidRPr="00F2699F">
        <w:rPr>
          <w:rFonts w:ascii="Arial" w:eastAsia="Times New Roman" w:hAnsi="Arial" w:cs="Arial"/>
          <w:sz w:val="28"/>
          <w:szCs w:val="28"/>
          <w:lang w:val="es-MX" w:eastAsia="es-ES"/>
        </w:rPr>
        <w:t xml:space="preserve">la </w:t>
      </w:r>
      <w:r w:rsidR="00BD5476" w:rsidRPr="00F2699F">
        <w:rPr>
          <w:rFonts w:ascii="Arial" w:eastAsia="Times New Roman" w:hAnsi="Arial" w:cs="Arial"/>
          <w:b/>
          <w:sz w:val="28"/>
          <w:szCs w:val="28"/>
          <w:lang w:val="es-MX" w:eastAsia="es-ES"/>
        </w:rPr>
        <w:t>Tesis IV/99</w:t>
      </w:r>
      <w:r w:rsidRPr="00F2699F">
        <w:rPr>
          <w:rFonts w:ascii="Arial" w:eastAsia="Times New Roman" w:hAnsi="Arial" w:cs="Arial"/>
          <w:sz w:val="28"/>
          <w:szCs w:val="28"/>
          <w:lang w:val="es-MX" w:eastAsia="es-ES"/>
        </w:rPr>
        <w:t>, sentada por la</w:t>
      </w:r>
      <w:r w:rsidR="00BD5476" w:rsidRPr="00F2699F">
        <w:rPr>
          <w:rFonts w:ascii="Arial" w:eastAsia="Times New Roman" w:hAnsi="Arial" w:cs="Arial"/>
          <w:sz w:val="28"/>
          <w:szCs w:val="28"/>
          <w:lang w:val="es-MX" w:eastAsia="es-ES"/>
        </w:rPr>
        <w:t xml:space="preserve"> </w:t>
      </w:r>
      <w:r w:rsidR="00BD5476" w:rsidRPr="00F2699F">
        <w:rPr>
          <w:rFonts w:ascii="Arial" w:eastAsia="Times New Roman" w:hAnsi="Arial" w:cs="Arial"/>
          <w:i/>
          <w:sz w:val="28"/>
          <w:szCs w:val="28"/>
          <w:lang w:val="es-MX" w:eastAsia="es-ES"/>
        </w:rPr>
        <w:t>Sala Superior</w:t>
      </w:r>
      <w:r w:rsidRPr="00F2699F">
        <w:rPr>
          <w:rFonts w:ascii="Arial" w:eastAsia="Times New Roman" w:hAnsi="Arial" w:cs="Arial"/>
          <w:sz w:val="28"/>
          <w:szCs w:val="28"/>
          <w:lang w:val="es-MX" w:eastAsia="es-ES"/>
        </w:rPr>
        <w:t xml:space="preserve">, de rubro: </w:t>
      </w:r>
      <w:r w:rsidRPr="00F2699F">
        <w:rPr>
          <w:rFonts w:ascii="Arial" w:eastAsia="Times New Roman" w:hAnsi="Arial" w:cs="Arial"/>
          <w:b/>
          <w:sz w:val="28"/>
          <w:szCs w:val="28"/>
          <w:lang w:val="es-MX" w:eastAsia="es-ES"/>
        </w:rPr>
        <w:t>“</w:t>
      </w:r>
      <w:r w:rsidRPr="00F2699F">
        <w:rPr>
          <w:rFonts w:ascii="Arial" w:eastAsia="Times New Roman" w:hAnsi="Arial" w:cs="Arial"/>
          <w:b/>
          <w:i/>
          <w:sz w:val="28"/>
          <w:szCs w:val="28"/>
          <w:lang w:val="es-MX" w:eastAsia="es-ES"/>
        </w:rPr>
        <w:t>PERSONERÍA. SE DEBE TENER POR ACREDITADA, AUNQUE LA PRUEBA PROVENGA DE PARTE DISTINTA A LA INTERESADA</w:t>
      </w:r>
      <w:r w:rsidRPr="00F2699F">
        <w:rPr>
          <w:rFonts w:ascii="Arial" w:eastAsia="Times New Roman" w:hAnsi="Arial" w:cs="Arial"/>
          <w:b/>
          <w:sz w:val="28"/>
          <w:szCs w:val="28"/>
          <w:lang w:val="es-MX" w:eastAsia="es-ES"/>
        </w:rPr>
        <w:t xml:space="preserve">”, </w:t>
      </w:r>
      <w:r w:rsidR="00BD5476" w:rsidRPr="00F2699F">
        <w:rPr>
          <w:rFonts w:ascii="Arial" w:eastAsia="Times New Roman" w:hAnsi="Arial" w:cs="Arial"/>
          <w:sz w:val="28"/>
          <w:szCs w:val="28"/>
          <w:lang w:val="es-MX" w:eastAsia="es-ES"/>
        </w:rPr>
        <w:t xml:space="preserve">en la cual se establece el principio general sobre la distribución de los gravámenes procesales </w:t>
      </w:r>
      <w:r w:rsidRPr="00F2699F">
        <w:rPr>
          <w:rFonts w:ascii="Arial" w:eastAsia="Times New Roman" w:hAnsi="Arial" w:cs="Arial"/>
          <w:sz w:val="28"/>
          <w:szCs w:val="28"/>
          <w:lang w:val="es-MX" w:eastAsia="es-ES"/>
        </w:rPr>
        <w:t xml:space="preserve">consistente en que quien </w:t>
      </w:r>
      <w:r w:rsidR="00BD5476" w:rsidRPr="00F2699F">
        <w:rPr>
          <w:rFonts w:ascii="Arial" w:eastAsia="Times New Roman" w:hAnsi="Arial" w:cs="Arial"/>
          <w:sz w:val="28"/>
          <w:szCs w:val="28"/>
          <w:lang w:val="es-MX" w:eastAsia="es-ES"/>
        </w:rPr>
        <w:t>afirma está obligado a probar, acogido en los procesos impugnativos de la jurisdicción electoral.</w:t>
      </w:r>
    </w:p>
    <w:p w:rsidR="004503E3" w:rsidRPr="00F2699F" w:rsidRDefault="004503E3" w:rsidP="00323C4C">
      <w:pPr>
        <w:spacing w:after="0" w:line="360" w:lineRule="auto"/>
        <w:jc w:val="both"/>
        <w:rPr>
          <w:rFonts w:ascii="Arial" w:eastAsia="Times New Roman" w:hAnsi="Arial" w:cs="Arial"/>
          <w:sz w:val="28"/>
          <w:szCs w:val="28"/>
          <w:lang w:eastAsia="es-ES"/>
        </w:rPr>
      </w:pPr>
    </w:p>
    <w:p w:rsidR="00627D0B" w:rsidRPr="00F2699F" w:rsidRDefault="00627D0B" w:rsidP="00627D0B">
      <w:pPr>
        <w:spacing w:after="0" w:line="360" w:lineRule="auto"/>
        <w:jc w:val="both"/>
        <w:rPr>
          <w:rFonts w:ascii="Arial" w:eastAsia="Times New Roman" w:hAnsi="Arial" w:cs="Arial"/>
          <w:b/>
          <w:sz w:val="28"/>
          <w:szCs w:val="28"/>
          <w:lang w:eastAsia="es-ES"/>
        </w:rPr>
      </w:pPr>
      <w:r w:rsidRPr="00F2699F">
        <w:rPr>
          <w:rFonts w:ascii="Arial" w:eastAsia="Times New Roman" w:hAnsi="Arial" w:cs="Arial"/>
          <w:b/>
          <w:sz w:val="28"/>
          <w:szCs w:val="28"/>
          <w:lang w:eastAsia="es-ES"/>
        </w:rPr>
        <w:t xml:space="preserve">2. Desaprobación en su calificación y resultados obtenidos en los </w:t>
      </w:r>
      <w:r w:rsidRPr="00F2699F">
        <w:rPr>
          <w:rFonts w:ascii="Arial" w:eastAsia="Times New Roman" w:hAnsi="Arial" w:cs="Arial"/>
          <w:b/>
          <w:i/>
          <w:sz w:val="28"/>
          <w:szCs w:val="28"/>
          <w:lang w:eastAsia="es-ES"/>
        </w:rPr>
        <w:t>Acuerdos JA159/2019 y JA160/2019</w:t>
      </w:r>
      <w:r w:rsidRPr="00F2699F">
        <w:rPr>
          <w:rFonts w:ascii="Arial" w:eastAsia="Times New Roman" w:hAnsi="Arial" w:cs="Arial"/>
          <w:b/>
          <w:sz w:val="28"/>
          <w:szCs w:val="28"/>
          <w:lang w:eastAsia="es-ES"/>
        </w:rPr>
        <w:t>.</w:t>
      </w:r>
    </w:p>
    <w:p w:rsidR="008A4684" w:rsidRPr="00F2699F" w:rsidRDefault="008A4684" w:rsidP="00323C4C">
      <w:pPr>
        <w:spacing w:after="0" w:line="360" w:lineRule="auto"/>
        <w:jc w:val="both"/>
        <w:rPr>
          <w:rFonts w:ascii="Arial" w:eastAsia="Times New Roman" w:hAnsi="Arial" w:cs="Arial"/>
          <w:sz w:val="28"/>
          <w:szCs w:val="28"/>
          <w:lang w:eastAsia="es-ES"/>
        </w:rPr>
      </w:pPr>
    </w:p>
    <w:p w:rsidR="00627D0B" w:rsidRPr="00F2699F" w:rsidRDefault="00323C4C" w:rsidP="00627D0B">
      <w:pPr>
        <w:spacing w:after="0" w:line="360" w:lineRule="auto"/>
        <w:jc w:val="both"/>
        <w:rPr>
          <w:rFonts w:ascii="Arial" w:eastAsia="Times New Roman" w:hAnsi="Arial" w:cs="Arial"/>
          <w:sz w:val="28"/>
          <w:szCs w:val="28"/>
          <w:lang w:eastAsia="es-ES"/>
        </w:rPr>
      </w:pPr>
      <w:r w:rsidRPr="00F2699F">
        <w:rPr>
          <w:rFonts w:ascii="Arial" w:eastAsia="Times New Roman" w:hAnsi="Arial" w:cs="Arial"/>
          <w:sz w:val="28"/>
          <w:szCs w:val="28"/>
          <w:lang w:eastAsia="es-ES"/>
        </w:rPr>
        <w:t xml:space="preserve">Manifiesta la </w:t>
      </w:r>
      <w:r w:rsidRPr="00F2699F">
        <w:rPr>
          <w:rFonts w:ascii="Arial" w:eastAsia="Times New Roman" w:hAnsi="Arial" w:cs="Arial"/>
          <w:i/>
          <w:sz w:val="28"/>
          <w:szCs w:val="28"/>
          <w:lang w:eastAsia="es-ES"/>
        </w:rPr>
        <w:t>parte actora</w:t>
      </w:r>
      <w:r w:rsidRPr="00F2699F">
        <w:rPr>
          <w:rFonts w:ascii="Arial" w:eastAsia="Times New Roman" w:hAnsi="Arial" w:cs="Arial"/>
          <w:sz w:val="28"/>
          <w:szCs w:val="28"/>
          <w:lang w:eastAsia="es-ES"/>
        </w:rPr>
        <w:t xml:space="preserve"> que, de acuerdo con los </w:t>
      </w:r>
      <w:r w:rsidRPr="00F2699F">
        <w:rPr>
          <w:rFonts w:ascii="Arial" w:eastAsia="Times New Roman" w:hAnsi="Arial" w:cs="Arial"/>
          <w:i/>
          <w:sz w:val="28"/>
          <w:szCs w:val="28"/>
          <w:lang w:eastAsia="es-ES"/>
        </w:rPr>
        <w:t xml:space="preserve">Criterios para la evaluación de las entrevistas, </w:t>
      </w:r>
      <w:r w:rsidRPr="00F2699F">
        <w:rPr>
          <w:rFonts w:ascii="Arial" w:eastAsia="Times New Roman" w:hAnsi="Arial" w:cs="Arial"/>
          <w:sz w:val="28"/>
          <w:szCs w:val="28"/>
          <w:lang w:eastAsia="es-ES"/>
        </w:rPr>
        <w:t xml:space="preserve">desaprueba rotundamente la calificación que se le asignó </w:t>
      </w:r>
      <w:r w:rsidR="00627D0B" w:rsidRPr="00F2699F">
        <w:rPr>
          <w:rFonts w:ascii="Arial" w:eastAsia="Times New Roman" w:hAnsi="Arial" w:cs="Arial"/>
          <w:sz w:val="28"/>
          <w:szCs w:val="28"/>
          <w:lang w:eastAsia="es-ES"/>
        </w:rPr>
        <w:t xml:space="preserve">durante la etapa de la entrevista, y que fueron confirmados por la </w:t>
      </w:r>
      <w:r w:rsidR="00627D0B" w:rsidRPr="00F2699F">
        <w:rPr>
          <w:rFonts w:ascii="Arial" w:eastAsia="Times New Roman" w:hAnsi="Arial" w:cs="Arial"/>
          <w:i/>
          <w:sz w:val="28"/>
          <w:szCs w:val="28"/>
          <w:lang w:eastAsia="es-ES"/>
        </w:rPr>
        <w:t xml:space="preserve">Junta Administrativa </w:t>
      </w:r>
      <w:r w:rsidR="00627D0B" w:rsidRPr="00F2699F">
        <w:rPr>
          <w:rFonts w:ascii="Arial" w:eastAsia="Times New Roman" w:hAnsi="Arial" w:cs="Arial"/>
          <w:sz w:val="28"/>
          <w:szCs w:val="28"/>
          <w:lang w:eastAsia="es-ES"/>
        </w:rPr>
        <w:t xml:space="preserve">en los </w:t>
      </w:r>
      <w:r w:rsidR="00627D0B" w:rsidRPr="00F2699F">
        <w:rPr>
          <w:rFonts w:ascii="Arial" w:eastAsia="Times New Roman" w:hAnsi="Arial" w:cs="Arial"/>
          <w:i/>
          <w:sz w:val="28"/>
          <w:szCs w:val="28"/>
          <w:lang w:eastAsia="es-ES"/>
        </w:rPr>
        <w:t xml:space="preserve">Acuerdos JA159/2019 </w:t>
      </w:r>
      <w:r w:rsidR="00627D0B" w:rsidRPr="00F2699F">
        <w:rPr>
          <w:rFonts w:ascii="Arial" w:eastAsia="Times New Roman" w:hAnsi="Arial" w:cs="Arial"/>
          <w:sz w:val="28"/>
          <w:szCs w:val="28"/>
          <w:lang w:eastAsia="es-ES"/>
        </w:rPr>
        <w:t xml:space="preserve">y </w:t>
      </w:r>
      <w:r w:rsidR="00627D0B" w:rsidRPr="00F2699F">
        <w:rPr>
          <w:rFonts w:ascii="Arial" w:eastAsia="Times New Roman" w:hAnsi="Arial" w:cs="Arial"/>
          <w:i/>
          <w:sz w:val="28"/>
          <w:szCs w:val="28"/>
          <w:lang w:eastAsia="es-ES"/>
        </w:rPr>
        <w:t xml:space="preserve">JA160/2019, </w:t>
      </w:r>
      <w:r w:rsidR="00627D0B" w:rsidRPr="00F2699F">
        <w:rPr>
          <w:rFonts w:ascii="Arial" w:eastAsia="Times New Roman" w:hAnsi="Arial" w:cs="Arial"/>
          <w:sz w:val="28"/>
          <w:szCs w:val="28"/>
          <w:lang w:eastAsia="es-ES"/>
        </w:rPr>
        <w:t>pues considera que tiene certeza de haber respondido puntualmente a todas las cuestiones planteadas.</w:t>
      </w:r>
    </w:p>
    <w:p w:rsidR="00323C4C" w:rsidRPr="00F2699F" w:rsidRDefault="00323C4C" w:rsidP="00323C4C">
      <w:pPr>
        <w:spacing w:after="0" w:line="360" w:lineRule="auto"/>
        <w:jc w:val="both"/>
        <w:rPr>
          <w:rFonts w:ascii="Arial" w:eastAsia="Times New Roman" w:hAnsi="Arial" w:cs="Arial"/>
          <w:sz w:val="28"/>
          <w:szCs w:val="28"/>
          <w:lang w:eastAsia="es-ES"/>
        </w:rPr>
      </w:pPr>
    </w:p>
    <w:p w:rsidR="00323C4C" w:rsidRPr="00F2699F" w:rsidRDefault="00323C4C" w:rsidP="00323C4C">
      <w:pPr>
        <w:spacing w:after="0" w:line="360" w:lineRule="auto"/>
        <w:jc w:val="both"/>
        <w:rPr>
          <w:rFonts w:ascii="Arial" w:eastAsia="Times New Roman" w:hAnsi="Arial" w:cs="Arial"/>
          <w:sz w:val="28"/>
          <w:szCs w:val="28"/>
          <w:lang w:eastAsia="es-ES"/>
        </w:rPr>
      </w:pPr>
      <w:r w:rsidRPr="00F2699F">
        <w:rPr>
          <w:rFonts w:ascii="Arial" w:eastAsia="Times New Roman" w:hAnsi="Arial" w:cs="Arial"/>
          <w:sz w:val="28"/>
          <w:szCs w:val="28"/>
          <w:lang w:eastAsia="es-ES"/>
        </w:rPr>
        <w:t xml:space="preserve">Asimismo, sostiene que, si bien dicha calificación fue en su momento materia de inconformidad ante el </w:t>
      </w:r>
      <w:r w:rsidRPr="00F2699F">
        <w:rPr>
          <w:rFonts w:ascii="Arial" w:eastAsia="Times New Roman" w:hAnsi="Arial" w:cs="Arial"/>
          <w:i/>
          <w:sz w:val="28"/>
          <w:szCs w:val="28"/>
          <w:lang w:eastAsia="es-ES"/>
        </w:rPr>
        <w:t xml:space="preserve">Instituto Electoral, </w:t>
      </w:r>
      <w:r w:rsidR="004503E3" w:rsidRPr="00F2699F">
        <w:rPr>
          <w:rFonts w:ascii="Arial" w:eastAsia="Times New Roman" w:hAnsi="Arial" w:cs="Arial"/>
          <w:sz w:val="28"/>
          <w:szCs w:val="28"/>
          <w:lang w:eastAsia="es-ES"/>
        </w:rPr>
        <w:t xml:space="preserve">éste </w:t>
      </w:r>
      <w:r w:rsidRPr="00F2699F">
        <w:rPr>
          <w:rFonts w:ascii="Arial" w:eastAsia="Times New Roman" w:hAnsi="Arial" w:cs="Arial"/>
          <w:sz w:val="28"/>
          <w:szCs w:val="28"/>
          <w:lang w:eastAsia="es-ES"/>
        </w:rPr>
        <w:t xml:space="preserve">la ratificó bajo argumentos que no son congruentes con los lineamientos presentados en el </w:t>
      </w:r>
      <w:r w:rsidRPr="00F2699F">
        <w:rPr>
          <w:rFonts w:ascii="Arial" w:eastAsia="Times New Roman" w:hAnsi="Arial" w:cs="Arial"/>
          <w:i/>
          <w:sz w:val="28"/>
          <w:szCs w:val="28"/>
          <w:lang w:eastAsia="es-ES"/>
        </w:rPr>
        <w:t xml:space="preserve">Informe sobre la etapa de revisión de los resultados del examen de conocimientos, práctico, evaluación curricular, entrevista y finales, </w:t>
      </w:r>
      <w:r w:rsidRPr="00F2699F">
        <w:rPr>
          <w:rFonts w:ascii="Arial" w:eastAsia="Times New Roman" w:hAnsi="Arial" w:cs="Arial"/>
          <w:sz w:val="28"/>
          <w:szCs w:val="28"/>
          <w:lang w:eastAsia="es-ES"/>
        </w:rPr>
        <w:t xml:space="preserve">mediante el </w:t>
      </w:r>
      <w:r w:rsidRPr="00F2699F">
        <w:rPr>
          <w:rFonts w:ascii="Arial" w:eastAsia="Times New Roman" w:hAnsi="Arial" w:cs="Arial"/>
          <w:i/>
          <w:sz w:val="28"/>
          <w:szCs w:val="28"/>
          <w:lang w:eastAsia="es-ES"/>
        </w:rPr>
        <w:t>Acuerdo JA</w:t>
      </w:r>
      <w:r w:rsidR="004503E3" w:rsidRPr="00F2699F">
        <w:rPr>
          <w:rFonts w:ascii="Arial" w:eastAsia="Times New Roman" w:hAnsi="Arial" w:cs="Arial"/>
          <w:i/>
          <w:sz w:val="28"/>
          <w:szCs w:val="28"/>
          <w:lang w:eastAsia="es-ES"/>
        </w:rPr>
        <w:t>159</w:t>
      </w:r>
      <w:r w:rsidR="0054125E" w:rsidRPr="00F2699F">
        <w:rPr>
          <w:rFonts w:ascii="Arial" w:eastAsia="Times New Roman" w:hAnsi="Arial" w:cs="Arial"/>
          <w:i/>
          <w:sz w:val="28"/>
          <w:szCs w:val="28"/>
          <w:lang w:eastAsia="es-ES"/>
        </w:rPr>
        <w:t>/2019.</w:t>
      </w:r>
    </w:p>
    <w:p w:rsidR="00323C4C" w:rsidRPr="00F2699F" w:rsidRDefault="00323C4C" w:rsidP="00323C4C">
      <w:pPr>
        <w:spacing w:after="0" w:line="360" w:lineRule="auto"/>
        <w:jc w:val="both"/>
        <w:rPr>
          <w:rFonts w:ascii="Arial" w:eastAsia="Times New Roman" w:hAnsi="Arial" w:cs="Arial"/>
          <w:sz w:val="28"/>
          <w:szCs w:val="28"/>
          <w:lang w:eastAsia="es-ES"/>
        </w:rPr>
      </w:pPr>
    </w:p>
    <w:p w:rsidR="00627D0B" w:rsidRPr="00F2699F" w:rsidRDefault="004503E3" w:rsidP="00B707D6">
      <w:pPr>
        <w:spacing w:after="0" w:line="360" w:lineRule="auto"/>
        <w:jc w:val="both"/>
        <w:rPr>
          <w:rFonts w:ascii="Arial" w:hAnsi="Arial" w:cs="Arial"/>
          <w:b/>
          <w:sz w:val="28"/>
          <w:szCs w:val="28"/>
        </w:rPr>
      </w:pPr>
      <w:r w:rsidRPr="00F2699F">
        <w:rPr>
          <w:rFonts w:ascii="Arial" w:hAnsi="Arial" w:cs="Arial"/>
          <w:sz w:val="28"/>
          <w:szCs w:val="28"/>
        </w:rPr>
        <w:t xml:space="preserve">A consideración de este </w:t>
      </w:r>
      <w:r w:rsidRPr="00F2699F">
        <w:rPr>
          <w:rFonts w:ascii="Arial" w:hAnsi="Arial" w:cs="Arial"/>
          <w:i/>
          <w:sz w:val="28"/>
          <w:szCs w:val="28"/>
        </w:rPr>
        <w:t>Tribunal Electoral</w:t>
      </w:r>
      <w:r w:rsidRPr="00F2699F">
        <w:rPr>
          <w:rFonts w:ascii="Arial" w:hAnsi="Arial" w:cs="Arial"/>
          <w:sz w:val="28"/>
          <w:szCs w:val="28"/>
        </w:rPr>
        <w:t xml:space="preserve"> el agravio </w:t>
      </w:r>
      <w:r w:rsidR="00B707D6" w:rsidRPr="00F2699F">
        <w:rPr>
          <w:rFonts w:ascii="Arial" w:hAnsi="Arial" w:cs="Arial"/>
          <w:sz w:val="28"/>
          <w:szCs w:val="28"/>
        </w:rPr>
        <w:t xml:space="preserve">en estudio </w:t>
      </w:r>
      <w:r w:rsidRPr="00F2699F">
        <w:rPr>
          <w:rFonts w:ascii="Arial" w:hAnsi="Arial" w:cs="Arial"/>
          <w:sz w:val="28"/>
          <w:szCs w:val="28"/>
        </w:rPr>
        <w:t xml:space="preserve">es </w:t>
      </w:r>
      <w:r w:rsidRPr="00F2699F">
        <w:rPr>
          <w:rFonts w:ascii="Arial" w:hAnsi="Arial" w:cs="Arial"/>
          <w:b/>
          <w:sz w:val="28"/>
          <w:szCs w:val="28"/>
        </w:rPr>
        <w:t>in</w:t>
      </w:r>
      <w:r w:rsidR="00627D0B" w:rsidRPr="00F2699F">
        <w:rPr>
          <w:rFonts w:ascii="Arial" w:hAnsi="Arial" w:cs="Arial"/>
          <w:b/>
          <w:sz w:val="28"/>
          <w:szCs w:val="28"/>
        </w:rPr>
        <w:t>fundado.</w:t>
      </w:r>
    </w:p>
    <w:p w:rsidR="00627D0B" w:rsidRPr="00F2699F" w:rsidRDefault="00627D0B" w:rsidP="00B707D6">
      <w:pPr>
        <w:spacing w:after="0" w:line="360" w:lineRule="auto"/>
        <w:jc w:val="both"/>
        <w:rPr>
          <w:rFonts w:ascii="Arial" w:hAnsi="Arial" w:cs="Arial"/>
          <w:sz w:val="28"/>
          <w:szCs w:val="28"/>
        </w:rPr>
      </w:pPr>
    </w:p>
    <w:p w:rsidR="002656C0" w:rsidRPr="00F2699F" w:rsidRDefault="00757F91" w:rsidP="00323C4C">
      <w:pPr>
        <w:spacing w:after="0" w:line="360" w:lineRule="auto"/>
        <w:jc w:val="both"/>
        <w:rPr>
          <w:rFonts w:ascii="Arial" w:eastAsia="Times New Roman" w:hAnsi="Arial" w:cs="Arial"/>
          <w:sz w:val="28"/>
          <w:szCs w:val="28"/>
          <w:lang w:eastAsia="es-ES"/>
        </w:rPr>
      </w:pPr>
      <w:r w:rsidRPr="00F2699F">
        <w:rPr>
          <w:rFonts w:ascii="Arial" w:eastAsia="Times New Roman" w:hAnsi="Arial" w:cs="Arial"/>
          <w:sz w:val="28"/>
          <w:szCs w:val="28"/>
          <w:lang w:eastAsia="es-ES"/>
        </w:rPr>
        <w:t xml:space="preserve">En efecto, </w:t>
      </w:r>
      <w:r w:rsidR="002656C0" w:rsidRPr="00F2699F">
        <w:rPr>
          <w:rFonts w:ascii="Arial" w:eastAsia="Times New Roman" w:hAnsi="Arial" w:cs="Arial"/>
          <w:sz w:val="28"/>
          <w:szCs w:val="28"/>
          <w:lang w:eastAsia="es-ES"/>
        </w:rPr>
        <w:t xml:space="preserve">contrario a lo señalado por la </w:t>
      </w:r>
      <w:r w:rsidR="002656C0" w:rsidRPr="00F2699F">
        <w:rPr>
          <w:rFonts w:ascii="Arial" w:eastAsia="Times New Roman" w:hAnsi="Arial" w:cs="Arial"/>
          <w:i/>
          <w:sz w:val="28"/>
          <w:szCs w:val="28"/>
          <w:lang w:eastAsia="es-ES"/>
        </w:rPr>
        <w:t xml:space="preserve">parte actora, </w:t>
      </w:r>
      <w:r w:rsidRPr="00F2699F">
        <w:rPr>
          <w:rFonts w:ascii="Arial" w:eastAsia="Times New Roman" w:hAnsi="Arial" w:cs="Arial"/>
          <w:sz w:val="28"/>
          <w:szCs w:val="28"/>
          <w:lang w:eastAsia="es-ES"/>
        </w:rPr>
        <w:t xml:space="preserve">este </w:t>
      </w:r>
      <w:r w:rsidRPr="00F2699F">
        <w:rPr>
          <w:rFonts w:ascii="Arial" w:eastAsia="Times New Roman" w:hAnsi="Arial" w:cs="Arial"/>
          <w:i/>
          <w:sz w:val="28"/>
          <w:szCs w:val="28"/>
          <w:lang w:eastAsia="es-ES"/>
        </w:rPr>
        <w:t xml:space="preserve">Tribunal Electoral </w:t>
      </w:r>
      <w:r w:rsidRPr="00F2699F">
        <w:rPr>
          <w:rFonts w:ascii="Arial" w:eastAsia="Times New Roman" w:hAnsi="Arial" w:cs="Arial"/>
          <w:sz w:val="28"/>
          <w:szCs w:val="28"/>
          <w:lang w:eastAsia="es-ES"/>
        </w:rPr>
        <w:t xml:space="preserve">advierte que </w:t>
      </w:r>
      <w:r w:rsidR="002656C0" w:rsidRPr="00F2699F">
        <w:rPr>
          <w:rFonts w:ascii="Arial" w:eastAsia="Times New Roman" w:hAnsi="Arial" w:cs="Arial"/>
          <w:sz w:val="28"/>
          <w:szCs w:val="28"/>
          <w:lang w:eastAsia="es-ES"/>
        </w:rPr>
        <w:t xml:space="preserve">la asignación de las calificaciones </w:t>
      </w:r>
      <w:r w:rsidR="00182B47" w:rsidRPr="00F2699F">
        <w:rPr>
          <w:rFonts w:ascii="Arial" w:eastAsia="Times New Roman" w:hAnsi="Arial" w:cs="Arial"/>
          <w:sz w:val="28"/>
          <w:szCs w:val="28"/>
          <w:lang w:eastAsia="es-ES"/>
        </w:rPr>
        <w:t xml:space="preserve">por parte de la </w:t>
      </w:r>
      <w:r w:rsidR="00182B47" w:rsidRPr="00F2699F">
        <w:rPr>
          <w:rFonts w:ascii="Arial" w:eastAsia="Times New Roman" w:hAnsi="Arial" w:cs="Arial"/>
          <w:i/>
          <w:sz w:val="28"/>
          <w:szCs w:val="28"/>
          <w:lang w:eastAsia="es-ES"/>
        </w:rPr>
        <w:t xml:space="preserve">Junta Administrativa </w:t>
      </w:r>
      <w:r w:rsidR="002656C0" w:rsidRPr="00F2699F">
        <w:rPr>
          <w:rFonts w:ascii="Arial" w:eastAsia="Times New Roman" w:hAnsi="Arial" w:cs="Arial"/>
          <w:sz w:val="28"/>
          <w:szCs w:val="28"/>
          <w:lang w:eastAsia="es-ES"/>
        </w:rPr>
        <w:t xml:space="preserve">se encuentra apegada a los </w:t>
      </w:r>
      <w:r w:rsidR="002656C0" w:rsidRPr="00F2699F">
        <w:rPr>
          <w:rFonts w:ascii="Arial" w:eastAsia="Times New Roman" w:hAnsi="Arial" w:cs="Arial"/>
          <w:i/>
          <w:sz w:val="28"/>
          <w:szCs w:val="28"/>
          <w:lang w:eastAsia="es-ES"/>
        </w:rPr>
        <w:t xml:space="preserve">Criterios para la evaluación de las entrevistas, </w:t>
      </w:r>
      <w:r w:rsidR="002656C0" w:rsidRPr="00F2699F">
        <w:rPr>
          <w:rFonts w:ascii="Arial" w:eastAsia="Times New Roman" w:hAnsi="Arial" w:cs="Arial"/>
          <w:sz w:val="28"/>
          <w:szCs w:val="28"/>
          <w:lang w:eastAsia="es-ES"/>
        </w:rPr>
        <w:t>tal como a continuación se razona.</w:t>
      </w:r>
    </w:p>
    <w:p w:rsidR="002656C0" w:rsidRPr="00F2699F" w:rsidRDefault="002656C0" w:rsidP="00323C4C">
      <w:pPr>
        <w:spacing w:after="0" w:line="360" w:lineRule="auto"/>
        <w:jc w:val="both"/>
        <w:rPr>
          <w:rFonts w:ascii="Arial" w:eastAsia="Times New Roman" w:hAnsi="Arial" w:cs="Arial"/>
          <w:sz w:val="28"/>
          <w:szCs w:val="28"/>
          <w:lang w:eastAsia="es-ES"/>
        </w:rPr>
      </w:pPr>
    </w:p>
    <w:p w:rsidR="005C53F7" w:rsidRPr="00F2699F" w:rsidRDefault="00E81619" w:rsidP="005C53F7">
      <w:pPr>
        <w:spacing w:after="0" w:line="360" w:lineRule="auto"/>
        <w:jc w:val="both"/>
        <w:rPr>
          <w:rFonts w:ascii="Arial" w:eastAsia="Times New Roman" w:hAnsi="Arial" w:cs="Arial"/>
          <w:sz w:val="28"/>
          <w:szCs w:val="28"/>
          <w:lang w:val="es-MX" w:eastAsia="es-ES"/>
        </w:rPr>
      </w:pPr>
      <w:r w:rsidRPr="00F2699F">
        <w:rPr>
          <w:rFonts w:ascii="Arial" w:eastAsia="Times New Roman" w:hAnsi="Arial" w:cs="Arial"/>
          <w:sz w:val="28"/>
          <w:szCs w:val="28"/>
          <w:lang w:eastAsia="es-ES"/>
        </w:rPr>
        <w:t xml:space="preserve">Como </w:t>
      </w:r>
      <w:r w:rsidR="00BF302E" w:rsidRPr="00F2699F">
        <w:rPr>
          <w:rFonts w:ascii="Arial" w:eastAsia="Times New Roman" w:hAnsi="Arial" w:cs="Arial"/>
          <w:sz w:val="28"/>
          <w:szCs w:val="28"/>
          <w:lang w:eastAsia="es-ES"/>
        </w:rPr>
        <w:t xml:space="preserve">se desprende del Acuerdo </w:t>
      </w:r>
      <w:r w:rsidR="00BF302E" w:rsidRPr="00F2699F">
        <w:rPr>
          <w:rFonts w:ascii="Arial" w:eastAsia="Times New Roman" w:hAnsi="Arial" w:cs="Arial"/>
          <w:b/>
          <w:sz w:val="28"/>
          <w:szCs w:val="28"/>
          <w:lang w:eastAsia="es-ES"/>
        </w:rPr>
        <w:t xml:space="preserve">IECM-JA147-19 </w:t>
      </w:r>
      <w:r w:rsidR="00BF302E" w:rsidRPr="00F2699F">
        <w:rPr>
          <w:rFonts w:ascii="Arial" w:eastAsia="Times New Roman" w:hAnsi="Arial" w:cs="Arial"/>
          <w:sz w:val="28"/>
          <w:szCs w:val="28"/>
          <w:lang w:eastAsia="es-ES"/>
        </w:rPr>
        <w:t>de veinte de noviembre,</w:t>
      </w:r>
      <w:r w:rsidR="005C53F7" w:rsidRPr="00F2699F">
        <w:rPr>
          <w:rStyle w:val="Refdenotaalpie"/>
          <w:rFonts w:ascii="Arial" w:eastAsia="Times New Roman" w:hAnsi="Arial" w:cs="Arial"/>
          <w:sz w:val="28"/>
          <w:szCs w:val="28"/>
          <w:lang w:eastAsia="es-ES"/>
        </w:rPr>
        <w:footnoteReference w:id="39"/>
      </w:r>
      <w:r w:rsidR="00BF302E" w:rsidRPr="00F2699F">
        <w:rPr>
          <w:rFonts w:ascii="Arial" w:eastAsia="Times New Roman" w:hAnsi="Arial" w:cs="Arial"/>
          <w:sz w:val="28"/>
          <w:szCs w:val="28"/>
          <w:lang w:eastAsia="es-ES"/>
        </w:rPr>
        <w:t xml:space="preserve"> la </w:t>
      </w:r>
      <w:r w:rsidR="00BF302E" w:rsidRPr="00F2699F">
        <w:rPr>
          <w:rFonts w:ascii="Arial" w:eastAsia="Times New Roman" w:hAnsi="Arial" w:cs="Arial"/>
          <w:i/>
          <w:sz w:val="28"/>
          <w:szCs w:val="28"/>
          <w:lang w:eastAsia="es-ES"/>
        </w:rPr>
        <w:t xml:space="preserve">Junta Administrativa </w:t>
      </w:r>
      <w:r w:rsidR="00BF302E" w:rsidRPr="00F2699F">
        <w:rPr>
          <w:rFonts w:ascii="Arial" w:eastAsia="Times New Roman" w:hAnsi="Arial" w:cs="Arial"/>
          <w:sz w:val="28"/>
          <w:szCs w:val="28"/>
          <w:lang w:eastAsia="es-ES"/>
        </w:rPr>
        <w:t xml:space="preserve">aprobó </w:t>
      </w:r>
      <w:r w:rsidR="007F0005" w:rsidRPr="00F2699F">
        <w:rPr>
          <w:rFonts w:ascii="Arial" w:eastAsia="Times New Roman" w:hAnsi="Arial" w:cs="Arial"/>
          <w:sz w:val="28"/>
          <w:szCs w:val="28"/>
          <w:lang w:eastAsia="es-ES"/>
        </w:rPr>
        <w:t xml:space="preserve">los </w:t>
      </w:r>
      <w:r w:rsidR="007F0005" w:rsidRPr="00F2699F">
        <w:rPr>
          <w:rFonts w:ascii="Arial" w:eastAsia="Times New Roman" w:hAnsi="Arial" w:cs="Arial"/>
          <w:i/>
          <w:sz w:val="28"/>
          <w:szCs w:val="28"/>
          <w:lang w:eastAsia="es-ES"/>
        </w:rPr>
        <w:t>Criterios para la evaluación de las entrevistas,</w:t>
      </w:r>
      <w:r w:rsidR="007F0005" w:rsidRPr="00F2699F">
        <w:rPr>
          <w:rFonts w:ascii="Arial" w:eastAsia="Times New Roman" w:hAnsi="Arial" w:cs="Arial"/>
          <w:sz w:val="28"/>
          <w:szCs w:val="28"/>
          <w:lang w:eastAsia="es-ES"/>
        </w:rPr>
        <w:t xml:space="preserve"> en los cuales se estableció que las entrevistas a las personas aspirantes del </w:t>
      </w:r>
      <w:r w:rsidR="007F0005" w:rsidRPr="00F2699F">
        <w:rPr>
          <w:rFonts w:ascii="Arial" w:eastAsia="Times New Roman" w:hAnsi="Arial" w:cs="Arial"/>
          <w:i/>
          <w:sz w:val="28"/>
          <w:szCs w:val="28"/>
          <w:lang w:eastAsia="es-ES"/>
        </w:rPr>
        <w:t xml:space="preserve">Concurso de Oposición 2020, </w:t>
      </w:r>
      <w:r w:rsidR="005C53F7" w:rsidRPr="00F2699F">
        <w:rPr>
          <w:rFonts w:ascii="Arial" w:eastAsia="Times New Roman" w:hAnsi="Arial" w:cs="Arial"/>
          <w:sz w:val="28"/>
          <w:szCs w:val="28"/>
          <w:lang w:val="es-MX" w:eastAsia="es-ES"/>
        </w:rPr>
        <w:t xml:space="preserve">sería de tipo conductual, y donde se valorarían las siguientes competencias: </w:t>
      </w:r>
      <w:r w:rsidR="005C53F7" w:rsidRPr="00F2699F">
        <w:rPr>
          <w:rFonts w:ascii="Arial" w:eastAsia="Times New Roman" w:hAnsi="Arial" w:cs="Arial"/>
          <w:b/>
          <w:sz w:val="28"/>
          <w:szCs w:val="28"/>
          <w:lang w:val="es-MX" w:eastAsia="es-ES"/>
        </w:rPr>
        <w:t>Resolución de problemas, Trabajo en equipo, Responsabilidad e Iniciativa.</w:t>
      </w:r>
    </w:p>
    <w:p w:rsidR="005C53F7" w:rsidRPr="00F2699F" w:rsidRDefault="005C53F7" w:rsidP="005C53F7">
      <w:pPr>
        <w:spacing w:after="0" w:line="360" w:lineRule="auto"/>
        <w:jc w:val="both"/>
        <w:rPr>
          <w:rFonts w:ascii="Arial" w:eastAsia="Times New Roman" w:hAnsi="Arial" w:cs="Arial"/>
          <w:sz w:val="28"/>
          <w:szCs w:val="28"/>
          <w:lang w:val="es-MX" w:eastAsia="es-ES"/>
        </w:rPr>
      </w:pPr>
    </w:p>
    <w:p w:rsidR="005C53F7" w:rsidRPr="00F2699F" w:rsidRDefault="005C53F7" w:rsidP="005C53F7">
      <w:pPr>
        <w:spacing w:after="0" w:line="360" w:lineRule="auto"/>
        <w:jc w:val="both"/>
        <w:rPr>
          <w:rFonts w:ascii="Arial" w:eastAsia="Times New Roman" w:hAnsi="Arial" w:cs="Arial"/>
          <w:sz w:val="28"/>
          <w:szCs w:val="28"/>
          <w:lang w:val="es-MX" w:eastAsia="es-ES"/>
        </w:rPr>
      </w:pPr>
      <w:r w:rsidRPr="00F2699F">
        <w:rPr>
          <w:rFonts w:ascii="Arial" w:eastAsia="Times New Roman" w:hAnsi="Arial" w:cs="Arial"/>
          <w:sz w:val="28"/>
          <w:szCs w:val="28"/>
          <w:lang w:val="es-MX" w:eastAsia="es-ES"/>
        </w:rPr>
        <w:t xml:space="preserve">Asimismo, se estableció una guía detallada que deberán seguir las personas entrevistadoras durante el desarrollo de las entrevistas a las personas aspirantes. Guía que, en </w:t>
      </w:r>
      <w:r w:rsidR="00231147" w:rsidRPr="00F2699F">
        <w:rPr>
          <w:rFonts w:ascii="Arial" w:eastAsia="Times New Roman" w:hAnsi="Arial" w:cs="Arial"/>
          <w:sz w:val="28"/>
          <w:szCs w:val="28"/>
          <w:lang w:val="es-MX" w:eastAsia="es-ES"/>
        </w:rPr>
        <w:t>términos</w:t>
      </w:r>
      <w:r w:rsidRPr="00F2699F">
        <w:rPr>
          <w:rFonts w:ascii="Arial" w:eastAsia="Times New Roman" w:hAnsi="Arial" w:cs="Arial"/>
          <w:sz w:val="28"/>
          <w:szCs w:val="28"/>
          <w:lang w:val="es-MX" w:eastAsia="es-ES"/>
        </w:rPr>
        <w:t xml:space="preserve"> generales, se integra de las siguientes etapas:</w:t>
      </w:r>
    </w:p>
    <w:p w:rsidR="005C53F7" w:rsidRPr="00F2699F" w:rsidRDefault="005C53F7" w:rsidP="005C53F7">
      <w:pPr>
        <w:spacing w:after="0" w:line="360" w:lineRule="auto"/>
        <w:jc w:val="both"/>
        <w:rPr>
          <w:rFonts w:ascii="Arial" w:eastAsia="Times New Roman" w:hAnsi="Arial" w:cs="Arial"/>
          <w:sz w:val="28"/>
          <w:szCs w:val="28"/>
          <w:lang w:val="es-MX" w:eastAsia="es-ES"/>
        </w:rPr>
      </w:pPr>
    </w:p>
    <w:p w:rsidR="005C53F7" w:rsidRPr="00F2699F" w:rsidRDefault="005C53F7" w:rsidP="005C53F7">
      <w:pPr>
        <w:numPr>
          <w:ilvl w:val="0"/>
          <w:numId w:val="33"/>
        </w:numPr>
        <w:spacing w:after="0" w:line="360" w:lineRule="auto"/>
        <w:jc w:val="both"/>
        <w:rPr>
          <w:rFonts w:ascii="Arial" w:eastAsia="Times New Roman" w:hAnsi="Arial" w:cs="Arial"/>
          <w:b/>
          <w:sz w:val="28"/>
          <w:szCs w:val="28"/>
          <w:lang w:val="es-MX" w:eastAsia="es-ES"/>
        </w:rPr>
      </w:pPr>
      <w:r w:rsidRPr="00F2699F">
        <w:rPr>
          <w:rFonts w:ascii="Arial" w:eastAsia="Times New Roman" w:hAnsi="Arial" w:cs="Arial"/>
          <w:b/>
          <w:sz w:val="28"/>
          <w:szCs w:val="28"/>
          <w:lang w:val="es-MX" w:eastAsia="es-ES"/>
        </w:rPr>
        <w:t xml:space="preserve">Preparación de la entrevista. </w:t>
      </w:r>
    </w:p>
    <w:p w:rsidR="005C53F7" w:rsidRPr="00F2699F" w:rsidRDefault="005C53F7" w:rsidP="005C53F7">
      <w:pPr>
        <w:spacing w:after="0" w:line="360" w:lineRule="auto"/>
        <w:jc w:val="both"/>
        <w:rPr>
          <w:rFonts w:ascii="Arial" w:eastAsia="Times New Roman" w:hAnsi="Arial" w:cs="Arial"/>
          <w:sz w:val="28"/>
          <w:szCs w:val="28"/>
          <w:lang w:val="es-MX" w:eastAsia="es-ES"/>
        </w:rPr>
      </w:pPr>
    </w:p>
    <w:p w:rsidR="005C53F7" w:rsidRPr="00F2699F" w:rsidRDefault="005C53F7" w:rsidP="005C53F7">
      <w:pPr>
        <w:spacing w:after="0" w:line="360" w:lineRule="auto"/>
        <w:jc w:val="both"/>
        <w:rPr>
          <w:rFonts w:ascii="Arial" w:eastAsia="Times New Roman" w:hAnsi="Arial" w:cs="Arial"/>
          <w:sz w:val="28"/>
          <w:szCs w:val="28"/>
          <w:lang w:val="es-MX" w:eastAsia="es-ES"/>
        </w:rPr>
      </w:pPr>
      <w:r w:rsidRPr="00F2699F">
        <w:rPr>
          <w:rFonts w:ascii="Arial" w:eastAsia="Times New Roman" w:hAnsi="Arial" w:cs="Arial"/>
          <w:sz w:val="28"/>
          <w:szCs w:val="28"/>
          <w:lang w:val="es-MX" w:eastAsia="es-ES"/>
        </w:rPr>
        <w:t xml:space="preserve">En esta etapa, la persona entrevistadora se prepara e informa de lo necesario para conducir la entrevista, </w:t>
      </w:r>
      <w:r w:rsidRPr="00F2699F">
        <w:rPr>
          <w:rFonts w:ascii="Arial" w:eastAsia="Times New Roman" w:hAnsi="Arial" w:cs="Arial"/>
          <w:sz w:val="28"/>
          <w:szCs w:val="28"/>
          <w:u w:val="single"/>
          <w:lang w:val="es-MX" w:eastAsia="es-ES"/>
        </w:rPr>
        <w:t>para lo cual requiere conocer los aspectos que serán valorados</w:t>
      </w:r>
      <w:r w:rsidRPr="00F2699F">
        <w:rPr>
          <w:rFonts w:ascii="Arial" w:eastAsia="Times New Roman" w:hAnsi="Arial" w:cs="Arial"/>
          <w:sz w:val="28"/>
          <w:szCs w:val="28"/>
          <w:lang w:val="es-MX" w:eastAsia="es-ES"/>
        </w:rPr>
        <w:t xml:space="preserve">, así como los datos e </w:t>
      </w:r>
      <w:r w:rsidRPr="00F2699F">
        <w:rPr>
          <w:rFonts w:ascii="Arial" w:eastAsia="Times New Roman" w:hAnsi="Arial" w:cs="Arial"/>
          <w:sz w:val="28"/>
          <w:szCs w:val="28"/>
          <w:lang w:val="es-MX" w:eastAsia="es-ES"/>
        </w:rPr>
        <w:lastRenderedPageBreak/>
        <w:t xml:space="preserve">información general de la persona aspirante y la contenida en la ficha curricular. Para agilizar la ejecución de la entrevista se </w:t>
      </w:r>
      <w:r w:rsidR="00231147" w:rsidRPr="00F2699F">
        <w:rPr>
          <w:rFonts w:ascii="Arial" w:eastAsia="Times New Roman" w:hAnsi="Arial" w:cs="Arial"/>
          <w:sz w:val="28"/>
          <w:szCs w:val="28"/>
          <w:lang w:val="es-MX" w:eastAsia="es-ES"/>
        </w:rPr>
        <w:t xml:space="preserve">le </w:t>
      </w:r>
      <w:r w:rsidRPr="00F2699F">
        <w:rPr>
          <w:rFonts w:ascii="Arial" w:eastAsia="Times New Roman" w:hAnsi="Arial" w:cs="Arial"/>
          <w:sz w:val="28"/>
          <w:szCs w:val="28"/>
          <w:lang w:val="es-MX" w:eastAsia="es-ES"/>
        </w:rPr>
        <w:t>sugiere:</w:t>
      </w:r>
    </w:p>
    <w:p w:rsidR="005C53F7" w:rsidRPr="00F2699F" w:rsidRDefault="005C53F7" w:rsidP="005C53F7">
      <w:pPr>
        <w:spacing w:after="0" w:line="360" w:lineRule="auto"/>
        <w:jc w:val="both"/>
        <w:rPr>
          <w:rFonts w:ascii="Arial" w:eastAsia="Times New Roman" w:hAnsi="Arial" w:cs="Arial"/>
          <w:sz w:val="28"/>
          <w:szCs w:val="28"/>
          <w:lang w:val="es-MX" w:eastAsia="es-ES"/>
        </w:rPr>
      </w:pPr>
    </w:p>
    <w:p w:rsidR="005C53F7" w:rsidRPr="00F2699F" w:rsidRDefault="005C53F7" w:rsidP="00231147">
      <w:pPr>
        <w:numPr>
          <w:ilvl w:val="1"/>
          <w:numId w:val="33"/>
        </w:numPr>
        <w:spacing w:after="0" w:line="360" w:lineRule="auto"/>
        <w:ind w:left="426"/>
        <w:jc w:val="both"/>
        <w:rPr>
          <w:rFonts w:ascii="Arial" w:eastAsia="Times New Roman" w:hAnsi="Arial" w:cs="Arial"/>
          <w:sz w:val="28"/>
          <w:szCs w:val="28"/>
          <w:lang w:val="es-MX" w:eastAsia="es-ES"/>
        </w:rPr>
      </w:pPr>
      <w:r w:rsidRPr="00F2699F">
        <w:rPr>
          <w:rFonts w:ascii="Arial" w:eastAsia="Times New Roman" w:hAnsi="Arial" w:cs="Arial"/>
          <w:sz w:val="28"/>
          <w:szCs w:val="28"/>
          <w:lang w:val="es-MX" w:eastAsia="es-ES"/>
        </w:rPr>
        <w:t>Revis</w:t>
      </w:r>
      <w:r w:rsidR="00231147" w:rsidRPr="00F2699F">
        <w:rPr>
          <w:rFonts w:ascii="Arial" w:eastAsia="Times New Roman" w:hAnsi="Arial" w:cs="Arial"/>
          <w:sz w:val="28"/>
          <w:szCs w:val="28"/>
          <w:lang w:val="es-MX" w:eastAsia="es-ES"/>
        </w:rPr>
        <w:t xml:space="preserve">ar </w:t>
      </w:r>
      <w:r w:rsidRPr="00F2699F">
        <w:rPr>
          <w:rFonts w:ascii="Arial" w:eastAsia="Times New Roman" w:hAnsi="Arial" w:cs="Arial"/>
          <w:sz w:val="28"/>
          <w:szCs w:val="28"/>
          <w:lang w:val="es-MX" w:eastAsia="es-ES"/>
        </w:rPr>
        <w:t>la descripción de</w:t>
      </w:r>
      <w:r w:rsidR="00231147" w:rsidRPr="00F2699F">
        <w:rPr>
          <w:rFonts w:ascii="Arial" w:eastAsia="Times New Roman" w:hAnsi="Arial" w:cs="Arial"/>
          <w:sz w:val="28"/>
          <w:szCs w:val="28"/>
          <w:lang w:val="es-MX" w:eastAsia="es-ES"/>
        </w:rPr>
        <w:t xml:space="preserve">l cargo, teniendo en claro las funciones que se realizarán en los cargos materia de la </w:t>
      </w:r>
      <w:r w:rsidR="00231147" w:rsidRPr="00F2699F">
        <w:rPr>
          <w:rFonts w:ascii="Arial" w:eastAsia="Times New Roman" w:hAnsi="Arial" w:cs="Arial"/>
          <w:i/>
          <w:sz w:val="28"/>
          <w:szCs w:val="28"/>
          <w:lang w:val="es-MX" w:eastAsia="es-ES"/>
        </w:rPr>
        <w:t>Convocatoria.</w:t>
      </w:r>
    </w:p>
    <w:p w:rsidR="005C53F7" w:rsidRPr="00F2699F" w:rsidRDefault="005C53F7" w:rsidP="00231147">
      <w:pPr>
        <w:numPr>
          <w:ilvl w:val="1"/>
          <w:numId w:val="33"/>
        </w:numPr>
        <w:spacing w:after="0" w:line="360" w:lineRule="auto"/>
        <w:ind w:left="426"/>
        <w:jc w:val="both"/>
        <w:rPr>
          <w:rFonts w:ascii="Arial" w:eastAsia="Times New Roman" w:hAnsi="Arial" w:cs="Arial"/>
          <w:sz w:val="28"/>
          <w:szCs w:val="28"/>
          <w:lang w:val="es-MX" w:eastAsia="es-ES"/>
        </w:rPr>
      </w:pPr>
      <w:r w:rsidRPr="00F2699F">
        <w:rPr>
          <w:rFonts w:ascii="Arial" w:eastAsia="Times New Roman" w:hAnsi="Arial" w:cs="Arial"/>
          <w:sz w:val="28"/>
          <w:szCs w:val="28"/>
          <w:lang w:val="es-MX" w:eastAsia="es-ES"/>
        </w:rPr>
        <w:t>Identificar los aspectos a valorar</w:t>
      </w:r>
      <w:r w:rsidR="00231147" w:rsidRPr="00F2699F">
        <w:rPr>
          <w:rFonts w:ascii="Arial" w:eastAsia="Times New Roman" w:hAnsi="Arial" w:cs="Arial"/>
          <w:sz w:val="28"/>
          <w:szCs w:val="28"/>
          <w:lang w:val="es-MX" w:eastAsia="es-ES"/>
        </w:rPr>
        <w:t>, los rubros que tendrán que ser explorados, así como, el peso asignado a cada uno</w:t>
      </w:r>
      <w:r w:rsidRPr="00F2699F">
        <w:rPr>
          <w:rFonts w:ascii="Arial" w:eastAsia="Times New Roman" w:hAnsi="Arial" w:cs="Arial"/>
          <w:sz w:val="28"/>
          <w:szCs w:val="28"/>
          <w:lang w:val="es-MX" w:eastAsia="es-ES"/>
        </w:rPr>
        <w:t xml:space="preserve"> (los cuales se describen en un apartado posterior del mismo documento).</w:t>
      </w:r>
    </w:p>
    <w:p w:rsidR="005C53F7" w:rsidRPr="00F2699F" w:rsidRDefault="005C53F7" w:rsidP="00231147">
      <w:pPr>
        <w:numPr>
          <w:ilvl w:val="1"/>
          <w:numId w:val="33"/>
        </w:numPr>
        <w:spacing w:after="0" w:line="360" w:lineRule="auto"/>
        <w:ind w:left="426"/>
        <w:jc w:val="both"/>
        <w:rPr>
          <w:rFonts w:ascii="Arial" w:eastAsia="Times New Roman" w:hAnsi="Arial" w:cs="Arial"/>
          <w:sz w:val="28"/>
          <w:szCs w:val="28"/>
          <w:lang w:val="es-MX" w:eastAsia="es-ES"/>
        </w:rPr>
      </w:pPr>
      <w:r w:rsidRPr="00F2699F">
        <w:rPr>
          <w:rFonts w:ascii="Arial" w:eastAsia="Times New Roman" w:hAnsi="Arial" w:cs="Arial"/>
          <w:sz w:val="28"/>
          <w:szCs w:val="28"/>
          <w:lang w:val="es-MX" w:eastAsia="es-ES"/>
        </w:rPr>
        <w:t>Revis</w:t>
      </w:r>
      <w:r w:rsidR="00231147" w:rsidRPr="00F2699F">
        <w:rPr>
          <w:rFonts w:ascii="Arial" w:eastAsia="Times New Roman" w:hAnsi="Arial" w:cs="Arial"/>
          <w:sz w:val="28"/>
          <w:szCs w:val="28"/>
          <w:lang w:val="es-MX" w:eastAsia="es-ES"/>
        </w:rPr>
        <w:t xml:space="preserve">ar </w:t>
      </w:r>
      <w:r w:rsidRPr="00F2699F">
        <w:rPr>
          <w:rFonts w:ascii="Arial" w:eastAsia="Times New Roman" w:hAnsi="Arial" w:cs="Arial"/>
          <w:sz w:val="28"/>
          <w:szCs w:val="28"/>
          <w:lang w:val="es-MX" w:eastAsia="es-ES"/>
        </w:rPr>
        <w:t>el exp</w:t>
      </w:r>
      <w:r w:rsidR="00231147" w:rsidRPr="00F2699F">
        <w:rPr>
          <w:rFonts w:ascii="Arial" w:eastAsia="Times New Roman" w:hAnsi="Arial" w:cs="Arial"/>
          <w:sz w:val="28"/>
          <w:szCs w:val="28"/>
          <w:lang w:val="es-MX" w:eastAsia="es-ES"/>
        </w:rPr>
        <w:t>ediente de la persona aspirante, para tener el marco contextual sobre su experiencia.</w:t>
      </w:r>
    </w:p>
    <w:p w:rsidR="005C53F7" w:rsidRPr="00F2699F" w:rsidRDefault="005C53F7" w:rsidP="005C53F7">
      <w:pPr>
        <w:spacing w:after="0" w:line="360" w:lineRule="auto"/>
        <w:jc w:val="both"/>
        <w:rPr>
          <w:rFonts w:ascii="Arial" w:eastAsia="Times New Roman" w:hAnsi="Arial" w:cs="Arial"/>
          <w:sz w:val="28"/>
          <w:szCs w:val="28"/>
          <w:lang w:val="es-MX" w:eastAsia="es-ES"/>
        </w:rPr>
      </w:pPr>
    </w:p>
    <w:p w:rsidR="005C53F7" w:rsidRPr="00F2699F" w:rsidRDefault="005C53F7" w:rsidP="005C53F7">
      <w:pPr>
        <w:spacing w:after="0" w:line="360" w:lineRule="auto"/>
        <w:jc w:val="both"/>
        <w:rPr>
          <w:rFonts w:ascii="Arial" w:eastAsia="Times New Roman" w:hAnsi="Arial" w:cs="Arial"/>
          <w:sz w:val="28"/>
          <w:szCs w:val="28"/>
          <w:lang w:val="es-MX" w:eastAsia="es-ES"/>
        </w:rPr>
      </w:pPr>
      <w:r w:rsidRPr="00F2699F">
        <w:rPr>
          <w:rFonts w:ascii="Arial" w:eastAsia="Times New Roman" w:hAnsi="Arial" w:cs="Arial"/>
          <w:sz w:val="28"/>
          <w:szCs w:val="28"/>
          <w:lang w:val="es-MX" w:eastAsia="es-ES"/>
        </w:rPr>
        <w:t>Por otro lado, se establecen recomendaciones pa</w:t>
      </w:r>
      <w:r w:rsidR="00231147" w:rsidRPr="00F2699F">
        <w:rPr>
          <w:rFonts w:ascii="Arial" w:eastAsia="Times New Roman" w:hAnsi="Arial" w:cs="Arial"/>
          <w:sz w:val="28"/>
          <w:szCs w:val="28"/>
          <w:lang w:val="es-MX" w:eastAsia="es-ES"/>
        </w:rPr>
        <w:t xml:space="preserve">ra una conducción sobresaliente, como son: manejar adecuadamente los silencios, llevar un control adecuado de la entrevista, evitar distracciones o interrupciones, </w:t>
      </w:r>
      <w:r w:rsidR="00231147" w:rsidRPr="00F2699F">
        <w:rPr>
          <w:rFonts w:ascii="Arial" w:eastAsia="Times New Roman" w:hAnsi="Arial" w:cs="Arial"/>
          <w:b/>
          <w:i/>
          <w:sz w:val="28"/>
          <w:szCs w:val="28"/>
          <w:lang w:val="es-MX" w:eastAsia="es-ES"/>
        </w:rPr>
        <w:t>evitar prejuicios,</w:t>
      </w:r>
      <w:r w:rsidR="00231147" w:rsidRPr="00F2699F">
        <w:rPr>
          <w:rStyle w:val="Refdenotaalpie"/>
          <w:rFonts w:ascii="Arial" w:eastAsia="Times New Roman" w:hAnsi="Arial" w:cs="Arial"/>
          <w:b/>
          <w:i/>
          <w:sz w:val="28"/>
          <w:szCs w:val="28"/>
          <w:lang w:val="es-MX" w:eastAsia="es-ES"/>
        </w:rPr>
        <w:footnoteReference w:id="40"/>
      </w:r>
      <w:r w:rsidR="00231147" w:rsidRPr="00F2699F">
        <w:rPr>
          <w:rFonts w:ascii="Arial" w:eastAsia="Times New Roman" w:hAnsi="Arial" w:cs="Arial"/>
          <w:i/>
          <w:sz w:val="28"/>
          <w:szCs w:val="28"/>
          <w:lang w:val="es-MX" w:eastAsia="es-ES"/>
        </w:rPr>
        <w:t xml:space="preserve"> </w:t>
      </w:r>
      <w:r w:rsidR="00231147" w:rsidRPr="00F2699F">
        <w:rPr>
          <w:rFonts w:ascii="Arial" w:eastAsia="Times New Roman" w:hAnsi="Arial" w:cs="Arial"/>
          <w:sz w:val="28"/>
          <w:szCs w:val="28"/>
          <w:lang w:val="es-MX" w:eastAsia="es-ES"/>
        </w:rPr>
        <w:t xml:space="preserve">ser flexible en el proceso, </w:t>
      </w:r>
      <w:r w:rsidR="0021404E" w:rsidRPr="00F2699F">
        <w:rPr>
          <w:rFonts w:ascii="Arial" w:eastAsia="Times New Roman" w:hAnsi="Arial" w:cs="Arial"/>
          <w:sz w:val="28"/>
          <w:szCs w:val="28"/>
          <w:lang w:val="es-MX" w:eastAsia="es-ES"/>
        </w:rPr>
        <w:t xml:space="preserve">y </w:t>
      </w:r>
      <w:r w:rsidR="00231147" w:rsidRPr="00F2699F">
        <w:rPr>
          <w:rFonts w:ascii="Arial" w:eastAsia="Times New Roman" w:hAnsi="Arial" w:cs="Arial"/>
          <w:sz w:val="28"/>
          <w:szCs w:val="28"/>
          <w:lang w:val="es-MX" w:eastAsia="es-ES"/>
        </w:rPr>
        <w:t>mostrar actitud</w:t>
      </w:r>
      <w:r w:rsidR="0021404E" w:rsidRPr="00F2699F">
        <w:rPr>
          <w:rFonts w:ascii="Arial" w:eastAsia="Times New Roman" w:hAnsi="Arial" w:cs="Arial"/>
          <w:sz w:val="28"/>
          <w:szCs w:val="28"/>
          <w:lang w:val="es-MX" w:eastAsia="es-ES"/>
        </w:rPr>
        <w:t xml:space="preserve"> no sexista ni discriminatoria.</w:t>
      </w:r>
    </w:p>
    <w:p w:rsidR="005C53F7" w:rsidRPr="00F2699F" w:rsidRDefault="005C53F7" w:rsidP="005C53F7">
      <w:pPr>
        <w:spacing w:after="0" w:line="360" w:lineRule="auto"/>
        <w:jc w:val="both"/>
        <w:rPr>
          <w:rFonts w:ascii="Arial" w:eastAsia="Times New Roman" w:hAnsi="Arial" w:cs="Arial"/>
          <w:sz w:val="28"/>
          <w:szCs w:val="28"/>
          <w:lang w:val="es-MX" w:eastAsia="es-ES"/>
        </w:rPr>
      </w:pPr>
    </w:p>
    <w:p w:rsidR="005C53F7" w:rsidRPr="00F2699F" w:rsidRDefault="005C53F7" w:rsidP="005C53F7">
      <w:pPr>
        <w:numPr>
          <w:ilvl w:val="0"/>
          <w:numId w:val="33"/>
        </w:numPr>
        <w:spacing w:after="0" w:line="360" w:lineRule="auto"/>
        <w:jc w:val="both"/>
        <w:rPr>
          <w:rFonts w:ascii="Arial" w:eastAsia="Times New Roman" w:hAnsi="Arial" w:cs="Arial"/>
          <w:b/>
          <w:sz w:val="28"/>
          <w:szCs w:val="28"/>
          <w:lang w:val="es-MX" w:eastAsia="es-ES"/>
        </w:rPr>
      </w:pPr>
      <w:r w:rsidRPr="00F2699F">
        <w:rPr>
          <w:rFonts w:ascii="Arial" w:eastAsia="Times New Roman" w:hAnsi="Arial" w:cs="Arial"/>
          <w:b/>
          <w:sz w:val="28"/>
          <w:szCs w:val="28"/>
          <w:lang w:val="es-MX" w:eastAsia="es-ES"/>
        </w:rPr>
        <w:t xml:space="preserve">Apertura de la entrevista. </w:t>
      </w:r>
    </w:p>
    <w:p w:rsidR="005C53F7" w:rsidRPr="00F2699F" w:rsidRDefault="005C53F7" w:rsidP="005C53F7">
      <w:pPr>
        <w:spacing w:after="0" w:line="360" w:lineRule="auto"/>
        <w:jc w:val="both"/>
        <w:rPr>
          <w:rFonts w:ascii="Arial" w:eastAsia="Times New Roman" w:hAnsi="Arial" w:cs="Arial"/>
          <w:sz w:val="28"/>
          <w:szCs w:val="28"/>
          <w:lang w:val="es-MX" w:eastAsia="es-ES"/>
        </w:rPr>
      </w:pPr>
    </w:p>
    <w:p w:rsidR="005C53F7" w:rsidRPr="00F2699F" w:rsidRDefault="005C53F7" w:rsidP="005C53F7">
      <w:pPr>
        <w:spacing w:after="0" w:line="360" w:lineRule="auto"/>
        <w:jc w:val="both"/>
        <w:rPr>
          <w:rFonts w:ascii="Arial" w:eastAsia="Times New Roman" w:hAnsi="Arial" w:cs="Arial"/>
          <w:sz w:val="28"/>
          <w:szCs w:val="28"/>
          <w:lang w:val="es-MX" w:eastAsia="es-ES"/>
        </w:rPr>
      </w:pPr>
      <w:r w:rsidRPr="00F2699F">
        <w:rPr>
          <w:rFonts w:ascii="Arial" w:eastAsia="Times New Roman" w:hAnsi="Arial" w:cs="Arial"/>
          <w:sz w:val="28"/>
          <w:szCs w:val="28"/>
          <w:lang w:val="es-MX" w:eastAsia="es-ES"/>
        </w:rPr>
        <w:t>Etapa en la cual se precisa que la entrevista deberá iniciar con lo que se conoce como establecer “</w:t>
      </w:r>
      <w:r w:rsidRPr="00F2699F">
        <w:rPr>
          <w:rFonts w:ascii="Arial" w:eastAsia="Times New Roman" w:hAnsi="Arial" w:cs="Arial"/>
          <w:i/>
          <w:sz w:val="28"/>
          <w:szCs w:val="28"/>
          <w:lang w:val="es-MX" w:eastAsia="es-ES"/>
        </w:rPr>
        <w:t xml:space="preserve">Rapport”, </w:t>
      </w:r>
      <w:r w:rsidRPr="00F2699F">
        <w:rPr>
          <w:rFonts w:ascii="Arial" w:eastAsia="Times New Roman" w:hAnsi="Arial" w:cs="Arial"/>
          <w:sz w:val="28"/>
          <w:szCs w:val="28"/>
          <w:lang w:val="es-MX" w:eastAsia="es-ES"/>
        </w:rPr>
        <w:t>es decir, generar confianza, en tal sentido se establecen sugerencias para lograr ese objetivo.</w:t>
      </w:r>
    </w:p>
    <w:p w:rsidR="005C53F7" w:rsidRPr="00F2699F" w:rsidRDefault="005C53F7" w:rsidP="005C53F7">
      <w:pPr>
        <w:spacing w:after="0" w:line="360" w:lineRule="auto"/>
        <w:jc w:val="both"/>
        <w:rPr>
          <w:rFonts w:ascii="Arial" w:eastAsia="Times New Roman" w:hAnsi="Arial" w:cs="Arial"/>
          <w:sz w:val="28"/>
          <w:szCs w:val="28"/>
          <w:lang w:val="es-MX" w:eastAsia="es-ES"/>
        </w:rPr>
      </w:pPr>
    </w:p>
    <w:p w:rsidR="005C53F7" w:rsidRPr="00F2699F" w:rsidRDefault="005C53F7" w:rsidP="005C53F7">
      <w:pPr>
        <w:numPr>
          <w:ilvl w:val="0"/>
          <w:numId w:val="33"/>
        </w:numPr>
        <w:spacing w:after="0" w:line="360" w:lineRule="auto"/>
        <w:jc w:val="both"/>
        <w:rPr>
          <w:rFonts w:ascii="Arial" w:eastAsia="Times New Roman" w:hAnsi="Arial" w:cs="Arial"/>
          <w:b/>
          <w:sz w:val="28"/>
          <w:szCs w:val="28"/>
          <w:lang w:val="es-MX" w:eastAsia="es-ES"/>
        </w:rPr>
      </w:pPr>
      <w:r w:rsidRPr="00F2699F">
        <w:rPr>
          <w:rFonts w:ascii="Arial" w:eastAsia="Times New Roman" w:hAnsi="Arial" w:cs="Arial"/>
          <w:b/>
          <w:sz w:val="28"/>
          <w:szCs w:val="28"/>
          <w:lang w:val="es-MX" w:eastAsia="es-ES"/>
        </w:rPr>
        <w:t xml:space="preserve">Desarrollo de la entrevista. </w:t>
      </w:r>
    </w:p>
    <w:p w:rsidR="005C53F7" w:rsidRPr="00F2699F" w:rsidRDefault="005C53F7" w:rsidP="005C53F7">
      <w:pPr>
        <w:spacing w:after="0" w:line="360" w:lineRule="auto"/>
        <w:jc w:val="both"/>
        <w:rPr>
          <w:rFonts w:ascii="Arial" w:eastAsia="Times New Roman" w:hAnsi="Arial" w:cs="Arial"/>
          <w:sz w:val="28"/>
          <w:szCs w:val="28"/>
          <w:lang w:val="es-MX" w:eastAsia="es-ES"/>
        </w:rPr>
      </w:pPr>
    </w:p>
    <w:p w:rsidR="005C53F7" w:rsidRPr="00F2699F" w:rsidRDefault="005C53F7" w:rsidP="005C53F7">
      <w:pPr>
        <w:spacing w:after="0" w:line="360" w:lineRule="auto"/>
        <w:jc w:val="both"/>
        <w:rPr>
          <w:rFonts w:ascii="Arial" w:eastAsia="Times New Roman" w:hAnsi="Arial" w:cs="Arial"/>
          <w:sz w:val="28"/>
          <w:szCs w:val="28"/>
          <w:lang w:val="es-MX" w:eastAsia="es-ES"/>
        </w:rPr>
      </w:pPr>
      <w:r w:rsidRPr="00F2699F">
        <w:rPr>
          <w:rFonts w:ascii="Arial" w:eastAsia="Times New Roman" w:hAnsi="Arial" w:cs="Arial"/>
          <w:sz w:val="28"/>
          <w:szCs w:val="28"/>
          <w:lang w:val="es-MX" w:eastAsia="es-ES"/>
        </w:rPr>
        <w:t xml:space="preserve">En esta fase, se </w:t>
      </w:r>
      <w:r w:rsidR="0015255C" w:rsidRPr="00F2699F">
        <w:rPr>
          <w:rFonts w:ascii="Arial" w:eastAsia="Times New Roman" w:hAnsi="Arial" w:cs="Arial"/>
          <w:sz w:val="28"/>
          <w:szCs w:val="28"/>
          <w:lang w:val="es-MX" w:eastAsia="es-ES"/>
        </w:rPr>
        <w:t xml:space="preserve">señala </w:t>
      </w:r>
      <w:r w:rsidRPr="00F2699F">
        <w:rPr>
          <w:rFonts w:ascii="Arial" w:eastAsia="Times New Roman" w:hAnsi="Arial" w:cs="Arial"/>
          <w:sz w:val="28"/>
          <w:szCs w:val="28"/>
          <w:lang w:val="es-MX" w:eastAsia="es-ES"/>
        </w:rPr>
        <w:t>que deben explicarse los siguientes seis pasos a quien participa en la entrevista:</w:t>
      </w:r>
    </w:p>
    <w:p w:rsidR="005C53F7" w:rsidRPr="00F2699F" w:rsidRDefault="005C53F7" w:rsidP="005C53F7">
      <w:pPr>
        <w:spacing w:after="0" w:line="360" w:lineRule="auto"/>
        <w:jc w:val="both"/>
        <w:rPr>
          <w:rFonts w:ascii="Arial" w:eastAsia="Times New Roman" w:hAnsi="Arial" w:cs="Arial"/>
          <w:sz w:val="28"/>
          <w:szCs w:val="28"/>
          <w:lang w:val="es-MX" w:eastAsia="es-ES"/>
        </w:rPr>
      </w:pPr>
    </w:p>
    <w:p w:rsidR="005C53F7" w:rsidRPr="00F2699F" w:rsidRDefault="005C53F7" w:rsidP="0015255C">
      <w:pPr>
        <w:numPr>
          <w:ilvl w:val="0"/>
          <w:numId w:val="34"/>
        </w:numPr>
        <w:spacing w:after="0" w:line="360" w:lineRule="auto"/>
        <w:ind w:left="426"/>
        <w:jc w:val="both"/>
        <w:rPr>
          <w:rFonts w:ascii="Arial" w:eastAsia="Times New Roman" w:hAnsi="Arial" w:cs="Arial"/>
          <w:sz w:val="28"/>
          <w:szCs w:val="28"/>
          <w:lang w:val="es-MX" w:eastAsia="es-ES"/>
        </w:rPr>
      </w:pPr>
      <w:r w:rsidRPr="00F2699F">
        <w:rPr>
          <w:rFonts w:ascii="Arial" w:eastAsia="Times New Roman" w:hAnsi="Arial" w:cs="Arial"/>
          <w:sz w:val="28"/>
          <w:szCs w:val="28"/>
          <w:lang w:val="es-MX" w:eastAsia="es-ES"/>
        </w:rPr>
        <w:t>Informar que</w:t>
      </w:r>
      <w:r w:rsidR="0015255C" w:rsidRPr="00F2699F">
        <w:rPr>
          <w:rFonts w:ascii="Arial" w:eastAsia="Times New Roman" w:hAnsi="Arial" w:cs="Arial"/>
          <w:sz w:val="28"/>
          <w:szCs w:val="28"/>
          <w:lang w:val="es-MX" w:eastAsia="es-ES"/>
        </w:rPr>
        <w:t>,</w:t>
      </w:r>
      <w:r w:rsidRPr="00F2699F">
        <w:rPr>
          <w:rFonts w:ascii="Arial" w:eastAsia="Times New Roman" w:hAnsi="Arial" w:cs="Arial"/>
          <w:sz w:val="28"/>
          <w:szCs w:val="28"/>
          <w:lang w:val="es-MX" w:eastAsia="es-ES"/>
        </w:rPr>
        <w:t xml:space="preserve"> para el desarrollo de la entrevista</w:t>
      </w:r>
      <w:r w:rsidR="0015255C" w:rsidRPr="00F2699F">
        <w:rPr>
          <w:rFonts w:ascii="Arial" w:eastAsia="Times New Roman" w:hAnsi="Arial" w:cs="Arial"/>
          <w:sz w:val="28"/>
          <w:szCs w:val="28"/>
          <w:lang w:val="es-MX" w:eastAsia="es-ES"/>
        </w:rPr>
        <w:t>,</w:t>
      </w:r>
      <w:r w:rsidRPr="00F2699F">
        <w:rPr>
          <w:rFonts w:ascii="Arial" w:eastAsia="Times New Roman" w:hAnsi="Arial" w:cs="Arial"/>
          <w:sz w:val="28"/>
          <w:szCs w:val="28"/>
          <w:lang w:val="es-MX" w:eastAsia="es-ES"/>
        </w:rPr>
        <w:t xml:space="preserve"> se utiliza una Guía que responde al seguimiento de una metodología particular.</w:t>
      </w:r>
    </w:p>
    <w:p w:rsidR="005C53F7" w:rsidRPr="00F2699F" w:rsidRDefault="005C53F7" w:rsidP="0015255C">
      <w:pPr>
        <w:spacing w:after="0" w:line="360" w:lineRule="auto"/>
        <w:ind w:left="426" w:hanging="360"/>
        <w:jc w:val="both"/>
        <w:rPr>
          <w:rFonts w:ascii="Arial" w:eastAsia="Times New Roman" w:hAnsi="Arial" w:cs="Arial"/>
          <w:sz w:val="28"/>
          <w:szCs w:val="28"/>
          <w:lang w:val="es-MX" w:eastAsia="es-ES"/>
        </w:rPr>
      </w:pPr>
    </w:p>
    <w:p w:rsidR="005C53F7" w:rsidRPr="00F2699F" w:rsidRDefault="005C53F7" w:rsidP="0015255C">
      <w:pPr>
        <w:numPr>
          <w:ilvl w:val="0"/>
          <w:numId w:val="34"/>
        </w:numPr>
        <w:spacing w:after="0" w:line="360" w:lineRule="auto"/>
        <w:ind w:left="426"/>
        <w:jc w:val="both"/>
        <w:rPr>
          <w:rFonts w:ascii="Arial" w:eastAsia="Times New Roman" w:hAnsi="Arial" w:cs="Arial"/>
          <w:sz w:val="28"/>
          <w:szCs w:val="28"/>
          <w:lang w:val="es-MX" w:eastAsia="es-ES"/>
        </w:rPr>
      </w:pPr>
      <w:r w:rsidRPr="00F2699F">
        <w:rPr>
          <w:rFonts w:ascii="Arial" w:eastAsia="Times New Roman" w:hAnsi="Arial" w:cs="Arial"/>
          <w:sz w:val="28"/>
          <w:szCs w:val="28"/>
          <w:lang w:val="es-MX" w:eastAsia="es-ES"/>
        </w:rPr>
        <w:t>Para profundizar sobre su experiencia profesional, a la persona aspirante se le requieren ejemplos específicos de lo que haya vivido con anterioridad.</w:t>
      </w:r>
    </w:p>
    <w:p w:rsidR="005C53F7" w:rsidRPr="00F2699F" w:rsidRDefault="005C53F7" w:rsidP="0015255C">
      <w:pPr>
        <w:spacing w:after="0" w:line="360" w:lineRule="auto"/>
        <w:ind w:left="426" w:hanging="360"/>
        <w:jc w:val="both"/>
        <w:rPr>
          <w:rFonts w:ascii="Arial" w:eastAsia="Times New Roman" w:hAnsi="Arial" w:cs="Arial"/>
          <w:sz w:val="28"/>
          <w:szCs w:val="28"/>
          <w:lang w:val="es-MX" w:eastAsia="es-ES"/>
        </w:rPr>
      </w:pPr>
    </w:p>
    <w:p w:rsidR="005C53F7" w:rsidRPr="00F2699F" w:rsidRDefault="005C53F7" w:rsidP="0015255C">
      <w:pPr>
        <w:numPr>
          <w:ilvl w:val="0"/>
          <w:numId w:val="34"/>
        </w:numPr>
        <w:spacing w:after="0" w:line="360" w:lineRule="auto"/>
        <w:ind w:left="426"/>
        <w:jc w:val="both"/>
        <w:rPr>
          <w:rFonts w:ascii="Arial" w:eastAsia="Times New Roman" w:hAnsi="Arial" w:cs="Arial"/>
          <w:sz w:val="28"/>
          <w:szCs w:val="28"/>
          <w:lang w:val="es-MX" w:eastAsia="es-ES"/>
        </w:rPr>
      </w:pPr>
      <w:r w:rsidRPr="00F2699F">
        <w:rPr>
          <w:rFonts w:ascii="Arial" w:eastAsia="Times New Roman" w:hAnsi="Arial" w:cs="Arial"/>
          <w:sz w:val="28"/>
          <w:szCs w:val="28"/>
          <w:lang w:val="es-MX" w:eastAsia="es-ES"/>
        </w:rPr>
        <w:t>Se explica que a la persona aspirante le serán formuladas preguntas acerca de situaciones relacionadas con diferentes temas (los referentes a las “Competencias”) en las que necesita que le explique qué fue lo que hizo.</w:t>
      </w:r>
    </w:p>
    <w:p w:rsidR="005C53F7" w:rsidRPr="00F2699F" w:rsidRDefault="005C53F7" w:rsidP="0015255C">
      <w:pPr>
        <w:spacing w:after="0" w:line="360" w:lineRule="auto"/>
        <w:ind w:left="426" w:hanging="360"/>
        <w:jc w:val="both"/>
        <w:rPr>
          <w:rFonts w:ascii="Arial" w:eastAsia="Times New Roman" w:hAnsi="Arial" w:cs="Arial"/>
          <w:sz w:val="28"/>
          <w:szCs w:val="28"/>
          <w:lang w:val="es-MX" w:eastAsia="es-ES"/>
        </w:rPr>
      </w:pPr>
    </w:p>
    <w:p w:rsidR="005C53F7" w:rsidRPr="00F2699F" w:rsidRDefault="005C53F7" w:rsidP="0015255C">
      <w:pPr>
        <w:numPr>
          <w:ilvl w:val="0"/>
          <w:numId w:val="34"/>
        </w:numPr>
        <w:spacing w:after="0" w:line="360" w:lineRule="auto"/>
        <w:ind w:left="426"/>
        <w:jc w:val="both"/>
        <w:rPr>
          <w:rFonts w:ascii="Arial" w:eastAsia="Times New Roman" w:hAnsi="Arial" w:cs="Arial"/>
          <w:sz w:val="28"/>
          <w:szCs w:val="28"/>
          <w:lang w:val="es-MX" w:eastAsia="es-ES"/>
        </w:rPr>
      </w:pPr>
      <w:r w:rsidRPr="00F2699F">
        <w:rPr>
          <w:rFonts w:ascii="Arial" w:eastAsia="Times New Roman" w:hAnsi="Arial" w:cs="Arial"/>
          <w:sz w:val="28"/>
          <w:szCs w:val="28"/>
          <w:lang w:val="es-MX" w:eastAsia="es-ES"/>
        </w:rPr>
        <w:t>Se debe mencionar a la persona aspirante que le será solicitada una serie de ejemplos de situaciones basadas en su experiencia profesional, por lo que le pedirá que seleccione los ejemplos de situaciones que le hayan implicado retos o aquéllas que haya considerado difíciles ─dado que serán más útiles─.</w:t>
      </w:r>
    </w:p>
    <w:p w:rsidR="005C53F7" w:rsidRPr="00F2699F" w:rsidRDefault="005C53F7" w:rsidP="0015255C">
      <w:pPr>
        <w:spacing w:after="0" w:line="360" w:lineRule="auto"/>
        <w:ind w:left="426" w:hanging="360"/>
        <w:jc w:val="both"/>
        <w:rPr>
          <w:rFonts w:ascii="Arial" w:eastAsia="Times New Roman" w:hAnsi="Arial" w:cs="Arial"/>
          <w:sz w:val="28"/>
          <w:szCs w:val="28"/>
          <w:lang w:val="es-MX" w:eastAsia="es-ES"/>
        </w:rPr>
      </w:pPr>
    </w:p>
    <w:p w:rsidR="005C53F7" w:rsidRPr="00F2699F" w:rsidRDefault="005C53F7" w:rsidP="0015255C">
      <w:pPr>
        <w:numPr>
          <w:ilvl w:val="0"/>
          <w:numId w:val="34"/>
        </w:numPr>
        <w:spacing w:after="0" w:line="360" w:lineRule="auto"/>
        <w:ind w:left="426"/>
        <w:jc w:val="both"/>
        <w:rPr>
          <w:rFonts w:ascii="Arial" w:eastAsia="Times New Roman" w:hAnsi="Arial" w:cs="Arial"/>
          <w:sz w:val="28"/>
          <w:szCs w:val="28"/>
          <w:lang w:val="es-MX" w:eastAsia="es-ES"/>
        </w:rPr>
      </w:pPr>
      <w:r w:rsidRPr="00F2699F">
        <w:rPr>
          <w:rFonts w:ascii="Arial" w:eastAsia="Times New Roman" w:hAnsi="Arial" w:cs="Arial"/>
          <w:sz w:val="28"/>
          <w:szCs w:val="28"/>
          <w:lang w:val="es-MX" w:eastAsia="es-ES"/>
        </w:rPr>
        <w:t>Se le explicará que requerirá escoger entre sus diversas experiencias por lo que será mejor que hable acerca de ejemplos de situaciones difíciles que haya resuelto o que hayan concluido positivamente.</w:t>
      </w:r>
    </w:p>
    <w:p w:rsidR="005C53F7" w:rsidRPr="00F2699F" w:rsidRDefault="005C53F7" w:rsidP="0015255C">
      <w:pPr>
        <w:spacing w:after="0" w:line="360" w:lineRule="auto"/>
        <w:ind w:left="426" w:hanging="360"/>
        <w:jc w:val="both"/>
        <w:rPr>
          <w:rFonts w:ascii="Arial" w:eastAsia="Times New Roman" w:hAnsi="Arial" w:cs="Arial"/>
          <w:sz w:val="28"/>
          <w:szCs w:val="28"/>
          <w:lang w:val="es-MX" w:eastAsia="es-ES"/>
        </w:rPr>
      </w:pPr>
    </w:p>
    <w:p w:rsidR="005C53F7" w:rsidRPr="00F2699F" w:rsidRDefault="005C53F7" w:rsidP="0015255C">
      <w:pPr>
        <w:numPr>
          <w:ilvl w:val="0"/>
          <w:numId w:val="34"/>
        </w:numPr>
        <w:spacing w:after="0" w:line="360" w:lineRule="auto"/>
        <w:ind w:left="426"/>
        <w:jc w:val="both"/>
        <w:rPr>
          <w:rFonts w:ascii="Arial" w:eastAsia="Times New Roman" w:hAnsi="Arial" w:cs="Arial"/>
          <w:sz w:val="28"/>
          <w:szCs w:val="28"/>
          <w:lang w:val="es-MX" w:eastAsia="es-ES"/>
        </w:rPr>
      </w:pPr>
      <w:r w:rsidRPr="00F2699F">
        <w:rPr>
          <w:rFonts w:ascii="Arial" w:eastAsia="Times New Roman" w:hAnsi="Arial" w:cs="Arial"/>
          <w:sz w:val="28"/>
          <w:szCs w:val="28"/>
          <w:lang w:val="es-MX" w:eastAsia="es-ES"/>
        </w:rPr>
        <w:t>Los ejemplos más recientes son mejores, como punto de inicio se puede tomar referencia del último puesto y en caso de que no existan situaciones aplicables indague hacia atrás en la experiencia, para identificar una competencia especifica.</w:t>
      </w:r>
    </w:p>
    <w:p w:rsidR="0015255C" w:rsidRPr="00F2699F" w:rsidRDefault="0015255C" w:rsidP="0015255C">
      <w:pPr>
        <w:pStyle w:val="Prrafodelista"/>
        <w:rPr>
          <w:rFonts w:ascii="Arial" w:eastAsia="Times New Roman" w:hAnsi="Arial" w:cs="Arial"/>
          <w:sz w:val="28"/>
          <w:szCs w:val="28"/>
          <w:lang w:val="es-MX" w:eastAsia="es-ES"/>
        </w:rPr>
      </w:pPr>
    </w:p>
    <w:p w:rsidR="0015255C" w:rsidRPr="00F2699F" w:rsidRDefault="0015255C" w:rsidP="0015255C">
      <w:pPr>
        <w:numPr>
          <w:ilvl w:val="0"/>
          <w:numId w:val="34"/>
        </w:numPr>
        <w:spacing w:after="0" w:line="360" w:lineRule="auto"/>
        <w:ind w:left="426"/>
        <w:jc w:val="both"/>
        <w:rPr>
          <w:rFonts w:ascii="Arial" w:eastAsia="Times New Roman" w:hAnsi="Arial" w:cs="Arial"/>
          <w:sz w:val="28"/>
          <w:szCs w:val="28"/>
          <w:lang w:val="es-MX" w:eastAsia="es-ES"/>
        </w:rPr>
      </w:pPr>
      <w:r w:rsidRPr="00F2699F">
        <w:rPr>
          <w:rFonts w:ascii="Arial" w:eastAsia="Times New Roman" w:hAnsi="Arial" w:cs="Arial"/>
          <w:sz w:val="28"/>
          <w:szCs w:val="28"/>
          <w:lang w:val="es-MX" w:eastAsia="es-ES"/>
        </w:rPr>
        <w:t>Finalmente, se le aclarará que durante la entrevista se tomarán notas.</w:t>
      </w:r>
    </w:p>
    <w:p w:rsidR="005C53F7" w:rsidRPr="00F2699F" w:rsidRDefault="005C53F7" w:rsidP="005C53F7">
      <w:pPr>
        <w:spacing w:after="0" w:line="360" w:lineRule="auto"/>
        <w:jc w:val="both"/>
        <w:rPr>
          <w:rFonts w:ascii="Arial" w:eastAsia="Times New Roman" w:hAnsi="Arial" w:cs="Arial"/>
          <w:sz w:val="28"/>
          <w:szCs w:val="28"/>
          <w:lang w:val="es-MX" w:eastAsia="es-ES"/>
        </w:rPr>
      </w:pPr>
    </w:p>
    <w:p w:rsidR="005C53F7" w:rsidRPr="00F2699F" w:rsidRDefault="005C53F7" w:rsidP="005C53F7">
      <w:pPr>
        <w:spacing w:after="0" w:line="360" w:lineRule="auto"/>
        <w:jc w:val="both"/>
        <w:rPr>
          <w:rFonts w:ascii="Arial" w:eastAsia="Times New Roman" w:hAnsi="Arial" w:cs="Arial"/>
          <w:sz w:val="28"/>
          <w:szCs w:val="28"/>
          <w:lang w:val="es-MX" w:eastAsia="es-ES"/>
        </w:rPr>
      </w:pPr>
      <w:r w:rsidRPr="00F2699F">
        <w:rPr>
          <w:rFonts w:ascii="Arial" w:eastAsia="Times New Roman" w:hAnsi="Arial" w:cs="Arial"/>
          <w:sz w:val="28"/>
          <w:szCs w:val="28"/>
          <w:lang w:val="es-MX" w:eastAsia="es-ES"/>
        </w:rPr>
        <w:t xml:space="preserve">Esta etapa, como se señala en la propia guía, es la parte central de la entrevista, pues es en </w:t>
      </w:r>
      <w:r w:rsidR="0015255C" w:rsidRPr="00F2699F">
        <w:rPr>
          <w:rFonts w:ascii="Arial" w:eastAsia="Times New Roman" w:hAnsi="Arial" w:cs="Arial"/>
          <w:sz w:val="28"/>
          <w:szCs w:val="28"/>
          <w:lang w:val="es-MX" w:eastAsia="es-ES"/>
        </w:rPr>
        <w:t xml:space="preserve">ella </w:t>
      </w:r>
      <w:r w:rsidRPr="00F2699F">
        <w:rPr>
          <w:rFonts w:ascii="Arial" w:eastAsia="Times New Roman" w:hAnsi="Arial" w:cs="Arial"/>
          <w:sz w:val="28"/>
          <w:szCs w:val="28"/>
          <w:lang w:val="es-MX" w:eastAsia="es-ES"/>
        </w:rPr>
        <w:t>donde se obtiene la información más relevante, cuantitativa y cualitativa, datos generales y escolaridad principalmente, experiencia laboral, expresión de conductas y lenguaje no verbal. En tal sentido, se establecen varias recomendaciones de cómo llevar el desarrollo de este paso.</w:t>
      </w:r>
    </w:p>
    <w:p w:rsidR="005C53F7" w:rsidRPr="00F2699F" w:rsidRDefault="005C53F7" w:rsidP="005C53F7">
      <w:pPr>
        <w:spacing w:after="0" w:line="360" w:lineRule="auto"/>
        <w:jc w:val="both"/>
        <w:rPr>
          <w:rFonts w:ascii="Arial" w:eastAsia="Times New Roman" w:hAnsi="Arial" w:cs="Arial"/>
          <w:sz w:val="28"/>
          <w:szCs w:val="28"/>
          <w:lang w:val="es-MX" w:eastAsia="es-ES"/>
        </w:rPr>
      </w:pPr>
    </w:p>
    <w:p w:rsidR="005C53F7" w:rsidRPr="00F2699F" w:rsidRDefault="005C53F7" w:rsidP="005C53F7">
      <w:pPr>
        <w:numPr>
          <w:ilvl w:val="0"/>
          <w:numId w:val="33"/>
        </w:numPr>
        <w:spacing w:after="0" w:line="360" w:lineRule="auto"/>
        <w:jc w:val="both"/>
        <w:rPr>
          <w:rFonts w:ascii="Arial" w:eastAsia="Times New Roman" w:hAnsi="Arial" w:cs="Arial"/>
          <w:b/>
          <w:sz w:val="28"/>
          <w:szCs w:val="28"/>
          <w:lang w:val="es-MX" w:eastAsia="es-ES"/>
        </w:rPr>
      </w:pPr>
      <w:r w:rsidRPr="00F2699F">
        <w:rPr>
          <w:rFonts w:ascii="Arial" w:eastAsia="Times New Roman" w:hAnsi="Arial" w:cs="Arial"/>
          <w:b/>
          <w:sz w:val="28"/>
          <w:szCs w:val="28"/>
          <w:lang w:val="es-MX" w:eastAsia="es-ES"/>
        </w:rPr>
        <w:t xml:space="preserve">Cierre de la entrevista. </w:t>
      </w:r>
    </w:p>
    <w:p w:rsidR="005C53F7" w:rsidRPr="00F2699F" w:rsidRDefault="005C53F7" w:rsidP="005C53F7">
      <w:pPr>
        <w:spacing w:after="0" w:line="360" w:lineRule="auto"/>
        <w:jc w:val="both"/>
        <w:rPr>
          <w:rFonts w:ascii="Arial" w:eastAsia="Times New Roman" w:hAnsi="Arial" w:cs="Arial"/>
          <w:sz w:val="28"/>
          <w:szCs w:val="28"/>
          <w:lang w:val="es-MX" w:eastAsia="es-ES"/>
        </w:rPr>
      </w:pPr>
    </w:p>
    <w:p w:rsidR="005C53F7" w:rsidRPr="00F2699F" w:rsidRDefault="005C53F7" w:rsidP="005C53F7">
      <w:pPr>
        <w:spacing w:after="0" w:line="360" w:lineRule="auto"/>
        <w:jc w:val="both"/>
        <w:rPr>
          <w:rFonts w:ascii="Arial" w:eastAsia="Times New Roman" w:hAnsi="Arial" w:cs="Arial"/>
          <w:sz w:val="28"/>
          <w:szCs w:val="28"/>
          <w:lang w:val="es-MX" w:eastAsia="es-ES"/>
        </w:rPr>
      </w:pPr>
      <w:r w:rsidRPr="00F2699F">
        <w:rPr>
          <w:rFonts w:ascii="Arial" w:eastAsia="Times New Roman" w:hAnsi="Arial" w:cs="Arial"/>
          <w:sz w:val="28"/>
          <w:szCs w:val="28"/>
          <w:lang w:val="es-MX" w:eastAsia="es-ES"/>
        </w:rPr>
        <w:t xml:space="preserve">Esta etapa es un anuncio por parte de la persona entrevistadora de que la entrevista está a punto de finalizar. Se sugieren algunos cierres, información que se puede proporcionar y qué aspectos deben cuidar, como evitar dar falsas expectativas. </w:t>
      </w:r>
    </w:p>
    <w:p w:rsidR="005C53F7" w:rsidRPr="00F2699F" w:rsidRDefault="005C53F7" w:rsidP="005C53F7">
      <w:pPr>
        <w:spacing w:after="0" w:line="360" w:lineRule="auto"/>
        <w:jc w:val="both"/>
        <w:rPr>
          <w:rFonts w:ascii="Arial" w:eastAsia="Times New Roman" w:hAnsi="Arial" w:cs="Arial"/>
          <w:sz w:val="28"/>
          <w:szCs w:val="28"/>
          <w:lang w:val="es-MX" w:eastAsia="es-ES"/>
        </w:rPr>
      </w:pPr>
    </w:p>
    <w:p w:rsidR="005C53F7" w:rsidRPr="00F2699F" w:rsidRDefault="005C53F7" w:rsidP="005C53F7">
      <w:pPr>
        <w:numPr>
          <w:ilvl w:val="0"/>
          <w:numId w:val="33"/>
        </w:numPr>
        <w:spacing w:after="0" w:line="360" w:lineRule="auto"/>
        <w:jc w:val="both"/>
        <w:rPr>
          <w:rFonts w:ascii="Arial" w:eastAsia="Times New Roman" w:hAnsi="Arial" w:cs="Arial"/>
          <w:b/>
          <w:sz w:val="28"/>
          <w:szCs w:val="28"/>
          <w:lang w:val="es-MX" w:eastAsia="es-ES"/>
        </w:rPr>
      </w:pPr>
      <w:r w:rsidRPr="00F2699F">
        <w:rPr>
          <w:rFonts w:ascii="Arial" w:eastAsia="Times New Roman" w:hAnsi="Arial" w:cs="Arial"/>
          <w:b/>
          <w:sz w:val="28"/>
          <w:szCs w:val="28"/>
          <w:lang w:val="es-MX" w:eastAsia="es-ES"/>
        </w:rPr>
        <w:t xml:space="preserve">Preguntas relacionadas con la competencia. </w:t>
      </w:r>
    </w:p>
    <w:p w:rsidR="005C53F7" w:rsidRPr="00F2699F" w:rsidRDefault="005C53F7" w:rsidP="005C53F7">
      <w:pPr>
        <w:spacing w:after="0" w:line="360" w:lineRule="auto"/>
        <w:jc w:val="both"/>
        <w:rPr>
          <w:rFonts w:ascii="Arial" w:eastAsia="Times New Roman" w:hAnsi="Arial" w:cs="Arial"/>
          <w:sz w:val="28"/>
          <w:szCs w:val="28"/>
          <w:lang w:val="es-MX" w:eastAsia="es-ES"/>
        </w:rPr>
      </w:pPr>
    </w:p>
    <w:p w:rsidR="005C53F7" w:rsidRPr="00F2699F" w:rsidRDefault="005C53F7" w:rsidP="005C53F7">
      <w:pPr>
        <w:spacing w:after="0" w:line="360" w:lineRule="auto"/>
        <w:jc w:val="both"/>
        <w:rPr>
          <w:rFonts w:ascii="Arial" w:eastAsia="Times New Roman" w:hAnsi="Arial" w:cs="Arial"/>
          <w:sz w:val="28"/>
          <w:szCs w:val="28"/>
          <w:lang w:val="es-MX" w:eastAsia="es-ES"/>
        </w:rPr>
      </w:pPr>
      <w:r w:rsidRPr="00F2699F">
        <w:rPr>
          <w:rFonts w:ascii="Arial" w:eastAsia="Times New Roman" w:hAnsi="Arial" w:cs="Arial"/>
          <w:sz w:val="28"/>
          <w:szCs w:val="28"/>
          <w:lang w:val="es-MX" w:eastAsia="es-ES"/>
        </w:rPr>
        <w:t xml:space="preserve">En atención a los rubros que se estarán explorando en la entrevista, se proponen una serie de preguntas para que la persona entrevistadora oriente sus planteamientos a identificar </w:t>
      </w:r>
      <w:r w:rsidRPr="00F2699F">
        <w:rPr>
          <w:rFonts w:ascii="Arial" w:eastAsia="Times New Roman" w:hAnsi="Arial" w:cs="Arial"/>
          <w:sz w:val="28"/>
          <w:szCs w:val="28"/>
          <w:lang w:val="es-MX" w:eastAsia="es-ES"/>
        </w:rPr>
        <w:lastRenderedPageBreak/>
        <w:t>los comportamientos deseables. En tal sentido se establecen preguntas por cada una de las competencias, así como distintos criterios de respuesta.</w:t>
      </w:r>
    </w:p>
    <w:p w:rsidR="005C53F7" w:rsidRPr="00F2699F" w:rsidRDefault="005C53F7" w:rsidP="005C53F7">
      <w:pPr>
        <w:spacing w:after="0" w:line="360" w:lineRule="auto"/>
        <w:jc w:val="both"/>
        <w:rPr>
          <w:rFonts w:ascii="Arial" w:eastAsia="Times New Roman" w:hAnsi="Arial" w:cs="Arial"/>
          <w:sz w:val="28"/>
          <w:szCs w:val="28"/>
          <w:lang w:val="es-MX" w:eastAsia="es-ES"/>
        </w:rPr>
      </w:pPr>
    </w:p>
    <w:p w:rsidR="005C53F7" w:rsidRPr="00D10B65" w:rsidRDefault="005C53F7" w:rsidP="005C53F7">
      <w:pPr>
        <w:numPr>
          <w:ilvl w:val="0"/>
          <w:numId w:val="33"/>
        </w:numPr>
        <w:spacing w:after="0" w:line="360" w:lineRule="auto"/>
        <w:jc w:val="both"/>
        <w:rPr>
          <w:rFonts w:ascii="Arial" w:eastAsia="Times New Roman" w:hAnsi="Arial" w:cs="Arial"/>
          <w:b/>
          <w:sz w:val="28"/>
          <w:szCs w:val="28"/>
          <w:lang w:val="es-MX" w:eastAsia="es-ES"/>
        </w:rPr>
      </w:pPr>
      <w:r w:rsidRPr="00D10B65">
        <w:rPr>
          <w:rFonts w:ascii="Arial" w:eastAsia="Times New Roman" w:hAnsi="Arial" w:cs="Arial"/>
          <w:b/>
          <w:sz w:val="28"/>
          <w:szCs w:val="28"/>
          <w:lang w:val="es-MX" w:eastAsia="es-ES"/>
        </w:rPr>
        <w:t>Escala de calificación</w:t>
      </w:r>
      <w:r w:rsidR="00C62D77" w:rsidRPr="00D10B65">
        <w:rPr>
          <w:rFonts w:ascii="Arial" w:eastAsia="Times New Roman" w:hAnsi="Arial" w:cs="Arial"/>
          <w:b/>
          <w:sz w:val="28"/>
          <w:szCs w:val="28"/>
          <w:lang w:val="es-MX" w:eastAsia="es-ES"/>
        </w:rPr>
        <w:t xml:space="preserve"> y ponderación</w:t>
      </w:r>
      <w:r w:rsidRPr="00D10B65">
        <w:rPr>
          <w:rFonts w:ascii="Arial" w:eastAsia="Times New Roman" w:hAnsi="Arial" w:cs="Arial"/>
          <w:b/>
          <w:sz w:val="28"/>
          <w:szCs w:val="28"/>
          <w:lang w:val="es-MX" w:eastAsia="es-ES"/>
        </w:rPr>
        <w:t xml:space="preserve">. </w:t>
      </w:r>
    </w:p>
    <w:p w:rsidR="005C53F7" w:rsidRPr="00F2699F" w:rsidRDefault="005C53F7" w:rsidP="005C53F7">
      <w:pPr>
        <w:spacing w:after="0" w:line="360" w:lineRule="auto"/>
        <w:jc w:val="both"/>
        <w:rPr>
          <w:rFonts w:ascii="Arial" w:eastAsia="Times New Roman" w:hAnsi="Arial" w:cs="Arial"/>
          <w:sz w:val="28"/>
          <w:szCs w:val="28"/>
          <w:lang w:val="es-MX" w:eastAsia="es-ES"/>
        </w:rPr>
      </w:pPr>
    </w:p>
    <w:p w:rsidR="007A28E3" w:rsidRPr="00F2699F" w:rsidRDefault="005C53F7" w:rsidP="007A28E3">
      <w:pPr>
        <w:spacing w:after="0" w:line="360" w:lineRule="auto"/>
        <w:jc w:val="both"/>
        <w:rPr>
          <w:rFonts w:ascii="Arial" w:eastAsia="Times New Roman" w:hAnsi="Arial" w:cs="Arial"/>
          <w:sz w:val="28"/>
          <w:szCs w:val="28"/>
          <w:lang w:val="es-MX" w:eastAsia="es-ES"/>
        </w:rPr>
      </w:pPr>
      <w:r w:rsidRPr="00F2699F">
        <w:rPr>
          <w:rFonts w:ascii="Arial" w:eastAsia="Times New Roman" w:hAnsi="Arial" w:cs="Arial"/>
          <w:sz w:val="28"/>
          <w:szCs w:val="28"/>
          <w:lang w:val="es-MX" w:eastAsia="es-ES"/>
        </w:rPr>
        <w:t>La escala de calificación que a continuación se señala mide la cantidad de evidencia demostrada por qu</w:t>
      </w:r>
      <w:r w:rsidR="007A28E3" w:rsidRPr="00F2699F">
        <w:rPr>
          <w:rFonts w:ascii="Arial" w:eastAsia="Times New Roman" w:hAnsi="Arial" w:cs="Arial"/>
          <w:sz w:val="28"/>
          <w:szCs w:val="28"/>
          <w:lang w:val="es-MX" w:eastAsia="es-ES"/>
        </w:rPr>
        <w:t>ien sustenta (grado de dominio), que va de 0 a 2.5, en donde 0 implica que la persona entrevistadora no observó ninguna evidencia sobre el dominio de la competencia, y 2.5 representa que se observó muy alta evidencia.</w:t>
      </w:r>
    </w:p>
    <w:p w:rsidR="007A28E3" w:rsidRPr="00F2699F" w:rsidRDefault="007A28E3" w:rsidP="007A28E3">
      <w:pPr>
        <w:spacing w:after="0" w:line="360" w:lineRule="auto"/>
        <w:jc w:val="both"/>
        <w:rPr>
          <w:rFonts w:ascii="Arial" w:eastAsia="Times New Roman" w:hAnsi="Arial" w:cs="Arial"/>
          <w:sz w:val="28"/>
          <w:szCs w:val="28"/>
          <w:lang w:val="es-MX" w:eastAsia="es-ES"/>
        </w:rPr>
      </w:pPr>
    </w:p>
    <w:p w:rsidR="005C53F7" w:rsidRPr="00F2699F" w:rsidRDefault="007A28E3" w:rsidP="007A28E3">
      <w:pPr>
        <w:spacing w:after="0" w:line="360" w:lineRule="auto"/>
        <w:jc w:val="both"/>
        <w:rPr>
          <w:rFonts w:ascii="Arial" w:eastAsia="Times New Roman" w:hAnsi="Arial" w:cs="Arial"/>
          <w:sz w:val="28"/>
          <w:szCs w:val="28"/>
          <w:lang w:val="es-MX" w:eastAsia="es-ES"/>
        </w:rPr>
      </w:pPr>
      <w:r w:rsidRPr="00F2699F">
        <w:rPr>
          <w:rFonts w:ascii="Arial" w:eastAsia="Times New Roman" w:hAnsi="Arial" w:cs="Arial"/>
          <w:sz w:val="28"/>
          <w:szCs w:val="28"/>
          <w:lang w:val="es-MX" w:eastAsia="es-ES"/>
        </w:rPr>
        <w:t xml:space="preserve">De conformidad con lo establecido en la </w:t>
      </w:r>
      <w:r w:rsidRPr="002541B1">
        <w:rPr>
          <w:rFonts w:ascii="Arial" w:eastAsia="Times New Roman" w:hAnsi="Arial" w:cs="Arial"/>
          <w:i/>
          <w:sz w:val="28"/>
          <w:szCs w:val="28"/>
          <w:lang w:val="es-MX" w:eastAsia="es-ES"/>
        </w:rPr>
        <w:t>Convocatoria</w:t>
      </w:r>
      <w:r w:rsidRPr="00F2699F">
        <w:rPr>
          <w:rFonts w:ascii="Arial" w:eastAsia="Times New Roman" w:hAnsi="Arial" w:cs="Arial"/>
          <w:sz w:val="28"/>
          <w:szCs w:val="28"/>
          <w:lang w:val="es-MX" w:eastAsia="es-ES"/>
        </w:rPr>
        <w:t>, la Entrevista tendrá una ponderación en los resultados finales del 20% para ambos cargos, con excepción de aquellas personas aspirantes que se encuentran en situación de primer empleo, para quienes tendrá una ponderación del 40%.</w:t>
      </w:r>
    </w:p>
    <w:p w:rsidR="002656C0" w:rsidRPr="00F2699F" w:rsidRDefault="002656C0" w:rsidP="00323C4C">
      <w:pPr>
        <w:spacing w:after="0" w:line="360" w:lineRule="auto"/>
        <w:jc w:val="both"/>
        <w:rPr>
          <w:rFonts w:ascii="Arial" w:eastAsia="Times New Roman" w:hAnsi="Arial" w:cs="Arial"/>
          <w:sz w:val="28"/>
          <w:szCs w:val="28"/>
          <w:lang w:eastAsia="es-ES"/>
        </w:rPr>
      </w:pPr>
    </w:p>
    <w:p w:rsidR="002656C0" w:rsidRPr="00F2699F" w:rsidRDefault="007A28E3" w:rsidP="007A28E3">
      <w:pPr>
        <w:spacing w:after="0" w:line="360" w:lineRule="auto"/>
        <w:jc w:val="both"/>
        <w:rPr>
          <w:rFonts w:ascii="Arial" w:eastAsia="Times New Roman" w:hAnsi="Arial" w:cs="Arial"/>
          <w:sz w:val="28"/>
          <w:szCs w:val="28"/>
          <w:lang w:eastAsia="es-ES"/>
        </w:rPr>
      </w:pPr>
      <w:r w:rsidRPr="00F2699F">
        <w:rPr>
          <w:rFonts w:ascii="Arial" w:eastAsia="Times New Roman" w:hAnsi="Arial" w:cs="Arial"/>
          <w:sz w:val="28"/>
          <w:szCs w:val="28"/>
          <w:lang w:val="es-MX" w:eastAsia="es-ES"/>
        </w:rPr>
        <w:t xml:space="preserve">En tal sentido, considerando los perfiles y funciones de los cargos de Administrativo Especializado "A", -que es el cargo al que concursó la </w:t>
      </w:r>
      <w:r w:rsidRPr="00F2699F">
        <w:rPr>
          <w:rFonts w:ascii="Arial" w:eastAsia="Times New Roman" w:hAnsi="Arial" w:cs="Arial"/>
          <w:i/>
          <w:sz w:val="28"/>
          <w:szCs w:val="28"/>
          <w:lang w:val="es-MX" w:eastAsia="es-ES"/>
        </w:rPr>
        <w:t xml:space="preserve">parte actora, </w:t>
      </w:r>
      <w:r w:rsidRPr="00F2699F">
        <w:rPr>
          <w:rFonts w:ascii="Arial" w:eastAsia="Times New Roman" w:hAnsi="Arial" w:cs="Arial"/>
          <w:sz w:val="28"/>
          <w:szCs w:val="28"/>
          <w:lang w:val="es-MX" w:eastAsia="es-ES"/>
        </w:rPr>
        <w:t>el peso de cada una de las competencias valoradas, será el siguiente:</w:t>
      </w:r>
    </w:p>
    <w:p w:rsidR="007A28E3" w:rsidRPr="00F2699F" w:rsidRDefault="007A28E3" w:rsidP="00323C4C">
      <w:pPr>
        <w:spacing w:after="0" w:line="360" w:lineRule="auto"/>
        <w:jc w:val="both"/>
        <w:rPr>
          <w:rFonts w:ascii="Arial" w:eastAsia="Times New Roman" w:hAnsi="Arial" w:cs="Arial"/>
          <w:sz w:val="28"/>
          <w:szCs w:val="28"/>
          <w:lang w:eastAsia="es-ES"/>
        </w:rPr>
      </w:pPr>
    </w:p>
    <w:tbl>
      <w:tblPr>
        <w:tblStyle w:val="Tablaconcuadrcula"/>
        <w:tblW w:w="0" w:type="auto"/>
        <w:jc w:val="center"/>
        <w:tblLook w:val="04A0" w:firstRow="1" w:lastRow="0" w:firstColumn="1" w:lastColumn="0" w:noHBand="0" w:noVBand="1"/>
      </w:tblPr>
      <w:tblGrid>
        <w:gridCol w:w="3397"/>
        <w:gridCol w:w="2778"/>
      </w:tblGrid>
      <w:tr w:rsidR="001A74E6" w:rsidRPr="00F2699F" w:rsidTr="001A74E6">
        <w:trPr>
          <w:jc w:val="center"/>
        </w:trPr>
        <w:tc>
          <w:tcPr>
            <w:tcW w:w="3397" w:type="dxa"/>
            <w:shd w:val="clear" w:color="auto" w:fill="00B050"/>
          </w:tcPr>
          <w:p w:rsidR="001A74E6" w:rsidRPr="00F2699F" w:rsidRDefault="001A74E6" w:rsidP="001A74E6">
            <w:pPr>
              <w:jc w:val="center"/>
              <w:rPr>
                <w:rFonts w:ascii="Arial" w:eastAsia="Times New Roman" w:hAnsi="Arial" w:cs="Arial"/>
                <w:b/>
                <w:sz w:val="20"/>
                <w:szCs w:val="20"/>
                <w:lang w:eastAsia="es-ES"/>
              </w:rPr>
            </w:pPr>
            <w:r w:rsidRPr="00F2699F">
              <w:rPr>
                <w:rFonts w:ascii="Arial" w:eastAsia="Times New Roman" w:hAnsi="Arial" w:cs="Arial"/>
                <w:b/>
                <w:sz w:val="20"/>
                <w:szCs w:val="20"/>
                <w:lang w:eastAsia="es-ES"/>
              </w:rPr>
              <w:t>Competencia</w:t>
            </w:r>
          </w:p>
        </w:tc>
        <w:tc>
          <w:tcPr>
            <w:tcW w:w="2778" w:type="dxa"/>
            <w:shd w:val="clear" w:color="auto" w:fill="00B050"/>
          </w:tcPr>
          <w:p w:rsidR="001A74E6" w:rsidRPr="00F2699F" w:rsidRDefault="001A74E6" w:rsidP="001A74E6">
            <w:pPr>
              <w:jc w:val="center"/>
              <w:rPr>
                <w:rFonts w:ascii="Arial" w:eastAsia="Times New Roman" w:hAnsi="Arial" w:cs="Arial"/>
                <w:b/>
                <w:sz w:val="20"/>
                <w:szCs w:val="20"/>
                <w:lang w:eastAsia="es-ES"/>
              </w:rPr>
            </w:pPr>
            <w:r w:rsidRPr="00F2699F">
              <w:rPr>
                <w:rFonts w:ascii="Arial" w:eastAsia="Times New Roman" w:hAnsi="Arial" w:cs="Arial"/>
                <w:b/>
                <w:sz w:val="20"/>
                <w:szCs w:val="20"/>
                <w:lang w:eastAsia="es-ES"/>
              </w:rPr>
              <w:t>Administrativo Especializado "A"</w:t>
            </w:r>
          </w:p>
        </w:tc>
      </w:tr>
      <w:tr w:rsidR="001A74E6" w:rsidRPr="00F2699F" w:rsidTr="001A74E6">
        <w:trPr>
          <w:jc w:val="center"/>
        </w:trPr>
        <w:tc>
          <w:tcPr>
            <w:tcW w:w="3397" w:type="dxa"/>
          </w:tcPr>
          <w:p w:rsidR="001A74E6" w:rsidRPr="00F2699F" w:rsidRDefault="001A74E6" w:rsidP="001A74E6">
            <w:pPr>
              <w:jc w:val="center"/>
              <w:rPr>
                <w:rFonts w:ascii="Arial" w:eastAsia="Times New Roman" w:hAnsi="Arial" w:cs="Arial"/>
                <w:sz w:val="20"/>
                <w:szCs w:val="20"/>
                <w:lang w:eastAsia="es-ES"/>
              </w:rPr>
            </w:pPr>
            <w:r w:rsidRPr="00F2699F">
              <w:rPr>
                <w:rFonts w:ascii="Arial" w:eastAsia="Times New Roman" w:hAnsi="Arial" w:cs="Arial"/>
                <w:sz w:val="20"/>
                <w:szCs w:val="20"/>
                <w:lang w:eastAsia="es-ES"/>
              </w:rPr>
              <w:t>Resolución de problemas</w:t>
            </w:r>
          </w:p>
        </w:tc>
        <w:tc>
          <w:tcPr>
            <w:tcW w:w="2778" w:type="dxa"/>
          </w:tcPr>
          <w:p w:rsidR="001A74E6" w:rsidRPr="00F2699F" w:rsidRDefault="001A74E6" w:rsidP="00023366">
            <w:pPr>
              <w:jc w:val="center"/>
              <w:rPr>
                <w:rFonts w:ascii="Arial" w:eastAsia="Times New Roman" w:hAnsi="Arial" w:cs="Arial"/>
                <w:sz w:val="20"/>
                <w:szCs w:val="20"/>
                <w:lang w:eastAsia="es-ES"/>
              </w:rPr>
            </w:pPr>
            <w:r w:rsidRPr="00F2699F">
              <w:rPr>
                <w:rFonts w:ascii="Arial" w:eastAsia="Times New Roman" w:hAnsi="Arial" w:cs="Arial"/>
                <w:sz w:val="20"/>
                <w:szCs w:val="20"/>
                <w:lang w:eastAsia="es-ES"/>
              </w:rPr>
              <w:t>25%</w:t>
            </w:r>
          </w:p>
        </w:tc>
      </w:tr>
      <w:tr w:rsidR="001A74E6" w:rsidRPr="00F2699F" w:rsidTr="001A74E6">
        <w:trPr>
          <w:jc w:val="center"/>
        </w:trPr>
        <w:tc>
          <w:tcPr>
            <w:tcW w:w="3397" w:type="dxa"/>
          </w:tcPr>
          <w:p w:rsidR="001A74E6" w:rsidRPr="00F2699F" w:rsidRDefault="001A74E6" w:rsidP="001A74E6">
            <w:pPr>
              <w:jc w:val="center"/>
              <w:rPr>
                <w:rFonts w:ascii="Arial" w:eastAsia="Times New Roman" w:hAnsi="Arial" w:cs="Arial"/>
                <w:sz w:val="20"/>
                <w:szCs w:val="20"/>
                <w:lang w:eastAsia="es-ES"/>
              </w:rPr>
            </w:pPr>
            <w:r w:rsidRPr="00F2699F">
              <w:rPr>
                <w:rFonts w:ascii="Arial" w:eastAsia="Times New Roman" w:hAnsi="Arial" w:cs="Arial"/>
                <w:sz w:val="20"/>
                <w:szCs w:val="20"/>
                <w:lang w:eastAsia="es-ES"/>
              </w:rPr>
              <w:t>Trabajo en equipo</w:t>
            </w:r>
          </w:p>
        </w:tc>
        <w:tc>
          <w:tcPr>
            <w:tcW w:w="2778" w:type="dxa"/>
          </w:tcPr>
          <w:p w:rsidR="001A74E6" w:rsidRPr="00F2699F" w:rsidRDefault="00023366" w:rsidP="00023366">
            <w:pPr>
              <w:jc w:val="center"/>
              <w:rPr>
                <w:rFonts w:ascii="Arial" w:eastAsia="Times New Roman" w:hAnsi="Arial" w:cs="Arial"/>
                <w:sz w:val="20"/>
                <w:szCs w:val="20"/>
                <w:lang w:eastAsia="es-ES"/>
              </w:rPr>
            </w:pPr>
            <w:r w:rsidRPr="00F2699F">
              <w:rPr>
                <w:rFonts w:ascii="Arial" w:eastAsia="Times New Roman" w:hAnsi="Arial" w:cs="Arial"/>
                <w:sz w:val="20"/>
                <w:szCs w:val="20"/>
                <w:lang w:eastAsia="es-ES"/>
              </w:rPr>
              <w:t>25%</w:t>
            </w:r>
          </w:p>
        </w:tc>
      </w:tr>
      <w:tr w:rsidR="001A74E6" w:rsidRPr="00F2699F" w:rsidTr="001A74E6">
        <w:trPr>
          <w:jc w:val="center"/>
        </w:trPr>
        <w:tc>
          <w:tcPr>
            <w:tcW w:w="3397" w:type="dxa"/>
          </w:tcPr>
          <w:p w:rsidR="001A74E6" w:rsidRPr="00F2699F" w:rsidRDefault="001A74E6" w:rsidP="001A74E6">
            <w:pPr>
              <w:jc w:val="center"/>
              <w:rPr>
                <w:rFonts w:ascii="Arial" w:eastAsia="Times New Roman" w:hAnsi="Arial" w:cs="Arial"/>
                <w:sz w:val="20"/>
                <w:szCs w:val="20"/>
                <w:lang w:eastAsia="es-ES"/>
              </w:rPr>
            </w:pPr>
            <w:r w:rsidRPr="00F2699F">
              <w:rPr>
                <w:rFonts w:ascii="Arial" w:eastAsia="Times New Roman" w:hAnsi="Arial" w:cs="Arial"/>
                <w:sz w:val="20"/>
                <w:szCs w:val="20"/>
                <w:lang w:eastAsia="es-ES"/>
              </w:rPr>
              <w:t>Iniciativa</w:t>
            </w:r>
          </w:p>
        </w:tc>
        <w:tc>
          <w:tcPr>
            <w:tcW w:w="2778" w:type="dxa"/>
          </w:tcPr>
          <w:p w:rsidR="001A74E6" w:rsidRPr="00F2699F" w:rsidRDefault="00023366" w:rsidP="00023366">
            <w:pPr>
              <w:jc w:val="center"/>
              <w:rPr>
                <w:rFonts w:ascii="Arial" w:eastAsia="Times New Roman" w:hAnsi="Arial" w:cs="Arial"/>
                <w:sz w:val="20"/>
                <w:szCs w:val="20"/>
                <w:lang w:eastAsia="es-ES"/>
              </w:rPr>
            </w:pPr>
            <w:r w:rsidRPr="00F2699F">
              <w:rPr>
                <w:rFonts w:ascii="Arial" w:eastAsia="Times New Roman" w:hAnsi="Arial" w:cs="Arial"/>
                <w:sz w:val="20"/>
                <w:szCs w:val="20"/>
                <w:lang w:eastAsia="es-ES"/>
              </w:rPr>
              <w:t xml:space="preserve">20% </w:t>
            </w:r>
          </w:p>
        </w:tc>
      </w:tr>
      <w:tr w:rsidR="001A74E6" w:rsidRPr="00F2699F" w:rsidTr="001A74E6">
        <w:trPr>
          <w:jc w:val="center"/>
        </w:trPr>
        <w:tc>
          <w:tcPr>
            <w:tcW w:w="3397" w:type="dxa"/>
          </w:tcPr>
          <w:p w:rsidR="001A74E6" w:rsidRPr="00F2699F" w:rsidRDefault="001A74E6" w:rsidP="001A74E6">
            <w:pPr>
              <w:jc w:val="center"/>
              <w:rPr>
                <w:rFonts w:ascii="Arial" w:eastAsia="Times New Roman" w:hAnsi="Arial" w:cs="Arial"/>
                <w:sz w:val="20"/>
                <w:szCs w:val="20"/>
                <w:lang w:eastAsia="es-ES"/>
              </w:rPr>
            </w:pPr>
            <w:r w:rsidRPr="00F2699F">
              <w:rPr>
                <w:rFonts w:ascii="Arial" w:eastAsia="Times New Roman" w:hAnsi="Arial" w:cs="Arial"/>
                <w:sz w:val="20"/>
                <w:szCs w:val="20"/>
                <w:lang w:eastAsia="es-ES"/>
              </w:rPr>
              <w:t>Responsabilidad</w:t>
            </w:r>
          </w:p>
        </w:tc>
        <w:tc>
          <w:tcPr>
            <w:tcW w:w="2778" w:type="dxa"/>
          </w:tcPr>
          <w:p w:rsidR="001A74E6" w:rsidRPr="00F2699F" w:rsidRDefault="00023366" w:rsidP="00023366">
            <w:pPr>
              <w:jc w:val="center"/>
              <w:rPr>
                <w:rFonts w:ascii="Arial" w:eastAsia="Times New Roman" w:hAnsi="Arial" w:cs="Arial"/>
                <w:sz w:val="20"/>
                <w:szCs w:val="20"/>
                <w:lang w:eastAsia="es-ES"/>
              </w:rPr>
            </w:pPr>
            <w:r w:rsidRPr="00F2699F">
              <w:rPr>
                <w:rFonts w:ascii="Arial" w:eastAsia="Times New Roman" w:hAnsi="Arial" w:cs="Arial"/>
                <w:sz w:val="20"/>
                <w:szCs w:val="20"/>
                <w:lang w:eastAsia="es-ES"/>
              </w:rPr>
              <w:t xml:space="preserve">30% </w:t>
            </w:r>
          </w:p>
        </w:tc>
      </w:tr>
      <w:tr w:rsidR="001A74E6" w:rsidRPr="00F2699F" w:rsidTr="001A74E6">
        <w:trPr>
          <w:jc w:val="center"/>
        </w:trPr>
        <w:tc>
          <w:tcPr>
            <w:tcW w:w="3397" w:type="dxa"/>
          </w:tcPr>
          <w:p w:rsidR="001A74E6" w:rsidRPr="00F2699F" w:rsidRDefault="001A74E6" w:rsidP="001A74E6">
            <w:pPr>
              <w:jc w:val="center"/>
              <w:rPr>
                <w:rFonts w:ascii="Arial" w:eastAsia="Times New Roman" w:hAnsi="Arial" w:cs="Arial"/>
                <w:sz w:val="20"/>
                <w:szCs w:val="20"/>
                <w:lang w:eastAsia="es-ES"/>
              </w:rPr>
            </w:pPr>
            <w:r w:rsidRPr="00F2699F">
              <w:rPr>
                <w:rFonts w:ascii="Arial" w:eastAsia="Times New Roman" w:hAnsi="Arial" w:cs="Arial"/>
                <w:sz w:val="20"/>
                <w:szCs w:val="20"/>
                <w:lang w:eastAsia="es-ES"/>
              </w:rPr>
              <w:t>Total</w:t>
            </w:r>
          </w:p>
        </w:tc>
        <w:tc>
          <w:tcPr>
            <w:tcW w:w="2778" w:type="dxa"/>
          </w:tcPr>
          <w:p w:rsidR="001A74E6" w:rsidRPr="00F2699F" w:rsidRDefault="001A74E6" w:rsidP="001A74E6">
            <w:pPr>
              <w:jc w:val="center"/>
              <w:rPr>
                <w:rFonts w:ascii="Arial" w:eastAsia="Times New Roman" w:hAnsi="Arial" w:cs="Arial"/>
                <w:sz w:val="20"/>
                <w:szCs w:val="20"/>
                <w:lang w:eastAsia="es-ES"/>
              </w:rPr>
            </w:pPr>
            <w:r w:rsidRPr="00F2699F">
              <w:rPr>
                <w:rFonts w:ascii="Arial" w:eastAsia="Times New Roman" w:hAnsi="Arial" w:cs="Arial"/>
                <w:sz w:val="20"/>
                <w:szCs w:val="20"/>
                <w:lang w:val="es-ES" w:eastAsia="es-ES"/>
              </w:rPr>
              <w:t>100%</w:t>
            </w:r>
          </w:p>
        </w:tc>
      </w:tr>
    </w:tbl>
    <w:p w:rsidR="002656C0" w:rsidRPr="00F2699F" w:rsidRDefault="002656C0" w:rsidP="00323C4C">
      <w:pPr>
        <w:spacing w:after="0" w:line="360" w:lineRule="auto"/>
        <w:jc w:val="both"/>
        <w:rPr>
          <w:rFonts w:ascii="Arial" w:eastAsia="Times New Roman" w:hAnsi="Arial" w:cs="Arial"/>
          <w:sz w:val="28"/>
          <w:szCs w:val="28"/>
          <w:lang w:eastAsia="es-ES"/>
        </w:rPr>
      </w:pPr>
    </w:p>
    <w:p w:rsidR="002656C0" w:rsidRPr="00F2699F" w:rsidRDefault="005968AC" w:rsidP="00323C4C">
      <w:pPr>
        <w:spacing w:after="0" w:line="360" w:lineRule="auto"/>
        <w:jc w:val="both"/>
        <w:rPr>
          <w:rFonts w:ascii="Arial" w:eastAsia="Times New Roman" w:hAnsi="Arial" w:cs="Arial"/>
          <w:sz w:val="28"/>
          <w:szCs w:val="28"/>
          <w:lang w:eastAsia="es-ES"/>
        </w:rPr>
      </w:pPr>
      <w:r w:rsidRPr="00F2699F">
        <w:rPr>
          <w:rFonts w:ascii="Arial" w:eastAsia="Times New Roman" w:hAnsi="Arial" w:cs="Arial"/>
          <w:sz w:val="28"/>
          <w:szCs w:val="28"/>
          <w:lang w:eastAsia="es-ES"/>
        </w:rPr>
        <w:lastRenderedPageBreak/>
        <w:t xml:space="preserve">Ahora bien, de la entrevista llevada a cabo a la </w:t>
      </w:r>
      <w:r w:rsidRPr="00F2699F">
        <w:rPr>
          <w:rFonts w:ascii="Arial" w:eastAsia="Times New Roman" w:hAnsi="Arial" w:cs="Arial"/>
          <w:i/>
          <w:sz w:val="28"/>
          <w:szCs w:val="28"/>
          <w:lang w:eastAsia="es-ES"/>
        </w:rPr>
        <w:t xml:space="preserve">parte actora </w:t>
      </w:r>
      <w:r w:rsidRPr="00F2699F">
        <w:rPr>
          <w:rFonts w:ascii="Arial" w:eastAsia="Times New Roman" w:hAnsi="Arial" w:cs="Arial"/>
          <w:sz w:val="28"/>
          <w:szCs w:val="28"/>
          <w:lang w:eastAsia="es-ES"/>
        </w:rPr>
        <w:t xml:space="preserve">por la persona entrevistadora del </w:t>
      </w:r>
      <w:r w:rsidRPr="00F2699F">
        <w:rPr>
          <w:rFonts w:ascii="Arial" w:eastAsia="Times New Roman" w:hAnsi="Arial" w:cs="Arial"/>
          <w:i/>
          <w:sz w:val="28"/>
          <w:szCs w:val="28"/>
          <w:lang w:eastAsia="es-ES"/>
        </w:rPr>
        <w:t>Instituto Electoral,</w:t>
      </w:r>
      <w:r w:rsidRPr="00F2699F">
        <w:rPr>
          <w:rStyle w:val="Refdenotaalpie"/>
          <w:rFonts w:ascii="Arial" w:eastAsia="Times New Roman" w:hAnsi="Arial" w:cs="Arial"/>
          <w:i/>
          <w:sz w:val="28"/>
          <w:szCs w:val="28"/>
          <w:lang w:eastAsia="es-ES"/>
        </w:rPr>
        <w:footnoteReference w:id="41"/>
      </w:r>
      <w:r w:rsidRPr="00F2699F">
        <w:rPr>
          <w:rFonts w:ascii="Arial" w:eastAsia="Times New Roman" w:hAnsi="Arial" w:cs="Arial"/>
          <w:i/>
          <w:sz w:val="28"/>
          <w:szCs w:val="28"/>
          <w:lang w:eastAsia="es-ES"/>
        </w:rPr>
        <w:t xml:space="preserve"> </w:t>
      </w:r>
      <w:r w:rsidRPr="00F2699F">
        <w:rPr>
          <w:rFonts w:ascii="Arial" w:eastAsia="Times New Roman" w:hAnsi="Arial" w:cs="Arial"/>
          <w:sz w:val="28"/>
          <w:szCs w:val="28"/>
          <w:lang w:eastAsia="es-ES"/>
        </w:rPr>
        <w:t>se despren</w:t>
      </w:r>
      <w:r w:rsidR="00D711E2" w:rsidRPr="00F2699F">
        <w:rPr>
          <w:rFonts w:ascii="Arial" w:eastAsia="Times New Roman" w:hAnsi="Arial" w:cs="Arial"/>
          <w:sz w:val="28"/>
          <w:szCs w:val="28"/>
          <w:lang w:eastAsia="es-ES"/>
        </w:rPr>
        <w:t xml:space="preserve">de la Cédula de Calificación de Evidencias </w:t>
      </w:r>
      <w:r w:rsidR="00755CF3" w:rsidRPr="00F2699F">
        <w:rPr>
          <w:rFonts w:ascii="Arial" w:eastAsia="Times New Roman" w:hAnsi="Arial" w:cs="Arial"/>
          <w:sz w:val="28"/>
          <w:szCs w:val="28"/>
          <w:lang w:eastAsia="es-ES"/>
        </w:rPr>
        <w:t xml:space="preserve">del folio </w:t>
      </w:r>
      <w:r w:rsidR="00755CF3" w:rsidRPr="00F2699F">
        <w:rPr>
          <w:rFonts w:ascii="Arial" w:eastAsia="Times New Roman" w:hAnsi="Arial" w:cs="Arial"/>
          <w:b/>
          <w:iCs/>
          <w:sz w:val="28"/>
          <w:szCs w:val="28"/>
          <w:lang w:eastAsia="es-ES"/>
        </w:rPr>
        <w:t xml:space="preserve">DD30/043/2020, </w:t>
      </w:r>
      <w:r w:rsidR="00755CF3" w:rsidRPr="00F2699F">
        <w:rPr>
          <w:rFonts w:ascii="Arial" w:eastAsia="Times New Roman" w:hAnsi="Arial" w:cs="Arial"/>
          <w:iCs/>
          <w:sz w:val="28"/>
          <w:szCs w:val="28"/>
          <w:lang w:eastAsia="es-ES"/>
        </w:rPr>
        <w:t xml:space="preserve">correspondiente a la </w:t>
      </w:r>
      <w:r w:rsidR="00755CF3" w:rsidRPr="00F2699F">
        <w:rPr>
          <w:rFonts w:ascii="Arial" w:eastAsia="Times New Roman" w:hAnsi="Arial" w:cs="Arial"/>
          <w:i/>
          <w:sz w:val="28"/>
          <w:szCs w:val="28"/>
          <w:lang w:eastAsia="es-ES"/>
        </w:rPr>
        <w:t>parte actora,</w:t>
      </w:r>
      <w:r w:rsidR="00755CF3" w:rsidRPr="00F2699F">
        <w:rPr>
          <w:rFonts w:ascii="Arial" w:eastAsia="Times New Roman" w:hAnsi="Arial" w:cs="Arial"/>
          <w:sz w:val="28"/>
          <w:szCs w:val="28"/>
          <w:lang w:eastAsia="es-ES"/>
        </w:rPr>
        <w:t xml:space="preserve"> </w:t>
      </w:r>
      <w:r w:rsidR="00D711E2" w:rsidRPr="00F2699F">
        <w:rPr>
          <w:rFonts w:ascii="Arial" w:eastAsia="Times New Roman" w:hAnsi="Arial" w:cs="Arial"/>
          <w:sz w:val="28"/>
          <w:szCs w:val="28"/>
          <w:lang w:eastAsia="es-ES"/>
        </w:rPr>
        <w:t xml:space="preserve">en la que se le asignaron, </w:t>
      </w:r>
      <w:r w:rsidRPr="00F2699F">
        <w:rPr>
          <w:rFonts w:ascii="Arial" w:eastAsia="Times New Roman" w:hAnsi="Arial" w:cs="Arial"/>
          <w:sz w:val="28"/>
          <w:szCs w:val="28"/>
          <w:lang w:eastAsia="es-ES"/>
        </w:rPr>
        <w:t>acorde a la e</w:t>
      </w:r>
      <w:r w:rsidR="00D711E2" w:rsidRPr="00F2699F">
        <w:rPr>
          <w:rFonts w:ascii="Arial" w:eastAsia="Times New Roman" w:hAnsi="Arial" w:cs="Arial"/>
          <w:sz w:val="28"/>
          <w:szCs w:val="28"/>
          <w:lang w:eastAsia="es-ES"/>
        </w:rPr>
        <w:t>scala señalada con anterioridad, las siguientes puntuaciones:</w:t>
      </w:r>
    </w:p>
    <w:p w:rsidR="00755CF3" w:rsidRPr="00F2699F" w:rsidRDefault="00755CF3" w:rsidP="00323C4C">
      <w:pPr>
        <w:spacing w:after="0" w:line="360" w:lineRule="auto"/>
        <w:jc w:val="both"/>
        <w:rPr>
          <w:rFonts w:ascii="Arial" w:eastAsia="Times New Roman" w:hAnsi="Arial" w:cs="Arial"/>
          <w:sz w:val="28"/>
          <w:szCs w:val="28"/>
          <w:lang w:eastAsia="es-ES"/>
        </w:rPr>
      </w:pPr>
    </w:p>
    <w:tbl>
      <w:tblPr>
        <w:tblStyle w:val="Tablaconcuadrcula"/>
        <w:tblW w:w="0" w:type="auto"/>
        <w:jc w:val="center"/>
        <w:tblLook w:val="04A0" w:firstRow="1" w:lastRow="0" w:firstColumn="1" w:lastColumn="0" w:noHBand="0" w:noVBand="1"/>
      </w:tblPr>
      <w:tblGrid>
        <w:gridCol w:w="1329"/>
        <w:gridCol w:w="1330"/>
        <w:gridCol w:w="1330"/>
        <w:gridCol w:w="1330"/>
        <w:gridCol w:w="1330"/>
        <w:gridCol w:w="1330"/>
      </w:tblGrid>
      <w:tr w:rsidR="00755CF3" w:rsidRPr="00F2699F" w:rsidTr="00755CF3">
        <w:trPr>
          <w:jc w:val="center"/>
        </w:trPr>
        <w:tc>
          <w:tcPr>
            <w:tcW w:w="1329" w:type="dxa"/>
          </w:tcPr>
          <w:p w:rsidR="00755CF3" w:rsidRPr="00F2699F" w:rsidRDefault="00755CF3" w:rsidP="00755CF3">
            <w:pPr>
              <w:spacing w:line="360" w:lineRule="auto"/>
              <w:jc w:val="center"/>
              <w:rPr>
                <w:rFonts w:ascii="Arial" w:eastAsia="Times New Roman" w:hAnsi="Arial" w:cs="Arial"/>
                <w:b/>
                <w:sz w:val="20"/>
                <w:szCs w:val="20"/>
                <w:lang w:eastAsia="es-ES"/>
              </w:rPr>
            </w:pPr>
            <w:r w:rsidRPr="00F2699F">
              <w:rPr>
                <w:rFonts w:ascii="Arial" w:eastAsia="Times New Roman" w:hAnsi="Arial" w:cs="Arial"/>
                <w:b/>
                <w:sz w:val="20"/>
                <w:szCs w:val="20"/>
                <w:lang w:eastAsia="es-ES"/>
              </w:rPr>
              <w:t>Escala</w:t>
            </w:r>
          </w:p>
        </w:tc>
        <w:tc>
          <w:tcPr>
            <w:tcW w:w="1330" w:type="dxa"/>
            <w:shd w:val="clear" w:color="auto" w:fill="00B050"/>
          </w:tcPr>
          <w:p w:rsidR="00755CF3" w:rsidRPr="00F2699F" w:rsidRDefault="00755CF3" w:rsidP="00755CF3">
            <w:pPr>
              <w:spacing w:line="360" w:lineRule="auto"/>
              <w:jc w:val="center"/>
              <w:rPr>
                <w:rFonts w:ascii="Arial" w:eastAsia="Times New Roman" w:hAnsi="Arial" w:cs="Arial"/>
                <w:b/>
                <w:sz w:val="20"/>
                <w:szCs w:val="20"/>
                <w:lang w:eastAsia="es-ES"/>
              </w:rPr>
            </w:pPr>
            <w:r w:rsidRPr="00F2699F">
              <w:rPr>
                <w:rFonts w:ascii="Arial" w:eastAsia="Times New Roman" w:hAnsi="Arial" w:cs="Arial"/>
                <w:b/>
                <w:sz w:val="20"/>
                <w:szCs w:val="20"/>
                <w:lang w:eastAsia="es-ES"/>
              </w:rPr>
              <w:t>.5</w:t>
            </w:r>
          </w:p>
        </w:tc>
        <w:tc>
          <w:tcPr>
            <w:tcW w:w="1330" w:type="dxa"/>
            <w:shd w:val="clear" w:color="auto" w:fill="00B050"/>
          </w:tcPr>
          <w:p w:rsidR="00755CF3" w:rsidRPr="00F2699F" w:rsidRDefault="00755CF3" w:rsidP="00755CF3">
            <w:pPr>
              <w:spacing w:line="360" w:lineRule="auto"/>
              <w:jc w:val="center"/>
              <w:rPr>
                <w:rFonts w:ascii="Arial" w:eastAsia="Times New Roman" w:hAnsi="Arial" w:cs="Arial"/>
                <w:b/>
                <w:sz w:val="20"/>
                <w:szCs w:val="20"/>
                <w:lang w:eastAsia="es-ES"/>
              </w:rPr>
            </w:pPr>
            <w:r w:rsidRPr="00F2699F">
              <w:rPr>
                <w:rFonts w:ascii="Arial" w:eastAsia="Times New Roman" w:hAnsi="Arial" w:cs="Arial"/>
                <w:b/>
                <w:sz w:val="20"/>
                <w:szCs w:val="20"/>
                <w:lang w:eastAsia="es-ES"/>
              </w:rPr>
              <w:t>1</w:t>
            </w:r>
          </w:p>
        </w:tc>
        <w:tc>
          <w:tcPr>
            <w:tcW w:w="1330" w:type="dxa"/>
            <w:shd w:val="clear" w:color="auto" w:fill="00B050"/>
          </w:tcPr>
          <w:p w:rsidR="00755CF3" w:rsidRPr="00F2699F" w:rsidRDefault="00755CF3" w:rsidP="00755CF3">
            <w:pPr>
              <w:spacing w:line="360" w:lineRule="auto"/>
              <w:jc w:val="center"/>
              <w:rPr>
                <w:rFonts w:ascii="Arial" w:eastAsia="Times New Roman" w:hAnsi="Arial" w:cs="Arial"/>
                <w:b/>
                <w:sz w:val="20"/>
                <w:szCs w:val="20"/>
                <w:lang w:eastAsia="es-ES"/>
              </w:rPr>
            </w:pPr>
            <w:r w:rsidRPr="00F2699F">
              <w:rPr>
                <w:rFonts w:ascii="Arial" w:eastAsia="Times New Roman" w:hAnsi="Arial" w:cs="Arial"/>
                <w:b/>
                <w:sz w:val="20"/>
                <w:szCs w:val="20"/>
                <w:lang w:eastAsia="es-ES"/>
              </w:rPr>
              <w:t>1.5</w:t>
            </w:r>
          </w:p>
        </w:tc>
        <w:tc>
          <w:tcPr>
            <w:tcW w:w="1330" w:type="dxa"/>
            <w:shd w:val="clear" w:color="auto" w:fill="00B050"/>
          </w:tcPr>
          <w:p w:rsidR="00755CF3" w:rsidRPr="00F2699F" w:rsidRDefault="00755CF3" w:rsidP="00755CF3">
            <w:pPr>
              <w:spacing w:line="360" w:lineRule="auto"/>
              <w:jc w:val="center"/>
              <w:rPr>
                <w:rFonts w:ascii="Arial" w:eastAsia="Times New Roman" w:hAnsi="Arial" w:cs="Arial"/>
                <w:b/>
                <w:sz w:val="20"/>
                <w:szCs w:val="20"/>
                <w:lang w:eastAsia="es-ES"/>
              </w:rPr>
            </w:pPr>
            <w:r w:rsidRPr="00F2699F">
              <w:rPr>
                <w:rFonts w:ascii="Arial" w:eastAsia="Times New Roman" w:hAnsi="Arial" w:cs="Arial"/>
                <w:b/>
                <w:sz w:val="20"/>
                <w:szCs w:val="20"/>
                <w:lang w:eastAsia="es-ES"/>
              </w:rPr>
              <w:t>2</w:t>
            </w:r>
          </w:p>
        </w:tc>
        <w:tc>
          <w:tcPr>
            <w:tcW w:w="1330" w:type="dxa"/>
            <w:shd w:val="clear" w:color="auto" w:fill="00B050"/>
          </w:tcPr>
          <w:p w:rsidR="00755CF3" w:rsidRPr="00F2699F" w:rsidRDefault="00755CF3" w:rsidP="00755CF3">
            <w:pPr>
              <w:spacing w:line="360" w:lineRule="auto"/>
              <w:jc w:val="center"/>
              <w:rPr>
                <w:rFonts w:ascii="Arial" w:eastAsia="Times New Roman" w:hAnsi="Arial" w:cs="Arial"/>
                <w:b/>
                <w:sz w:val="20"/>
                <w:szCs w:val="20"/>
                <w:lang w:eastAsia="es-ES"/>
              </w:rPr>
            </w:pPr>
            <w:r w:rsidRPr="00F2699F">
              <w:rPr>
                <w:rFonts w:ascii="Arial" w:eastAsia="Times New Roman" w:hAnsi="Arial" w:cs="Arial"/>
                <w:b/>
                <w:sz w:val="20"/>
                <w:szCs w:val="20"/>
                <w:lang w:eastAsia="es-ES"/>
              </w:rPr>
              <w:t>2.5</w:t>
            </w:r>
          </w:p>
        </w:tc>
      </w:tr>
    </w:tbl>
    <w:p w:rsidR="00755CF3" w:rsidRPr="00F2699F" w:rsidRDefault="00755CF3" w:rsidP="00323C4C">
      <w:pPr>
        <w:spacing w:after="0" w:line="360" w:lineRule="auto"/>
        <w:jc w:val="both"/>
        <w:rPr>
          <w:rFonts w:ascii="Arial" w:eastAsia="Times New Roman" w:hAnsi="Arial" w:cs="Arial"/>
          <w:sz w:val="16"/>
          <w:szCs w:val="16"/>
          <w:lang w:eastAsia="es-ES"/>
        </w:rPr>
      </w:pPr>
    </w:p>
    <w:tbl>
      <w:tblPr>
        <w:tblStyle w:val="Tablaconcuadrcula"/>
        <w:tblW w:w="0" w:type="auto"/>
        <w:jc w:val="center"/>
        <w:tblLook w:val="04A0" w:firstRow="1" w:lastRow="0" w:firstColumn="1" w:lastColumn="0" w:noHBand="0" w:noVBand="1"/>
      </w:tblPr>
      <w:tblGrid>
        <w:gridCol w:w="3099"/>
        <w:gridCol w:w="2331"/>
        <w:gridCol w:w="2549"/>
      </w:tblGrid>
      <w:tr w:rsidR="00755CF3" w:rsidRPr="00F2699F" w:rsidTr="00755CF3">
        <w:trPr>
          <w:jc w:val="center"/>
        </w:trPr>
        <w:tc>
          <w:tcPr>
            <w:tcW w:w="3099" w:type="dxa"/>
            <w:shd w:val="clear" w:color="auto" w:fill="00B050"/>
          </w:tcPr>
          <w:p w:rsidR="00755CF3" w:rsidRPr="00F2699F" w:rsidRDefault="00755CF3" w:rsidP="00195CF9">
            <w:pPr>
              <w:jc w:val="center"/>
              <w:rPr>
                <w:rFonts w:ascii="Arial" w:eastAsia="Times New Roman" w:hAnsi="Arial" w:cs="Arial"/>
                <w:b/>
                <w:sz w:val="20"/>
                <w:szCs w:val="20"/>
                <w:lang w:eastAsia="es-ES"/>
              </w:rPr>
            </w:pPr>
            <w:r w:rsidRPr="00F2699F">
              <w:rPr>
                <w:rFonts w:ascii="Arial" w:eastAsia="Times New Roman" w:hAnsi="Arial" w:cs="Arial"/>
                <w:b/>
                <w:sz w:val="20"/>
                <w:szCs w:val="20"/>
                <w:lang w:eastAsia="es-ES"/>
              </w:rPr>
              <w:t>Competencia</w:t>
            </w:r>
          </w:p>
        </w:tc>
        <w:tc>
          <w:tcPr>
            <w:tcW w:w="2331" w:type="dxa"/>
            <w:shd w:val="clear" w:color="auto" w:fill="00B050"/>
          </w:tcPr>
          <w:p w:rsidR="00755CF3" w:rsidRPr="00F2699F" w:rsidRDefault="00755CF3" w:rsidP="00195CF9">
            <w:pPr>
              <w:jc w:val="center"/>
              <w:rPr>
                <w:rFonts w:ascii="Arial" w:eastAsia="Times New Roman" w:hAnsi="Arial" w:cs="Arial"/>
                <w:b/>
                <w:sz w:val="20"/>
                <w:szCs w:val="20"/>
                <w:lang w:eastAsia="es-ES"/>
              </w:rPr>
            </w:pPr>
            <w:r w:rsidRPr="00F2699F">
              <w:rPr>
                <w:rFonts w:ascii="Arial" w:eastAsia="Times New Roman" w:hAnsi="Arial" w:cs="Arial"/>
                <w:b/>
                <w:sz w:val="20"/>
                <w:szCs w:val="20"/>
                <w:lang w:eastAsia="es-ES"/>
              </w:rPr>
              <w:t>Puntaje Asignado</w:t>
            </w:r>
          </w:p>
        </w:tc>
        <w:tc>
          <w:tcPr>
            <w:tcW w:w="2549" w:type="dxa"/>
            <w:shd w:val="clear" w:color="auto" w:fill="00B050"/>
          </w:tcPr>
          <w:p w:rsidR="00755CF3" w:rsidRPr="00F2699F" w:rsidRDefault="00755CF3" w:rsidP="00755CF3">
            <w:pPr>
              <w:jc w:val="center"/>
              <w:rPr>
                <w:rFonts w:ascii="Arial" w:eastAsia="Times New Roman" w:hAnsi="Arial" w:cs="Arial"/>
                <w:b/>
                <w:sz w:val="20"/>
                <w:szCs w:val="20"/>
                <w:lang w:eastAsia="es-ES"/>
              </w:rPr>
            </w:pPr>
            <w:r w:rsidRPr="00F2699F">
              <w:rPr>
                <w:rFonts w:ascii="Arial" w:eastAsia="Times New Roman" w:hAnsi="Arial" w:cs="Arial"/>
                <w:b/>
                <w:sz w:val="20"/>
                <w:szCs w:val="20"/>
                <w:lang w:eastAsia="es-ES"/>
              </w:rPr>
              <w:t>Evidencias</w:t>
            </w:r>
          </w:p>
        </w:tc>
      </w:tr>
      <w:tr w:rsidR="00755CF3" w:rsidRPr="00F2699F" w:rsidTr="00755CF3">
        <w:trPr>
          <w:jc w:val="center"/>
        </w:trPr>
        <w:tc>
          <w:tcPr>
            <w:tcW w:w="3099" w:type="dxa"/>
          </w:tcPr>
          <w:p w:rsidR="00755CF3" w:rsidRPr="00F2699F" w:rsidRDefault="00755CF3" w:rsidP="00195CF9">
            <w:pPr>
              <w:jc w:val="center"/>
              <w:rPr>
                <w:rFonts w:ascii="Arial" w:eastAsia="Times New Roman" w:hAnsi="Arial" w:cs="Arial"/>
                <w:sz w:val="20"/>
                <w:szCs w:val="20"/>
                <w:lang w:eastAsia="es-ES"/>
              </w:rPr>
            </w:pPr>
            <w:r w:rsidRPr="00F2699F">
              <w:rPr>
                <w:rFonts w:ascii="Arial" w:eastAsia="Times New Roman" w:hAnsi="Arial" w:cs="Arial"/>
                <w:sz w:val="20"/>
                <w:szCs w:val="20"/>
                <w:lang w:eastAsia="es-ES"/>
              </w:rPr>
              <w:t>Resolución de problemas</w:t>
            </w:r>
          </w:p>
        </w:tc>
        <w:tc>
          <w:tcPr>
            <w:tcW w:w="2331" w:type="dxa"/>
          </w:tcPr>
          <w:p w:rsidR="00755CF3" w:rsidRPr="00F2699F" w:rsidRDefault="00755CF3" w:rsidP="00195CF9">
            <w:pPr>
              <w:jc w:val="center"/>
              <w:rPr>
                <w:rFonts w:ascii="Arial" w:eastAsia="Times New Roman" w:hAnsi="Arial" w:cs="Arial"/>
                <w:sz w:val="20"/>
                <w:szCs w:val="20"/>
                <w:lang w:eastAsia="es-ES"/>
              </w:rPr>
            </w:pPr>
            <w:r w:rsidRPr="00F2699F">
              <w:rPr>
                <w:rFonts w:ascii="Arial" w:eastAsia="Times New Roman" w:hAnsi="Arial" w:cs="Arial"/>
                <w:sz w:val="20"/>
                <w:szCs w:val="20"/>
                <w:lang w:eastAsia="es-ES"/>
              </w:rPr>
              <w:t>2</w:t>
            </w:r>
          </w:p>
        </w:tc>
        <w:tc>
          <w:tcPr>
            <w:tcW w:w="2549" w:type="dxa"/>
            <w:vMerge w:val="restart"/>
          </w:tcPr>
          <w:p w:rsidR="00755CF3" w:rsidRPr="00F2699F" w:rsidRDefault="00755CF3" w:rsidP="00195CF9">
            <w:pPr>
              <w:jc w:val="center"/>
              <w:rPr>
                <w:rFonts w:ascii="Arial" w:eastAsia="Times New Roman" w:hAnsi="Arial" w:cs="Arial"/>
                <w:sz w:val="20"/>
                <w:szCs w:val="20"/>
                <w:lang w:eastAsia="es-ES"/>
              </w:rPr>
            </w:pPr>
          </w:p>
        </w:tc>
      </w:tr>
      <w:tr w:rsidR="00755CF3" w:rsidRPr="00F2699F" w:rsidTr="00755CF3">
        <w:trPr>
          <w:jc w:val="center"/>
        </w:trPr>
        <w:tc>
          <w:tcPr>
            <w:tcW w:w="3099" w:type="dxa"/>
          </w:tcPr>
          <w:p w:rsidR="00755CF3" w:rsidRPr="00F2699F" w:rsidRDefault="00755CF3" w:rsidP="00195CF9">
            <w:pPr>
              <w:jc w:val="center"/>
              <w:rPr>
                <w:rFonts w:ascii="Arial" w:eastAsia="Times New Roman" w:hAnsi="Arial" w:cs="Arial"/>
                <w:sz w:val="20"/>
                <w:szCs w:val="20"/>
                <w:lang w:eastAsia="es-ES"/>
              </w:rPr>
            </w:pPr>
            <w:r w:rsidRPr="00F2699F">
              <w:rPr>
                <w:rFonts w:ascii="Arial" w:eastAsia="Times New Roman" w:hAnsi="Arial" w:cs="Arial"/>
                <w:sz w:val="20"/>
                <w:szCs w:val="20"/>
                <w:lang w:eastAsia="es-ES"/>
              </w:rPr>
              <w:t>Trabajo en equipo</w:t>
            </w:r>
          </w:p>
        </w:tc>
        <w:tc>
          <w:tcPr>
            <w:tcW w:w="2331" w:type="dxa"/>
          </w:tcPr>
          <w:p w:rsidR="00755CF3" w:rsidRPr="00F2699F" w:rsidRDefault="00755CF3" w:rsidP="00195CF9">
            <w:pPr>
              <w:jc w:val="center"/>
              <w:rPr>
                <w:rFonts w:ascii="Arial" w:eastAsia="Times New Roman" w:hAnsi="Arial" w:cs="Arial"/>
                <w:sz w:val="20"/>
                <w:szCs w:val="20"/>
                <w:lang w:eastAsia="es-ES"/>
              </w:rPr>
            </w:pPr>
            <w:r w:rsidRPr="00F2699F">
              <w:rPr>
                <w:rFonts w:ascii="Arial" w:eastAsia="Times New Roman" w:hAnsi="Arial" w:cs="Arial"/>
                <w:sz w:val="20"/>
                <w:szCs w:val="20"/>
                <w:lang w:eastAsia="es-ES"/>
              </w:rPr>
              <w:t>2</w:t>
            </w:r>
          </w:p>
        </w:tc>
        <w:tc>
          <w:tcPr>
            <w:tcW w:w="2549" w:type="dxa"/>
            <w:vMerge/>
          </w:tcPr>
          <w:p w:rsidR="00755CF3" w:rsidRPr="00F2699F" w:rsidRDefault="00755CF3" w:rsidP="00195CF9">
            <w:pPr>
              <w:jc w:val="center"/>
              <w:rPr>
                <w:rFonts w:ascii="Arial" w:eastAsia="Times New Roman" w:hAnsi="Arial" w:cs="Arial"/>
                <w:sz w:val="20"/>
                <w:szCs w:val="20"/>
                <w:lang w:eastAsia="es-ES"/>
              </w:rPr>
            </w:pPr>
          </w:p>
        </w:tc>
      </w:tr>
      <w:tr w:rsidR="00755CF3" w:rsidRPr="00F2699F" w:rsidTr="00755CF3">
        <w:trPr>
          <w:jc w:val="center"/>
        </w:trPr>
        <w:tc>
          <w:tcPr>
            <w:tcW w:w="3099" w:type="dxa"/>
          </w:tcPr>
          <w:p w:rsidR="00755CF3" w:rsidRPr="00F2699F" w:rsidRDefault="00755CF3" w:rsidP="00195CF9">
            <w:pPr>
              <w:jc w:val="center"/>
              <w:rPr>
                <w:rFonts w:ascii="Arial" w:eastAsia="Times New Roman" w:hAnsi="Arial" w:cs="Arial"/>
                <w:sz w:val="20"/>
                <w:szCs w:val="20"/>
                <w:lang w:eastAsia="es-ES"/>
              </w:rPr>
            </w:pPr>
            <w:r w:rsidRPr="00F2699F">
              <w:rPr>
                <w:rFonts w:ascii="Arial" w:eastAsia="Times New Roman" w:hAnsi="Arial" w:cs="Arial"/>
                <w:sz w:val="20"/>
                <w:szCs w:val="20"/>
                <w:lang w:eastAsia="es-ES"/>
              </w:rPr>
              <w:t>Iniciativa</w:t>
            </w:r>
          </w:p>
        </w:tc>
        <w:tc>
          <w:tcPr>
            <w:tcW w:w="2331" w:type="dxa"/>
          </w:tcPr>
          <w:p w:rsidR="00755CF3" w:rsidRPr="00F2699F" w:rsidRDefault="00755CF3" w:rsidP="00195CF9">
            <w:pPr>
              <w:jc w:val="center"/>
              <w:rPr>
                <w:rFonts w:ascii="Arial" w:eastAsia="Times New Roman" w:hAnsi="Arial" w:cs="Arial"/>
                <w:sz w:val="20"/>
                <w:szCs w:val="20"/>
                <w:lang w:eastAsia="es-ES"/>
              </w:rPr>
            </w:pPr>
            <w:r w:rsidRPr="00F2699F">
              <w:rPr>
                <w:rFonts w:ascii="Arial" w:eastAsia="Times New Roman" w:hAnsi="Arial" w:cs="Arial"/>
                <w:sz w:val="20"/>
                <w:szCs w:val="20"/>
                <w:lang w:eastAsia="es-ES"/>
              </w:rPr>
              <w:t>2</w:t>
            </w:r>
          </w:p>
        </w:tc>
        <w:tc>
          <w:tcPr>
            <w:tcW w:w="2549" w:type="dxa"/>
            <w:vMerge/>
          </w:tcPr>
          <w:p w:rsidR="00755CF3" w:rsidRPr="00F2699F" w:rsidRDefault="00755CF3" w:rsidP="00195CF9">
            <w:pPr>
              <w:jc w:val="center"/>
              <w:rPr>
                <w:rFonts w:ascii="Arial" w:eastAsia="Times New Roman" w:hAnsi="Arial" w:cs="Arial"/>
                <w:sz w:val="20"/>
                <w:szCs w:val="20"/>
                <w:lang w:eastAsia="es-ES"/>
              </w:rPr>
            </w:pPr>
          </w:p>
        </w:tc>
      </w:tr>
      <w:tr w:rsidR="00755CF3" w:rsidRPr="00F2699F" w:rsidTr="00755CF3">
        <w:trPr>
          <w:jc w:val="center"/>
        </w:trPr>
        <w:tc>
          <w:tcPr>
            <w:tcW w:w="3099" w:type="dxa"/>
          </w:tcPr>
          <w:p w:rsidR="00755CF3" w:rsidRPr="00F2699F" w:rsidRDefault="00755CF3" w:rsidP="00195CF9">
            <w:pPr>
              <w:jc w:val="center"/>
              <w:rPr>
                <w:rFonts w:ascii="Arial" w:eastAsia="Times New Roman" w:hAnsi="Arial" w:cs="Arial"/>
                <w:sz w:val="20"/>
                <w:szCs w:val="20"/>
                <w:lang w:eastAsia="es-ES"/>
              </w:rPr>
            </w:pPr>
            <w:r w:rsidRPr="00F2699F">
              <w:rPr>
                <w:rFonts w:ascii="Arial" w:eastAsia="Times New Roman" w:hAnsi="Arial" w:cs="Arial"/>
                <w:sz w:val="20"/>
                <w:szCs w:val="20"/>
                <w:lang w:eastAsia="es-ES"/>
              </w:rPr>
              <w:t>Responsabilidad</w:t>
            </w:r>
          </w:p>
        </w:tc>
        <w:tc>
          <w:tcPr>
            <w:tcW w:w="2331" w:type="dxa"/>
          </w:tcPr>
          <w:p w:rsidR="00755CF3" w:rsidRPr="00F2699F" w:rsidRDefault="00755CF3" w:rsidP="00195CF9">
            <w:pPr>
              <w:jc w:val="center"/>
              <w:rPr>
                <w:rFonts w:ascii="Arial" w:eastAsia="Times New Roman" w:hAnsi="Arial" w:cs="Arial"/>
                <w:sz w:val="20"/>
                <w:szCs w:val="20"/>
                <w:lang w:eastAsia="es-ES"/>
              </w:rPr>
            </w:pPr>
            <w:r w:rsidRPr="00F2699F">
              <w:rPr>
                <w:rFonts w:ascii="Arial" w:eastAsia="Times New Roman" w:hAnsi="Arial" w:cs="Arial"/>
                <w:sz w:val="20"/>
                <w:szCs w:val="20"/>
                <w:lang w:eastAsia="es-ES"/>
              </w:rPr>
              <w:t>2</w:t>
            </w:r>
          </w:p>
        </w:tc>
        <w:tc>
          <w:tcPr>
            <w:tcW w:w="2549" w:type="dxa"/>
            <w:vMerge/>
          </w:tcPr>
          <w:p w:rsidR="00755CF3" w:rsidRPr="00F2699F" w:rsidRDefault="00755CF3" w:rsidP="00195CF9">
            <w:pPr>
              <w:jc w:val="center"/>
              <w:rPr>
                <w:rFonts w:ascii="Arial" w:eastAsia="Times New Roman" w:hAnsi="Arial" w:cs="Arial"/>
                <w:sz w:val="20"/>
                <w:szCs w:val="20"/>
                <w:lang w:eastAsia="es-ES"/>
              </w:rPr>
            </w:pPr>
          </w:p>
        </w:tc>
      </w:tr>
      <w:tr w:rsidR="00755CF3" w:rsidRPr="00F2699F" w:rsidTr="00755CF3">
        <w:trPr>
          <w:jc w:val="center"/>
        </w:trPr>
        <w:tc>
          <w:tcPr>
            <w:tcW w:w="3099" w:type="dxa"/>
          </w:tcPr>
          <w:p w:rsidR="00755CF3" w:rsidRPr="00F2699F" w:rsidRDefault="00755CF3" w:rsidP="00195CF9">
            <w:pPr>
              <w:jc w:val="center"/>
              <w:rPr>
                <w:rFonts w:ascii="Arial" w:eastAsia="Times New Roman" w:hAnsi="Arial" w:cs="Arial"/>
                <w:sz w:val="20"/>
                <w:szCs w:val="20"/>
                <w:lang w:eastAsia="es-ES"/>
              </w:rPr>
            </w:pPr>
            <w:r w:rsidRPr="00F2699F">
              <w:rPr>
                <w:rFonts w:ascii="Arial" w:eastAsia="Times New Roman" w:hAnsi="Arial" w:cs="Arial"/>
                <w:sz w:val="20"/>
                <w:szCs w:val="20"/>
                <w:lang w:eastAsia="es-ES"/>
              </w:rPr>
              <w:t>Puntaje Total</w:t>
            </w:r>
          </w:p>
        </w:tc>
        <w:tc>
          <w:tcPr>
            <w:tcW w:w="2331" w:type="dxa"/>
          </w:tcPr>
          <w:p w:rsidR="00755CF3" w:rsidRPr="00F2699F" w:rsidRDefault="00755CF3" w:rsidP="00195CF9">
            <w:pPr>
              <w:jc w:val="center"/>
              <w:rPr>
                <w:rFonts w:ascii="Arial" w:eastAsia="Times New Roman" w:hAnsi="Arial" w:cs="Arial"/>
                <w:sz w:val="20"/>
                <w:szCs w:val="20"/>
                <w:lang w:eastAsia="es-ES"/>
              </w:rPr>
            </w:pPr>
            <w:r w:rsidRPr="00F2699F">
              <w:rPr>
                <w:rFonts w:ascii="Arial" w:eastAsia="Times New Roman" w:hAnsi="Arial" w:cs="Arial"/>
                <w:sz w:val="20"/>
                <w:szCs w:val="20"/>
                <w:lang w:eastAsia="es-ES"/>
              </w:rPr>
              <w:t>8</w:t>
            </w:r>
          </w:p>
        </w:tc>
        <w:tc>
          <w:tcPr>
            <w:tcW w:w="2549" w:type="dxa"/>
          </w:tcPr>
          <w:p w:rsidR="00755CF3" w:rsidRPr="00F2699F" w:rsidRDefault="00755CF3" w:rsidP="00195CF9">
            <w:pPr>
              <w:jc w:val="center"/>
              <w:rPr>
                <w:rFonts w:ascii="Arial" w:eastAsia="Times New Roman" w:hAnsi="Arial" w:cs="Arial"/>
                <w:sz w:val="20"/>
                <w:szCs w:val="20"/>
                <w:lang w:eastAsia="es-ES"/>
              </w:rPr>
            </w:pPr>
          </w:p>
        </w:tc>
      </w:tr>
    </w:tbl>
    <w:p w:rsidR="00D711E2" w:rsidRPr="00F2699F" w:rsidRDefault="00D711E2" w:rsidP="00323C4C">
      <w:pPr>
        <w:spacing w:after="0" w:line="360" w:lineRule="auto"/>
        <w:jc w:val="both"/>
        <w:rPr>
          <w:rFonts w:ascii="Arial" w:eastAsia="Times New Roman" w:hAnsi="Arial" w:cs="Arial"/>
          <w:sz w:val="28"/>
          <w:szCs w:val="28"/>
          <w:lang w:eastAsia="es-ES"/>
        </w:rPr>
      </w:pPr>
    </w:p>
    <w:p w:rsidR="004142AC" w:rsidRPr="00F2699F" w:rsidRDefault="002541B1" w:rsidP="007C4BC5">
      <w:pPr>
        <w:spacing w:after="0" w:line="360" w:lineRule="auto"/>
        <w:jc w:val="both"/>
        <w:rPr>
          <w:rFonts w:ascii="Arial" w:eastAsia="Times New Roman" w:hAnsi="Arial" w:cs="Arial"/>
          <w:sz w:val="28"/>
          <w:szCs w:val="28"/>
          <w:lang w:eastAsia="es-ES"/>
        </w:rPr>
      </w:pPr>
      <w:r w:rsidRPr="00D10B65">
        <w:rPr>
          <w:rFonts w:ascii="Arial" w:eastAsia="Times New Roman" w:hAnsi="Arial" w:cs="Arial"/>
          <w:sz w:val="28"/>
          <w:szCs w:val="28"/>
          <w:lang w:eastAsia="es-ES"/>
        </w:rPr>
        <w:t>S</w:t>
      </w:r>
      <w:r w:rsidR="007C4BC5" w:rsidRPr="00D10B65">
        <w:rPr>
          <w:rFonts w:ascii="Arial" w:eastAsia="Times New Roman" w:hAnsi="Arial" w:cs="Arial"/>
          <w:sz w:val="28"/>
          <w:szCs w:val="28"/>
          <w:lang w:eastAsia="es-ES"/>
        </w:rPr>
        <w:t xml:space="preserve">i bien la </w:t>
      </w:r>
      <w:r w:rsidR="007C4BC5" w:rsidRPr="00D10B65">
        <w:rPr>
          <w:rFonts w:ascii="Arial" w:eastAsia="Times New Roman" w:hAnsi="Arial" w:cs="Arial"/>
          <w:i/>
          <w:sz w:val="28"/>
          <w:szCs w:val="28"/>
          <w:lang w:eastAsia="es-ES"/>
        </w:rPr>
        <w:t xml:space="preserve">parte actora </w:t>
      </w:r>
      <w:r w:rsidR="007C4BC5" w:rsidRPr="00D10B65">
        <w:rPr>
          <w:rFonts w:ascii="Arial" w:eastAsia="Times New Roman" w:hAnsi="Arial" w:cs="Arial"/>
          <w:sz w:val="28"/>
          <w:szCs w:val="28"/>
          <w:lang w:eastAsia="es-ES"/>
        </w:rPr>
        <w:t xml:space="preserve">impugnó en su momento los resultados de la entrevista, a fin de que se llevara a cabo la rectificación de sus calificaciones, lo cierto es que, de la revisión del </w:t>
      </w:r>
      <w:r w:rsidR="007C4BC5" w:rsidRPr="00D10B65">
        <w:rPr>
          <w:rFonts w:ascii="Arial" w:eastAsia="Times New Roman" w:hAnsi="Arial" w:cs="Arial"/>
          <w:i/>
          <w:sz w:val="28"/>
          <w:szCs w:val="28"/>
          <w:lang w:eastAsia="es-ES"/>
        </w:rPr>
        <w:t>Acuerdo 159</w:t>
      </w:r>
      <w:r w:rsidR="0054125E" w:rsidRPr="00D10B65">
        <w:rPr>
          <w:rFonts w:ascii="Arial" w:eastAsia="Times New Roman" w:hAnsi="Arial" w:cs="Arial"/>
          <w:i/>
          <w:sz w:val="28"/>
          <w:szCs w:val="28"/>
          <w:lang w:eastAsia="es-ES"/>
        </w:rPr>
        <w:t>/20</w:t>
      </w:r>
      <w:r w:rsidR="007C4BC5" w:rsidRPr="00D10B65">
        <w:rPr>
          <w:rFonts w:ascii="Arial" w:eastAsia="Times New Roman" w:hAnsi="Arial" w:cs="Arial"/>
          <w:i/>
          <w:sz w:val="28"/>
          <w:szCs w:val="28"/>
          <w:lang w:eastAsia="es-ES"/>
        </w:rPr>
        <w:t xml:space="preserve">19, </w:t>
      </w:r>
      <w:r w:rsidR="007C4BC5" w:rsidRPr="00D10B65">
        <w:rPr>
          <w:rFonts w:ascii="Arial" w:eastAsia="Times New Roman" w:hAnsi="Arial" w:cs="Arial"/>
          <w:sz w:val="28"/>
          <w:szCs w:val="28"/>
          <w:lang w:eastAsia="es-ES"/>
        </w:rPr>
        <w:t xml:space="preserve">este órgano jurisdiccional advierte que las razones por las que la </w:t>
      </w:r>
      <w:r w:rsidR="007C4BC5" w:rsidRPr="00D10B65">
        <w:rPr>
          <w:rFonts w:ascii="Arial" w:eastAsia="Times New Roman" w:hAnsi="Arial" w:cs="Arial"/>
          <w:i/>
          <w:sz w:val="28"/>
          <w:szCs w:val="28"/>
          <w:lang w:eastAsia="es-ES"/>
        </w:rPr>
        <w:t xml:space="preserve">Junta Administrativa </w:t>
      </w:r>
      <w:r w:rsidR="007C4BC5" w:rsidRPr="00D10B65">
        <w:rPr>
          <w:rFonts w:ascii="Arial" w:eastAsia="Times New Roman" w:hAnsi="Arial" w:cs="Arial"/>
          <w:sz w:val="28"/>
          <w:szCs w:val="28"/>
          <w:lang w:eastAsia="es-ES"/>
        </w:rPr>
        <w:t xml:space="preserve">procedió a ratificar la calificación asignada a la </w:t>
      </w:r>
      <w:r w:rsidR="007C4BC5" w:rsidRPr="00D10B65">
        <w:rPr>
          <w:rFonts w:ascii="Arial" w:eastAsia="Times New Roman" w:hAnsi="Arial" w:cs="Arial"/>
          <w:i/>
          <w:sz w:val="28"/>
          <w:szCs w:val="28"/>
          <w:lang w:eastAsia="es-ES"/>
        </w:rPr>
        <w:t xml:space="preserve">parte actora </w:t>
      </w:r>
      <w:r w:rsidR="004142AC" w:rsidRPr="00D10B65">
        <w:rPr>
          <w:rFonts w:ascii="Arial" w:eastAsia="Times New Roman" w:hAnsi="Arial" w:cs="Arial"/>
          <w:sz w:val="28"/>
          <w:szCs w:val="28"/>
          <w:lang w:eastAsia="es-ES"/>
        </w:rPr>
        <w:t>obedecieron a que, al momento de la entrevista, gener</w:t>
      </w:r>
      <w:r w:rsidR="00A752C9" w:rsidRPr="00D10B65">
        <w:rPr>
          <w:rFonts w:ascii="Arial" w:eastAsia="Times New Roman" w:hAnsi="Arial" w:cs="Arial"/>
          <w:sz w:val="28"/>
          <w:szCs w:val="28"/>
          <w:lang w:eastAsia="es-ES"/>
        </w:rPr>
        <w:t>ó</w:t>
      </w:r>
      <w:r w:rsidR="004142AC" w:rsidRPr="00D10B65">
        <w:rPr>
          <w:rFonts w:ascii="Arial" w:eastAsia="Times New Roman" w:hAnsi="Arial" w:cs="Arial"/>
          <w:sz w:val="28"/>
          <w:szCs w:val="28"/>
          <w:lang w:eastAsia="es-ES"/>
        </w:rPr>
        <w:t xml:space="preserve"> respuestas carentes de profundidad.</w:t>
      </w:r>
    </w:p>
    <w:p w:rsidR="004142AC" w:rsidRPr="00F2699F" w:rsidRDefault="004142AC" w:rsidP="007C4BC5">
      <w:pPr>
        <w:spacing w:after="0" w:line="360" w:lineRule="auto"/>
        <w:jc w:val="both"/>
        <w:rPr>
          <w:rFonts w:ascii="Arial" w:eastAsia="Times New Roman" w:hAnsi="Arial" w:cs="Arial"/>
          <w:i/>
          <w:sz w:val="28"/>
          <w:szCs w:val="28"/>
          <w:lang w:eastAsia="es-ES"/>
        </w:rPr>
      </w:pPr>
    </w:p>
    <w:p w:rsidR="007C4BC5" w:rsidRPr="00F2699F" w:rsidRDefault="004142AC" w:rsidP="007C4BC5">
      <w:pPr>
        <w:spacing w:after="0" w:line="360" w:lineRule="auto"/>
        <w:jc w:val="both"/>
        <w:rPr>
          <w:rFonts w:ascii="Arial" w:eastAsia="Times New Roman" w:hAnsi="Arial" w:cs="Arial"/>
          <w:sz w:val="28"/>
          <w:szCs w:val="28"/>
          <w:lang w:eastAsia="es-ES"/>
        </w:rPr>
      </w:pPr>
      <w:r w:rsidRPr="00F2699F">
        <w:rPr>
          <w:rFonts w:ascii="Arial" w:eastAsia="Times New Roman" w:hAnsi="Arial" w:cs="Arial"/>
          <w:sz w:val="28"/>
          <w:szCs w:val="28"/>
          <w:lang w:eastAsia="es-ES"/>
        </w:rPr>
        <w:t xml:space="preserve">Es decir, </w:t>
      </w:r>
      <w:r w:rsidR="007C4BC5" w:rsidRPr="00F2699F">
        <w:rPr>
          <w:rFonts w:ascii="Arial" w:eastAsia="Times New Roman" w:hAnsi="Arial" w:cs="Arial"/>
          <w:sz w:val="28"/>
          <w:szCs w:val="28"/>
          <w:lang w:eastAsia="es-ES"/>
        </w:rPr>
        <w:t xml:space="preserve">en los rubros: </w:t>
      </w:r>
      <w:r w:rsidR="007C4BC5" w:rsidRPr="00F2699F">
        <w:rPr>
          <w:rFonts w:ascii="Arial" w:eastAsia="Times New Roman" w:hAnsi="Arial" w:cs="Arial"/>
          <w:b/>
          <w:sz w:val="28"/>
          <w:szCs w:val="28"/>
          <w:lang w:eastAsia="es-ES"/>
        </w:rPr>
        <w:t xml:space="preserve">Resolución de problemas, Trabajo en equipo, responsabilidad, e iniciativa, </w:t>
      </w:r>
      <w:r w:rsidR="007C4BC5" w:rsidRPr="00F2699F">
        <w:rPr>
          <w:rFonts w:ascii="Arial" w:eastAsia="Times New Roman" w:hAnsi="Arial" w:cs="Arial"/>
          <w:sz w:val="28"/>
          <w:szCs w:val="28"/>
          <w:lang w:eastAsia="es-ES"/>
        </w:rPr>
        <w:t xml:space="preserve">las respuestas de la </w:t>
      </w:r>
      <w:r w:rsidR="007C4BC5" w:rsidRPr="00F2699F">
        <w:rPr>
          <w:rFonts w:ascii="Arial" w:eastAsia="Times New Roman" w:hAnsi="Arial" w:cs="Arial"/>
          <w:i/>
          <w:sz w:val="28"/>
          <w:szCs w:val="28"/>
          <w:lang w:eastAsia="es-ES"/>
        </w:rPr>
        <w:t xml:space="preserve">parte actora </w:t>
      </w:r>
      <w:r w:rsidR="007C4BC5" w:rsidRPr="00F2699F">
        <w:rPr>
          <w:rFonts w:ascii="Arial" w:eastAsia="Times New Roman" w:hAnsi="Arial" w:cs="Arial"/>
          <w:sz w:val="28"/>
          <w:szCs w:val="28"/>
          <w:lang w:eastAsia="es-ES"/>
        </w:rPr>
        <w:t>frente a</w:t>
      </w:r>
      <w:r w:rsidRPr="00F2699F">
        <w:rPr>
          <w:rFonts w:ascii="Arial" w:eastAsia="Times New Roman" w:hAnsi="Arial" w:cs="Arial"/>
          <w:sz w:val="28"/>
          <w:szCs w:val="28"/>
          <w:lang w:eastAsia="es-ES"/>
        </w:rPr>
        <w:t xml:space="preserve"> la persona </w:t>
      </w:r>
      <w:r w:rsidR="007C4BC5" w:rsidRPr="00F2699F">
        <w:rPr>
          <w:rFonts w:ascii="Arial" w:eastAsia="Times New Roman" w:hAnsi="Arial" w:cs="Arial"/>
          <w:sz w:val="28"/>
          <w:szCs w:val="28"/>
          <w:lang w:eastAsia="es-ES"/>
        </w:rPr>
        <w:t>entrevistador</w:t>
      </w:r>
      <w:r w:rsidRPr="00F2699F">
        <w:rPr>
          <w:rFonts w:ascii="Arial" w:eastAsia="Times New Roman" w:hAnsi="Arial" w:cs="Arial"/>
          <w:sz w:val="28"/>
          <w:szCs w:val="28"/>
          <w:lang w:eastAsia="es-ES"/>
        </w:rPr>
        <w:t>a</w:t>
      </w:r>
      <w:r w:rsidR="007C4BC5" w:rsidRPr="00F2699F">
        <w:rPr>
          <w:rFonts w:ascii="Arial" w:eastAsia="Times New Roman" w:hAnsi="Arial" w:cs="Arial"/>
          <w:sz w:val="28"/>
          <w:szCs w:val="28"/>
          <w:lang w:eastAsia="es-ES"/>
        </w:rPr>
        <w:t xml:space="preserve"> fueron </w:t>
      </w:r>
      <w:r w:rsidR="007C4BC5" w:rsidRPr="00F2699F">
        <w:rPr>
          <w:rFonts w:ascii="Arial" w:eastAsia="Times New Roman" w:hAnsi="Arial" w:cs="Arial"/>
          <w:b/>
          <w:i/>
          <w:sz w:val="28"/>
          <w:szCs w:val="28"/>
          <w:lang w:eastAsia="es-ES"/>
        </w:rPr>
        <w:t xml:space="preserve">genéricas </w:t>
      </w:r>
      <w:r w:rsidR="007C4BC5" w:rsidRPr="00F2699F">
        <w:rPr>
          <w:rFonts w:ascii="Arial" w:eastAsia="Times New Roman" w:hAnsi="Arial" w:cs="Arial"/>
          <w:sz w:val="28"/>
          <w:szCs w:val="28"/>
          <w:lang w:eastAsia="es-ES"/>
        </w:rPr>
        <w:t>sin que se aportaran mayores elementos ejemplificativos, de experiencia personal, sobre su responsabilidad en el trabajo o de apoyo a las y los compañeros durante sus funciones, que permitieran asignarle una mayor calificación, tal como se desprende del siguiente cuadro:</w:t>
      </w:r>
      <w:r w:rsidR="002541B1">
        <w:rPr>
          <w:rStyle w:val="Refdenotaalpie"/>
          <w:rFonts w:ascii="Arial" w:eastAsia="Times New Roman" w:hAnsi="Arial" w:cs="Arial"/>
          <w:sz w:val="28"/>
          <w:szCs w:val="28"/>
          <w:lang w:eastAsia="es-ES"/>
        </w:rPr>
        <w:footnoteReference w:id="42"/>
      </w:r>
    </w:p>
    <w:p w:rsidR="004142AC" w:rsidRPr="00F2699F" w:rsidRDefault="004142AC" w:rsidP="007C4BC5">
      <w:pPr>
        <w:spacing w:after="0" w:line="360" w:lineRule="auto"/>
        <w:jc w:val="both"/>
        <w:rPr>
          <w:rFonts w:ascii="Arial" w:eastAsia="Times New Roman" w:hAnsi="Arial" w:cs="Arial"/>
          <w:sz w:val="28"/>
          <w:szCs w:val="28"/>
          <w:lang w:eastAsia="es-ES"/>
        </w:rPr>
      </w:pPr>
    </w:p>
    <w:tbl>
      <w:tblPr>
        <w:tblW w:w="75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135"/>
        <w:gridCol w:w="2977"/>
        <w:gridCol w:w="1701"/>
      </w:tblGrid>
      <w:tr w:rsidR="004142AC" w:rsidRPr="00F2699F" w:rsidTr="00685B9F">
        <w:tc>
          <w:tcPr>
            <w:tcW w:w="1701" w:type="dxa"/>
            <w:tcBorders>
              <w:top w:val="single" w:sz="4" w:space="0" w:color="000000"/>
              <w:left w:val="single" w:sz="4" w:space="0" w:color="000000"/>
              <w:bottom w:val="single" w:sz="4" w:space="0" w:color="000000"/>
              <w:right w:val="single" w:sz="4" w:space="0" w:color="000000"/>
            </w:tcBorders>
            <w:shd w:val="clear" w:color="auto" w:fill="00B050"/>
          </w:tcPr>
          <w:p w:rsidR="004142AC" w:rsidRPr="00F2699F" w:rsidRDefault="004142AC" w:rsidP="00685B9F">
            <w:pPr>
              <w:spacing w:line="240" w:lineRule="auto"/>
              <w:jc w:val="center"/>
              <w:rPr>
                <w:rFonts w:ascii="Arial" w:eastAsia="Arial" w:hAnsi="Arial" w:cs="Arial"/>
                <w:b/>
                <w:sz w:val="18"/>
                <w:szCs w:val="18"/>
              </w:rPr>
            </w:pPr>
          </w:p>
          <w:p w:rsidR="004142AC" w:rsidRPr="00F2699F" w:rsidRDefault="00685B9F" w:rsidP="00685B9F">
            <w:pPr>
              <w:spacing w:line="240" w:lineRule="auto"/>
              <w:jc w:val="center"/>
              <w:rPr>
                <w:rFonts w:ascii="Arial" w:eastAsia="Arial" w:hAnsi="Arial" w:cs="Arial"/>
                <w:b/>
                <w:sz w:val="18"/>
                <w:szCs w:val="18"/>
              </w:rPr>
            </w:pPr>
            <w:r w:rsidRPr="00F2699F">
              <w:rPr>
                <w:rFonts w:ascii="Arial" w:eastAsia="Arial" w:hAnsi="Arial" w:cs="Arial"/>
                <w:b/>
                <w:sz w:val="18"/>
                <w:szCs w:val="18"/>
              </w:rPr>
              <w:t>Competencia</w:t>
            </w:r>
          </w:p>
        </w:tc>
        <w:tc>
          <w:tcPr>
            <w:tcW w:w="1135"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4142AC" w:rsidRPr="00F2699F" w:rsidRDefault="00685B9F" w:rsidP="00685B9F">
            <w:pPr>
              <w:spacing w:line="240" w:lineRule="auto"/>
              <w:jc w:val="center"/>
              <w:rPr>
                <w:rFonts w:ascii="Arial" w:eastAsia="Arial" w:hAnsi="Arial" w:cs="Arial"/>
                <w:b/>
                <w:sz w:val="18"/>
                <w:szCs w:val="18"/>
              </w:rPr>
            </w:pPr>
            <w:r w:rsidRPr="00F2699F">
              <w:rPr>
                <w:rFonts w:ascii="Arial" w:eastAsia="Arial" w:hAnsi="Arial" w:cs="Arial"/>
                <w:b/>
                <w:sz w:val="18"/>
                <w:szCs w:val="18"/>
              </w:rPr>
              <w:t>Puntaje asignado</w:t>
            </w:r>
          </w:p>
        </w:tc>
        <w:tc>
          <w:tcPr>
            <w:tcW w:w="2977"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4142AC" w:rsidRPr="00F2699F" w:rsidRDefault="00685B9F" w:rsidP="00685B9F">
            <w:pPr>
              <w:spacing w:line="240" w:lineRule="auto"/>
              <w:jc w:val="center"/>
              <w:rPr>
                <w:rFonts w:ascii="Arial" w:eastAsia="Arial" w:hAnsi="Arial" w:cs="Arial"/>
                <w:b/>
                <w:sz w:val="18"/>
                <w:szCs w:val="18"/>
              </w:rPr>
            </w:pPr>
            <w:r w:rsidRPr="00F2699F">
              <w:rPr>
                <w:rFonts w:ascii="Arial" w:eastAsia="Arial" w:hAnsi="Arial" w:cs="Arial"/>
                <w:b/>
                <w:sz w:val="18"/>
                <w:szCs w:val="18"/>
              </w:rPr>
              <w:t>Argumentos y evidencia que justifican el puntaje asignado</w:t>
            </w:r>
          </w:p>
        </w:tc>
        <w:tc>
          <w:tcPr>
            <w:tcW w:w="1701"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4142AC" w:rsidRPr="00F2699F" w:rsidRDefault="00685B9F" w:rsidP="00685B9F">
            <w:pPr>
              <w:spacing w:line="240" w:lineRule="auto"/>
              <w:jc w:val="center"/>
              <w:rPr>
                <w:rFonts w:ascii="Arial" w:eastAsia="Arial" w:hAnsi="Arial" w:cs="Arial"/>
                <w:b/>
                <w:sz w:val="18"/>
                <w:szCs w:val="18"/>
              </w:rPr>
            </w:pPr>
            <w:r w:rsidRPr="00F2699F">
              <w:rPr>
                <w:rFonts w:ascii="Arial" w:eastAsia="Arial" w:hAnsi="Arial" w:cs="Arial"/>
                <w:b/>
                <w:sz w:val="18"/>
                <w:szCs w:val="18"/>
              </w:rPr>
              <w:t xml:space="preserve">Puntaje rectificado </w:t>
            </w:r>
          </w:p>
          <w:p w:rsidR="004142AC" w:rsidRPr="00F2699F" w:rsidRDefault="00685B9F" w:rsidP="00685B9F">
            <w:pPr>
              <w:spacing w:line="240" w:lineRule="auto"/>
              <w:jc w:val="center"/>
              <w:rPr>
                <w:rFonts w:ascii="Arial" w:eastAsia="Arial" w:hAnsi="Arial" w:cs="Arial"/>
                <w:b/>
                <w:sz w:val="18"/>
                <w:szCs w:val="18"/>
              </w:rPr>
            </w:pPr>
            <w:r w:rsidRPr="00F2699F">
              <w:rPr>
                <w:rFonts w:ascii="Arial" w:eastAsia="Arial" w:hAnsi="Arial" w:cs="Arial"/>
                <w:b/>
                <w:sz w:val="18"/>
                <w:szCs w:val="18"/>
              </w:rPr>
              <w:t>(en su caso)</w:t>
            </w:r>
          </w:p>
        </w:tc>
      </w:tr>
      <w:tr w:rsidR="004142AC" w:rsidRPr="00F2699F" w:rsidTr="004142AC">
        <w:tc>
          <w:tcPr>
            <w:tcW w:w="1701" w:type="dxa"/>
            <w:tcBorders>
              <w:top w:val="single" w:sz="4" w:space="0" w:color="000000"/>
              <w:left w:val="single" w:sz="4" w:space="0" w:color="000000"/>
              <w:bottom w:val="single" w:sz="4" w:space="0" w:color="000000"/>
              <w:right w:val="single" w:sz="4" w:space="0" w:color="000000"/>
            </w:tcBorders>
          </w:tcPr>
          <w:p w:rsidR="004142AC" w:rsidRPr="00F2699F" w:rsidRDefault="004142AC" w:rsidP="00195CF9">
            <w:pPr>
              <w:spacing w:line="360" w:lineRule="auto"/>
              <w:jc w:val="center"/>
              <w:rPr>
                <w:rFonts w:ascii="Arial" w:eastAsia="Arial" w:hAnsi="Arial" w:cs="Arial"/>
                <w:b/>
                <w:sz w:val="18"/>
                <w:szCs w:val="18"/>
              </w:rPr>
            </w:pPr>
          </w:p>
          <w:p w:rsidR="004142AC" w:rsidRPr="00F2699F" w:rsidRDefault="004142AC" w:rsidP="00195CF9">
            <w:pPr>
              <w:spacing w:line="360" w:lineRule="auto"/>
              <w:jc w:val="center"/>
              <w:rPr>
                <w:rFonts w:ascii="Arial" w:eastAsia="Arial" w:hAnsi="Arial" w:cs="Arial"/>
                <w:b/>
                <w:sz w:val="18"/>
                <w:szCs w:val="18"/>
              </w:rPr>
            </w:pPr>
          </w:p>
          <w:p w:rsidR="00023366" w:rsidRPr="00F2699F" w:rsidRDefault="00023366" w:rsidP="00195CF9">
            <w:pPr>
              <w:spacing w:line="360" w:lineRule="auto"/>
              <w:jc w:val="center"/>
              <w:rPr>
                <w:rFonts w:ascii="Arial" w:eastAsia="Arial" w:hAnsi="Arial" w:cs="Arial"/>
                <w:b/>
                <w:sz w:val="18"/>
                <w:szCs w:val="18"/>
              </w:rPr>
            </w:pPr>
          </w:p>
          <w:p w:rsidR="004142AC" w:rsidRPr="00F2699F" w:rsidRDefault="004142AC" w:rsidP="00195CF9">
            <w:pPr>
              <w:spacing w:line="360" w:lineRule="auto"/>
              <w:jc w:val="center"/>
              <w:rPr>
                <w:rFonts w:ascii="Arial" w:eastAsia="Arial" w:hAnsi="Arial" w:cs="Arial"/>
                <w:b/>
                <w:sz w:val="18"/>
                <w:szCs w:val="18"/>
              </w:rPr>
            </w:pPr>
            <w:r w:rsidRPr="00F2699F">
              <w:rPr>
                <w:rFonts w:ascii="Arial" w:eastAsia="Arial" w:hAnsi="Arial" w:cs="Arial"/>
                <w:b/>
                <w:sz w:val="18"/>
                <w:szCs w:val="18"/>
              </w:rPr>
              <w:t>Resolución de problemas</w:t>
            </w:r>
          </w:p>
        </w:tc>
        <w:tc>
          <w:tcPr>
            <w:tcW w:w="1135" w:type="dxa"/>
            <w:tcBorders>
              <w:top w:val="single" w:sz="4" w:space="0" w:color="000000"/>
              <w:left w:val="single" w:sz="4" w:space="0" w:color="000000"/>
              <w:bottom w:val="single" w:sz="4" w:space="0" w:color="000000"/>
              <w:right w:val="single" w:sz="4" w:space="0" w:color="000000"/>
            </w:tcBorders>
            <w:vAlign w:val="center"/>
          </w:tcPr>
          <w:p w:rsidR="004142AC" w:rsidRPr="00F2699F" w:rsidRDefault="004142AC" w:rsidP="00195CF9">
            <w:pPr>
              <w:spacing w:line="360" w:lineRule="auto"/>
              <w:jc w:val="center"/>
              <w:rPr>
                <w:rFonts w:ascii="Arial" w:eastAsia="Arial" w:hAnsi="Arial" w:cs="Arial"/>
                <w:sz w:val="18"/>
                <w:szCs w:val="18"/>
              </w:rPr>
            </w:pPr>
            <w:r w:rsidRPr="00F2699F">
              <w:rPr>
                <w:rFonts w:ascii="Arial" w:eastAsia="Arial" w:hAnsi="Arial" w:cs="Arial"/>
                <w:sz w:val="18"/>
                <w:szCs w:val="18"/>
              </w:rPr>
              <w:t>2</w:t>
            </w:r>
          </w:p>
        </w:tc>
        <w:tc>
          <w:tcPr>
            <w:tcW w:w="2977" w:type="dxa"/>
            <w:tcBorders>
              <w:top w:val="single" w:sz="4" w:space="0" w:color="000000"/>
              <w:left w:val="single" w:sz="4" w:space="0" w:color="000000"/>
              <w:bottom w:val="single" w:sz="4" w:space="0" w:color="000000"/>
              <w:right w:val="single" w:sz="4" w:space="0" w:color="000000"/>
            </w:tcBorders>
            <w:vAlign w:val="center"/>
          </w:tcPr>
          <w:p w:rsidR="00685B9F" w:rsidRPr="00F2699F" w:rsidRDefault="004142AC" w:rsidP="00195CF9">
            <w:pPr>
              <w:jc w:val="both"/>
              <w:rPr>
                <w:rFonts w:ascii="Arial" w:eastAsia="Arial" w:hAnsi="Arial" w:cs="Arial"/>
                <w:sz w:val="18"/>
                <w:szCs w:val="18"/>
              </w:rPr>
            </w:pPr>
            <w:r w:rsidRPr="00F2699F">
              <w:rPr>
                <w:rFonts w:ascii="Arial" w:eastAsia="Arial" w:hAnsi="Arial" w:cs="Arial"/>
                <w:sz w:val="18"/>
                <w:szCs w:val="18"/>
              </w:rPr>
              <w:t xml:space="preserve">En este rubro la respuesta que platea se concretó en cuanto a la problemática genérica de integrar las mesas directivas de casilla en una zona problemática y la forma de cómo solucionarla, </w:t>
            </w:r>
            <w:r w:rsidRPr="00F2699F">
              <w:rPr>
                <w:rFonts w:ascii="Arial" w:eastAsia="Arial" w:hAnsi="Arial" w:cs="Arial"/>
                <w:b/>
                <w:sz w:val="18"/>
                <w:szCs w:val="18"/>
              </w:rPr>
              <w:t>no aportó mayores elementos sobre otros ejemplos de resolución de problemas</w:t>
            </w:r>
            <w:r w:rsidRPr="00F2699F">
              <w:rPr>
                <w:rFonts w:ascii="Arial" w:eastAsia="Arial" w:hAnsi="Arial" w:cs="Arial"/>
                <w:sz w:val="18"/>
                <w:szCs w:val="18"/>
              </w:rPr>
              <w:t>, por ello se le dio un puntaje de 2 sobre una calificación máxima de 2.5 considerando una ponderación consistente con la respuesta</w:t>
            </w:r>
          </w:p>
        </w:tc>
        <w:tc>
          <w:tcPr>
            <w:tcW w:w="1701" w:type="dxa"/>
            <w:tcBorders>
              <w:top w:val="single" w:sz="4" w:space="0" w:color="000000"/>
              <w:left w:val="single" w:sz="4" w:space="0" w:color="000000"/>
              <w:bottom w:val="single" w:sz="4" w:space="0" w:color="000000"/>
              <w:right w:val="single" w:sz="4" w:space="0" w:color="000000"/>
            </w:tcBorders>
            <w:vAlign w:val="center"/>
          </w:tcPr>
          <w:p w:rsidR="004142AC" w:rsidRPr="00F2699F" w:rsidRDefault="004142AC" w:rsidP="00195CF9">
            <w:pPr>
              <w:spacing w:line="360" w:lineRule="auto"/>
              <w:jc w:val="center"/>
              <w:rPr>
                <w:rFonts w:ascii="Arial" w:eastAsia="Arial" w:hAnsi="Arial" w:cs="Arial"/>
                <w:sz w:val="18"/>
                <w:szCs w:val="18"/>
              </w:rPr>
            </w:pPr>
            <w:r w:rsidRPr="00F2699F">
              <w:rPr>
                <w:rFonts w:ascii="Arial" w:eastAsia="Arial" w:hAnsi="Arial" w:cs="Arial"/>
                <w:sz w:val="18"/>
                <w:szCs w:val="18"/>
              </w:rPr>
              <w:t>--</w:t>
            </w:r>
          </w:p>
        </w:tc>
      </w:tr>
      <w:tr w:rsidR="004142AC" w:rsidRPr="00F2699F" w:rsidTr="004142AC">
        <w:tc>
          <w:tcPr>
            <w:tcW w:w="1701" w:type="dxa"/>
            <w:tcBorders>
              <w:top w:val="single" w:sz="4" w:space="0" w:color="000000"/>
              <w:left w:val="single" w:sz="4" w:space="0" w:color="000000"/>
              <w:bottom w:val="single" w:sz="4" w:space="0" w:color="000000"/>
              <w:right w:val="single" w:sz="4" w:space="0" w:color="000000"/>
            </w:tcBorders>
          </w:tcPr>
          <w:p w:rsidR="004142AC" w:rsidRPr="00F2699F" w:rsidRDefault="004142AC" w:rsidP="00195CF9">
            <w:pPr>
              <w:spacing w:line="360" w:lineRule="auto"/>
              <w:jc w:val="center"/>
              <w:rPr>
                <w:rFonts w:ascii="Arial" w:eastAsia="Arial" w:hAnsi="Arial" w:cs="Arial"/>
                <w:b/>
                <w:sz w:val="18"/>
                <w:szCs w:val="18"/>
              </w:rPr>
            </w:pPr>
          </w:p>
          <w:p w:rsidR="004142AC" w:rsidRPr="00F2699F" w:rsidRDefault="004142AC" w:rsidP="00195CF9">
            <w:pPr>
              <w:spacing w:line="360" w:lineRule="auto"/>
              <w:jc w:val="center"/>
              <w:rPr>
                <w:rFonts w:ascii="Arial" w:eastAsia="Arial" w:hAnsi="Arial" w:cs="Arial"/>
                <w:b/>
                <w:sz w:val="18"/>
                <w:szCs w:val="18"/>
              </w:rPr>
            </w:pPr>
          </w:p>
          <w:p w:rsidR="004142AC" w:rsidRPr="00F2699F" w:rsidRDefault="004142AC" w:rsidP="00195CF9">
            <w:pPr>
              <w:spacing w:line="360" w:lineRule="auto"/>
              <w:jc w:val="center"/>
              <w:rPr>
                <w:rFonts w:ascii="Arial" w:eastAsia="Arial" w:hAnsi="Arial" w:cs="Arial"/>
                <w:b/>
                <w:sz w:val="18"/>
                <w:szCs w:val="18"/>
              </w:rPr>
            </w:pPr>
          </w:p>
          <w:p w:rsidR="004142AC" w:rsidRPr="00F2699F" w:rsidRDefault="004142AC" w:rsidP="00195CF9">
            <w:pPr>
              <w:spacing w:line="360" w:lineRule="auto"/>
              <w:jc w:val="center"/>
              <w:rPr>
                <w:rFonts w:ascii="Arial" w:eastAsia="Arial" w:hAnsi="Arial" w:cs="Arial"/>
                <w:sz w:val="18"/>
                <w:szCs w:val="18"/>
              </w:rPr>
            </w:pPr>
            <w:r w:rsidRPr="00F2699F">
              <w:rPr>
                <w:rFonts w:ascii="Arial" w:eastAsia="Arial" w:hAnsi="Arial" w:cs="Arial"/>
                <w:b/>
                <w:sz w:val="18"/>
                <w:szCs w:val="18"/>
              </w:rPr>
              <w:t>Trabajo en Equipo</w:t>
            </w:r>
          </w:p>
        </w:tc>
        <w:tc>
          <w:tcPr>
            <w:tcW w:w="1135" w:type="dxa"/>
            <w:tcBorders>
              <w:top w:val="single" w:sz="4" w:space="0" w:color="000000"/>
              <w:left w:val="single" w:sz="4" w:space="0" w:color="000000"/>
              <w:bottom w:val="single" w:sz="4" w:space="0" w:color="000000"/>
              <w:right w:val="single" w:sz="4" w:space="0" w:color="000000"/>
            </w:tcBorders>
            <w:vAlign w:val="center"/>
          </w:tcPr>
          <w:p w:rsidR="004142AC" w:rsidRPr="00F2699F" w:rsidRDefault="004142AC" w:rsidP="00195CF9">
            <w:pPr>
              <w:spacing w:line="360" w:lineRule="auto"/>
              <w:jc w:val="center"/>
              <w:rPr>
                <w:rFonts w:ascii="Arial" w:eastAsia="Arial" w:hAnsi="Arial" w:cs="Arial"/>
                <w:sz w:val="18"/>
                <w:szCs w:val="18"/>
              </w:rPr>
            </w:pPr>
            <w:r w:rsidRPr="00F2699F">
              <w:rPr>
                <w:rFonts w:ascii="Arial" w:eastAsia="Arial" w:hAnsi="Arial" w:cs="Arial"/>
                <w:sz w:val="18"/>
                <w:szCs w:val="18"/>
              </w:rPr>
              <w:t>2</w:t>
            </w:r>
          </w:p>
        </w:tc>
        <w:tc>
          <w:tcPr>
            <w:tcW w:w="2977" w:type="dxa"/>
            <w:tcBorders>
              <w:top w:val="single" w:sz="4" w:space="0" w:color="000000"/>
              <w:left w:val="single" w:sz="4" w:space="0" w:color="000000"/>
              <w:bottom w:val="single" w:sz="4" w:space="0" w:color="000000"/>
              <w:right w:val="single" w:sz="4" w:space="0" w:color="000000"/>
            </w:tcBorders>
            <w:vAlign w:val="center"/>
          </w:tcPr>
          <w:p w:rsidR="004142AC" w:rsidRPr="00F2699F" w:rsidRDefault="004142AC" w:rsidP="00195CF9">
            <w:pPr>
              <w:jc w:val="both"/>
              <w:rPr>
                <w:rFonts w:ascii="Arial" w:eastAsia="Arial" w:hAnsi="Arial" w:cs="Arial"/>
                <w:sz w:val="18"/>
                <w:szCs w:val="18"/>
              </w:rPr>
            </w:pPr>
            <w:r w:rsidRPr="00F2699F">
              <w:rPr>
                <w:rFonts w:ascii="Arial" w:eastAsia="Arial" w:hAnsi="Arial" w:cs="Arial"/>
                <w:sz w:val="18"/>
                <w:szCs w:val="18"/>
              </w:rPr>
              <w:t xml:space="preserve">Respecto a este rubro, se aportaron ejemplos genéricos sobre su conocimiento de lo que es trabajar en equipo, como buena comunicación, respecto, bajar la información y diferenciar el aspecto personal del institucional. </w:t>
            </w:r>
            <w:r w:rsidRPr="00F2699F">
              <w:rPr>
                <w:rFonts w:ascii="Arial" w:eastAsia="Arial" w:hAnsi="Arial" w:cs="Arial"/>
                <w:b/>
                <w:sz w:val="18"/>
                <w:szCs w:val="18"/>
              </w:rPr>
              <w:t>Sin embargo, no se aportó desde su experiencia personal y de manera concisa un ejemplo de trabajo en equipo</w:t>
            </w:r>
            <w:r w:rsidRPr="00F2699F">
              <w:rPr>
                <w:rFonts w:ascii="Arial" w:eastAsia="Arial" w:hAnsi="Arial" w:cs="Arial"/>
                <w:sz w:val="18"/>
                <w:szCs w:val="18"/>
              </w:rPr>
              <w:t xml:space="preserve"> más allá de citas teóricas del significado. Por lo que se considera que la ponderación de 2 es consistente con su respuesta</w:t>
            </w:r>
          </w:p>
          <w:p w:rsidR="00685B9F" w:rsidRPr="00F2699F" w:rsidRDefault="00685B9F" w:rsidP="00195CF9">
            <w:pPr>
              <w:jc w:val="both"/>
              <w:rPr>
                <w:rFonts w:ascii="Arial" w:eastAsia="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142AC" w:rsidRPr="00F2699F" w:rsidRDefault="004142AC" w:rsidP="00195CF9">
            <w:pPr>
              <w:spacing w:line="360" w:lineRule="auto"/>
              <w:jc w:val="center"/>
              <w:rPr>
                <w:rFonts w:ascii="Arial" w:eastAsia="Arial" w:hAnsi="Arial" w:cs="Arial"/>
                <w:sz w:val="18"/>
                <w:szCs w:val="18"/>
              </w:rPr>
            </w:pPr>
            <w:r w:rsidRPr="00F2699F">
              <w:rPr>
                <w:rFonts w:ascii="Arial" w:eastAsia="Arial" w:hAnsi="Arial" w:cs="Arial"/>
                <w:sz w:val="18"/>
                <w:szCs w:val="18"/>
              </w:rPr>
              <w:t>--</w:t>
            </w:r>
          </w:p>
        </w:tc>
      </w:tr>
      <w:tr w:rsidR="004142AC" w:rsidRPr="00F2699F" w:rsidTr="004142AC">
        <w:tc>
          <w:tcPr>
            <w:tcW w:w="1701" w:type="dxa"/>
            <w:tcBorders>
              <w:top w:val="single" w:sz="4" w:space="0" w:color="000000"/>
              <w:left w:val="single" w:sz="4" w:space="0" w:color="000000"/>
              <w:bottom w:val="single" w:sz="4" w:space="0" w:color="000000"/>
              <w:right w:val="single" w:sz="4" w:space="0" w:color="000000"/>
            </w:tcBorders>
          </w:tcPr>
          <w:p w:rsidR="004142AC" w:rsidRPr="00F2699F" w:rsidRDefault="004142AC" w:rsidP="00195CF9">
            <w:pPr>
              <w:spacing w:line="360" w:lineRule="auto"/>
              <w:jc w:val="center"/>
              <w:rPr>
                <w:rFonts w:ascii="Arial" w:eastAsia="Arial" w:hAnsi="Arial" w:cs="Arial"/>
                <w:sz w:val="18"/>
                <w:szCs w:val="18"/>
              </w:rPr>
            </w:pPr>
          </w:p>
          <w:p w:rsidR="004142AC" w:rsidRPr="00F2699F" w:rsidRDefault="004142AC" w:rsidP="00195CF9">
            <w:pPr>
              <w:spacing w:line="360" w:lineRule="auto"/>
              <w:jc w:val="center"/>
              <w:rPr>
                <w:rFonts w:ascii="Arial" w:eastAsia="Arial" w:hAnsi="Arial" w:cs="Arial"/>
                <w:sz w:val="18"/>
                <w:szCs w:val="18"/>
              </w:rPr>
            </w:pPr>
          </w:p>
          <w:p w:rsidR="00023366" w:rsidRPr="00F2699F" w:rsidRDefault="00023366" w:rsidP="00195CF9">
            <w:pPr>
              <w:spacing w:line="360" w:lineRule="auto"/>
              <w:jc w:val="center"/>
              <w:rPr>
                <w:rFonts w:ascii="Arial" w:eastAsia="Arial" w:hAnsi="Arial" w:cs="Arial"/>
                <w:sz w:val="18"/>
                <w:szCs w:val="18"/>
              </w:rPr>
            </w:pPr>
          </w:p>
          <w:p w:rsidR="004142AC" w:rsidRPr="00F2699F" w:rsidRDefault="004142AC" w:rsidP="00195CF9">
            <w:pPr>
              <w:spacing w:line="360" w:lineRule="auto"/>
              <w:jc w:val="center"/>
              <w:rPr>
                <w:rFonts w:ascii="Arial" w:eastAsia="Arial" w:hAnsi="Arial" w:cs="Arial"/>
                <w:b/>
                <w:sz w:val="18"/>
                <w:szCs w:val="18"/>
              </w:rPr>
            </w:pPr>
            <w:r w:rsidRPr="00F2699F">
              <w:rPr>
                <w:rFonts w:ascii="Arial" w:eastAsia="Arial" w:hAnsi="Arial" w:cs="Arial"/>
                <w:b/>
                <w:sz w:val="18"/>
                <w:szCs w:val="18"/>
              </w:rPr>
              <w:t>Responsabilidad</w:t>
            </w:r>
          </w:p>
        </w:tc>
        <w:tc>
          <w:tcPr>
            <w:tcW w:w="1135" w:type="dxa"/>
            <w:tcBorders>
              <w:top w:val="single" w:sz="4" w:space="0" w:color="000000"/>
              <w:left w:val="single" w:sz="4" w:space="0" w:color="000000"/>
              <w:bottom w:val="single" w:sz="4" w:space="0" w:color="000000"/>
              <w:right w:val="single" w:sz="4" w:space="0" w:color="000000"/>
            </w:tcBorders>
            <w:vAlign w:val="center"/>
          </w:tcPr>
          <w:p w:rsidR="004142AC" w:rsidRPr="00F2699F" w:rsidRDefault="004142AC" w:rsidP="00195CF9">
            <w:pPr>
              <w:spacing w:line="360" w:lineRule="auto"/>
              <w:jc w:val="center"/>
              <w:rPr>
                <w:rFonts w:ascii="Arial" w:eastAsia="Arial" w:hAnsi="Arial" w:cs="Arial"/>
                <w:sz w:val="18"/>
                <w:szCs w:val="18"/>
              </w:rPr>
            </w:pPr>
            <w:r w:rsidRPr="00F2699F">
              <w:rPr>
                <w:rFonts w:ascii="Arial" w:eastAsia="Arial" w:hAnsi="Arial" w:cs="Arial"/>
                <w:sz w:val="18"/>
                <w:szCs w:val="18"/>
              </w:rPr>
              <w:t>2</w:t>
            </w:r>
          </w:p>
        </w:tc>
        <w:tc>
          <w:tcPr>
            <w:tcW w:w="2977" w:type="dxa"/>
            <w:tcBorders>
              <w:top w:val="single" w:sz="4" w:space="0" w:color="000000"/>
              <w:left w:val="single" w:sz="4" w:space="0" w:color="000000"/>
              <w:bottom w:val="single" w:sz="4" w:space="0" w:color="000000"/>
              <w:right w:val="single" w:sz="4" w:space="0" w:color="000000"/>
            </w:tcBorders>
            <w:vAlign w:val="center"/>
          </w:tcPr>
          <w:p w:rsidR="004142AC" w:rsidRPr="00F2699F" w:rsidRDefault="004142AC" w:rsidP="00195CF9">
            <w:pPr>
              <w:jc w:val="both"/>
              <w:rPr>
                <w:rFonts w:ascii="Arial" w:eastAsia="Arial" w:hAnsi="Arial" w:cs="Arial"/>
                <w:b/>
                <w:sz w:val="18"/>
                <w:szCs w:val="18"/>
              </w:rPr>
            </w:pPr>
            <w:r w:rsidRPr="00F2699F">
              <w:rPr>
                <w:rFonts w:ascii="Arial" w:eastAsia="Arial" w:hAnsi="Arial" w:cs="Arial"/>
                <w:sz w:val="18"/>
                <w:szCs w:val="18"/>
              </w:rPr>
              <w:t xml:space="preserve">En este rubro expuso un ejemplo concreto basado en su experiencia como supervisora respecto de un elemento que no trabaja al mismo ritmo que los demás y como atendió el caso para cumplir con los objetivos planteados. Se le pondero el 2, dado que </w:t>
            </w:r>
            <w:r w:rsidRPr="00F2699F">
              <w:rPr>
                <w:rFonts w:ascii="Arial" w:eastAsia="Arial" w:hAnsi="Arial" w:cs="Arial"/>
                <w:b/>
                <w:sz w:val="18"/>
                <w:szCs w:val="18"/>
              </w:rPr>
              <w:t>su respuesta no argumenta más allá de los que cualquier supervisor haría.</w:t>
            </w:r>
          </w:p>
          <w:p w:rsidR="00685B9F" w:rsidRPr="00F2699F" w:rsidRDefault="00685B9F" w:rsidP="00195CF9">
            <w:pPr>
              <w:jc w:val="both"/>
              <w:rPr>
                <w:rFonts w:ascii="Arial" w:eastAsia="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142AC" w:rsidRPr="00F2699F" w:rsidRDefault="004142AC" w:rsidP="00195CF9">
            <w:pPr>
              <w:spacing w:line="360" w:lineRule="auto"/>
              <w:jc w:val="center"/>
              <w:rPr>
                <w:rFonts w:ascii="Arial" w:eastAsia="Arial" w:hAnsi="Arial" w:cs="Arial"/>
                <w:sz w:val="18"/>
                <w:szCs w:val="18"/>
              </w:rPr>
            </w:pPr>
            <w:r w:rsidRPr="00F2699F">
              <w:rPr>
                <w:rFonts w:ascii="Arial" w:eastAsia="Arial" w:hAnsi="Arial" w:cs="Arial"/>
                <w:sz w:val="18"/>
                <w:szCs w:val="18"/>
              </w:rPr>
              <w:t>--</w:t>
            </w:r>
          </w:p>
        </w:tc>
      </w:tr>
      <w:tr w:rsidR="004142AC" w:rsidRPr="00F2699F" w:rsidTr="004142AC">
        <w:tc>
          <w:tcPr>
            <w:tcW w:w="1701" w:type="dxa"/>
            <w:tcBorders>
              <w:top w:val="single" w:sz="4" w:space="0" w:color="000000"/>
              <w:left w:val="single" w:sz="4" w:space="0" w:color="000000"/>
              <w:bottom w:val="single" w:sz="4" w:space="0" w:color="000000"/>
              <w:right w:val="single" w:sz="4" w:space="0" w:color="000000"/>
            </w:tcBorders>
          </w:tcPr>
          <w:p w:rsidR="00023366" w:rsidRPr="00F2699F" w:rsidRDefault="00023366" w:rsidP="00195CF9">
            <w:pPr>
              <w:spacing w:line="360" w:lineRule="auto"/>
              <w:jc w:val="center"/>
              <w:rPr>
                <w:rFonts w:ascii="Arial" w:eastAsia="Arial" w:hAnsi="Arial" w:cs="Arial"/>
                <w:b/>
                <w:sz w:val="18"/>
                <w:szCs w:val="18"/>
              </w:rPr>
            </w:pPr>
          </w:p>
          <w:p w:rsidR="004142AC" w:rsidRPr="00F2699F" w:rsidRDefault="004142AC" w:rsidP="00195CF9">
            <w:pPr>
              <w:spacing w:line="360" w:lineRule="auto"/>
              <w:jc w:val="center"/>
              <w:rPr>
                <w:rFonts w:ascii="Arial" w:eastAsia="Arial" w:hAnsi="Arial" w:cs="Arial"/>
                <w:b/>
                <w:sz w:val="18"/>
                <w:szCs w:val="18"/>
              </w:rPr>
            </w:pPr>
            <w:r w:rsidRPr="00F2699F">
              <w:rPr>
                <w:rFonts w:ascii="Arial" w:eastAsia="Arial" w:hAnsi="Arial" w:cs="Arial"/>
                <w:b/>
                <w:sz w:val="18"/>
                <w:szCs w:val="18"/>
              </w:rPr>
              <w:t>Iniciativa</w:t>
            </w:r>
          </w:p>
        </w:tc>
        <w:tc>
          <w:tcPr>
            <w:tcW w:w="1135" w:type="dxa"/>
            <w:tcBorders>
              <w:top w:val="single" w:sz="4" w:space="0" w:color="000000"/>
              <w:left w:val="single" w:sz="4" w:space="0" w:color="000000"/>
              <w:bottom w:val="single" w:sz="4" w:space="0" w:color="000000"/>
              <w:right w:val="single" w:sz="4" w:space="0" w:color="000000"/>
            </w:tcBorders>
            <w:vAlign w:val="center"/>
          </w:tcPr>
          <w:p w:rsidR="00023366" w:rsidRPr="00F2699F" w:rsidRDefault="00023366" w:rsidP="00195CF9">
            <w:pPr>
              <w:spacing w:line="360" w:lineRule="auto"/>
              <w:jc w:val="center"/>
              <w:rPr>
                <w:rFonts w:ascii="Arial" w:eastAsia="Arial" w:hAnsi="Arial" w:cs="Arial"/>
                <w:sz w:val="18"/>
                <w:szCs w:val="18"/>
              </w:rPr>
            </w:pPr>
          </w:p>
          <w:p w:rsidR="004142AC" w:rsidRPr="00F2699F" w:rsidRDefault="004142AC" w:rsidP="00195CF9">
            <w:pPr>
              <w:spacing w:line="360" w:lineRule="auto"/>
              <w:jc w:val="center"/>
              <w:rPr>
                <w:rFonts w:ascii="Arial" w:eastAsia="Arial" w:hAnsi="Arial" w:cs="Arial"/>
                <w:sz w:val="18"/>
                <w:szCs w:val="18"/>
              </w:rPr>
            </w:pPr>
            <w:r w:rsidRPr="00F2699F">
              <w:rPr>
                <w:rFonts w:ascii="Arial" w:eastAsia="Arial" w:hAnsi="Arial" w:cs="Arial"/>
                <w:sz w:val="18"/>
                <w:szCs w:val="18"/>
              </w:rPr>
              <w:t>2</w:t>
            </w:r>
          </w:p>
        </w:tc>
        <w:tc>
          <w:tcPr>
            <w:tcW w:w="2977" w:type="dxa"/>
            <w:tcBorders>
              <w:top w:val="single" w:sz="4" w:space="0" w:color="000000"/>
              <w:left w:val="single" w:sz="4" w:space="0" w:color="000000"/>
              <w:bottom w:val="single" w:sz="4" w:space="0" w:color="000000"/>
              <w:right w:val="single" w:sz="4" w:space="0" w:color="000000"/>
            </w:tcBorders>
            <w:vAlign w:val="center"/>
          </w:tcPr>
          <w:p w:rsidR="00685B9F" w:rsidRPr="00F2699F" w:rsidRDefault="004142AC" w:rsidP="00195CF9">
            <w:pPr>
              <w:jc w:val="both"/>
              <w:rPr>
                <w:rFonts w:ascii="Arial" w:eastAsia="Arial" w:hAnsi="Arial" w:cs="Arial"/>
                <w:b/>
                <w:sz w:val="18"/>
                <w:szCs w:val="18"/>
              </w:rPr>
            </w:pPr>
            <w:r w:rsidRPr="00F2699F">
              <w:rPr>
                <w:rFonts w:ascii="Arial" w:eastAsia="Arial" w:hAnsi="Arial" w:cs="Arial"/>
                <w:sz w:val="18"/>
                <w:szCs w:val="18"/>
              </w:rPr>
              <w:t xml:space="preserve">Manifestó un caso a partir del cual brindó apoyo a un compañero de trabajo para que el trabajo no quedara rezagado, </w:t>
            </w:r>
            <w:r w:rsidRPr="00F2699F">
              <w:rPr>
                <w:rFonts w:ascii="Arial" w:eastAsia="Arial" w:hAnsi="Arial" w:cs="Arial"/>
                <w:b/>
                <w:sz w:val="18"/>
                <w:szCs w:val="18"/>
              </w:rPr>
              <w:t>más allá de su respuesta no hubo mayores argumentos para alcanzar la ponderación más alta respecto a la Iniciativa.</w:t>
            </w:r>
          </w:p>
        </w:tc>
        <w:tc>
          <w:tcPr>
            <w:tcW w:w="1701" w:type="dxa"/>
            <w:tcBorders>
              <w:top w:val="single" w:sz="4" w:space="0" w:color="000000"/>
              <w:left w:val="single" w:sz="4" w:space="0" w:color="000000"/>
              <w:bottom w:val="single" w:sz="4" w:space="0" w:color="000000"/>
              <w:right w:val="single" w:sz="4" w:space="0" w:color="000000"/>
            </w:tcBorders>
            <w:vAlign w:val="center"/>
          </w:tcPr>
          <w:p w:rsidR="004142AC" w:rsidRPr="00F2699F" w:rsidRDefault="004142AC" w:rsidP="00195CF9">
            <w:pPr>
              <w:spacing w:line="360" w:lineRule="auto"/>
              <w:jc w:val="center"/>
              <w:rPr>
                <w:rFonts w:ascii="Arial" w:eastAsia="Arial" w:hAnsi="Arial" w:cs="Arial"/>
                <w:sz w:val="18"/>
                <w:szCs w:val="18"/>
              </w:rPr>
            </w:pPr>
            <w:r w:rsidRPr="00F2699F">
              <w:rPr>
                <w:rFonts w:ascii="Arial" w:eastAsia="Arial" w:hAnsi="Arial" w:cs="Arial"/>
                <w:sz w:val="18"/>
                <w:szCs w:val="18"/>
              </w:rPr>
              <w:t>--</w:t>
            </w:r>
          </w:p>
        </w:tc>
      </w:tr>
    </w:tbl>
    <w:p w:rsidR="004142AC" w:rsidRPr="00F2699F" w:rsidRDefault="004142AC" w:rsidP="007C4BC5">
      <w:pPr>
        <w:spacing w:after="0" w:line="360" w:lineRule="auto"/>
        <w:jc w:val="both"/>
        <w:rPr>
          <w:rFonts w:ascii="Arial" w:eastAsia="Times New Roman" w:hAnsi="Arial" w:cs="Arial"/>
          <w:sz w:val="28"/>
          <w:szCs w:val="28"/>
          <w:lang w:eastAsia="es-ES"/>
        </w:rPr>
      </w:pPr>
    </w:p>
    <w:p w:rsidR="008B0DD2" w:rsidRPr="00D10B65" w:rsidRDefault="008B0DD2" w:rsidP="00323C4C">
      <w:pPr>
        <w:spacing w:after="0" w:line="360" w:lineRule="auto"/>
        <w:jc w:val="both"/>
        <w:rPr>
          <w:rFonts w:ascii="Arial" w:eastAsia="Times New Roman" w:hAnsi="Arial" w:cs="Arial"/>
          <w:sz w:val="28"/>
          <w:szCs w:val="28"/>
          <w:lang w:eastAsia="es-ES"/>
        </w:rPr>
      </w:pPr>
      <w:r w:rsidRPr="00D10B65">
        <w:rPr>
          <w:rFonts w:ascii="Arial" w:eastAsia="Times New Roman" w:hAnsi="Arial" w:cs="Arial"/>
          <w:sz w:val="28"/>
          <w:szCs w:val="28"/>
          <w:lang w:eastAsia="es-ES"/>
        </w:rPr>
        <w:lastRenderedPageBreak/>
        <w:t xml:space="preserve">Asimismo, del Acta de Inspección levantada el </w:t>
      </w:r>
      <w:r w:rsidR="00960DE8">
        <w:rPr>
          <w:rFonts w:ascii="Arial" w:eastAsia="Times New Roman" w:hAnsi="Arial" w:cs="Arial"/>
          <w:sz w:val="28"/>
          <w:szCs w:val="28"/>
          <w:lang w:eastAsia="es-ES"/>
        </w:rPr>
        <w:t xml:space="preserve">trece </w:t>
      </w:r>
      <w:r w:rsidR="00156F9F" w:rsidRPr="00D10B65">
        <w:rPr>
          <w:rFonts w:ascii="Arial" w:eastAsia="Times New Roman" w:hAnsi="Arial" w:cs="Arial"/>
          <w:sz w:val="28"/>
          <w:szCs w:val="28"/>
          <w:lang w:eastAsia="es-ES"/>
        </w:rPr>
        <w:t xml:space="preserve">de enero de dos mil veinte, </w:t>
      </w:r>
      <w:r w:rsidRPr="00D10B65">
        <w:rPr>
          <w:rFonts w:ascii="Arial" w:eastAsia="Times New Roman" w:hAnsi="Arial" w:cs="Arial"/>
          <w:sz w:val="28"/>
          <w:szCs w:val="28"/>
          <w:lang w:eastAsia="es-ES"/>
        </w:rPr>
        <w:t xml:space="preserve">por la Magistratura Instructora, con motivo del video contenido en el disco compacto que adjuntara el Secretario Ejecutivo del </w:t>
      </w:r>
      <w:r w:rsidRPr="00D10B65">
        <w:rPr>
          <w:rFonts w:ascii="Arial" w:eastAsia="Times New Roman" w:hAnsi="Arial" w:cs="Arial"/>
          <w:i/>
          <w:sz w:val="28"/>
          <w:szCs w:val="28"/>
          <w:lang w:eastAsia="es-ES"/>
        </w:rPr>
        <w:t xml:space="preserve">Instituto Electoral </w:t>
      </w:r>
      <w:r w:rsidRPr="00D10B65">
        <w:rPr>
          <w:rFonts w:ascii="Arial" w:eastAsia="Times New Roman" w:hAnsi="Arial" w:cs="Arial"/>
          <w:sz w:val="28"/>
          <w:szCs w:val="28"/>
          <w:lang w:eastAsia="es-ES"/>
        </w:rPr>
        <w:t xml:space="preserve">mediante su oficio </w:t>
      </w:r>
      <w:r w:rsidRPr="00D10B65">
        <w:rPr>
          <w:rFonts w:ascii="Arial" w:eastAsia="Times New Roman" w:hAnsi="Arial" w:cs="Arial"/>
          <w:b/>
          <w:sz w:val="28"/>
          <w:szCs w:val="28"/>
          <w:lang w:eastAsia="es-ES"/>
        </w:rPr>
        <w:t xml:space="preserve">SECG-IECM/0058/2020 </w:t>
      </w:r>
      <w:r w:rsidRPr="00D10B65">
        <w:rPr>
          <w:rFonts w:ascii="Arial" w:eastAsia="Times New Roman" w:hAnsi="Arial" w:cs="Arial"/>
          <w:sz w:val="28"/>
          <w:szCs w:val="28"/>
          <w:lang w:eastAsia="es-ES"/>
        </w:rPr>
        <w:t xml:space="preserve">de diez de enero de dos mil veinte, </w:t>
      </w:r>
      <w:r w:rsidR="00DE73C9" w:rsidRPr="00D10B65">
        <w:rPr>
          <w:rFonts w:ascii="Arial" w:eastAsia="Times New Roman" w:hAnsi="Arial" w:cs="Arial"/>
          <w:sz w:val="28"/>
          <w:szCs w:val="28"/>
          <w:lang w:eastAsia="es-ES"/>
        </w:rPr>
        <w:t xml:space="preserve">identificado como </w:t>
      </w:r>
      <w:r w:rsidR="00DE73C9" w:rsidRPr="00D10B65">
        <w:rPr>
          <w:rFonts w:ascii="Arial" w:eastAsia="Times New Roman" w:hAnsi="Arial" w:cs="Arial"/>
          <w:b/>
          <w:sz w:val="28"/>
          <w:szCs w:val="28"/>
          <w:lang w:eastAsia="es-ES"/>
        </w:rPr>
        <w:t>“Dirección Distrital 30. Entrevista C. Mariana Flores Reynoso. Folio DD30/043/2020”</w:t>
      </w:r>
      <w:r w:rsidR="00DE73C9" w:rsidRPr="00D10B65">
        <w:rPr>
          <w:rFonts w:ascii="Arial" w:eastAsia="Times New Roman" w:hAnsi="Arial" w:cs="Arial"/>
          <w:sz w:val="28"/>
          <w:szCs w:val="28"/>
          <w:lang w:eastAsia="es-ES"/>
        </w:rPr>
        <w:t xml:space="preserve">, </w:t>
      </w:r>
      <w:r w:rsidRPr="00D10B65">
        <w:rPr>
          <w:rFonts w:ascii="Arial" w:eastAsia="Times New Roman" w:hAnsi="Arial" w:cs="Arial"/>
          <w:sz w:val="28"/>
          <w:szCs w:val="28"/>
          <w:lang w:eastAsia="es-ES"/>
        </w:rPr>
        <w:t xml:space="preserve">este </w:t>
      </w:r>
      <w:r w:rsidRPr="00D10B65">
        <w:rPr>
          <w:rFonts w:ascii="Arial" w:eastAsia="Times New Roman" w:hAnsi="Arial" w:cs="Arial"/>
          <w:i/>
          <w:sz w:val="28"/>
          <w:szCs w:val="28"/>
          <w:lang w:eastAsia="es-ES"/>
        </w:rPr>
        <w:t>Tribunal Electoral</w:t>
      </w:r>
      <w:r w:rsidRPr="00D10B65">
        <w:rPr>
          <w:rFonts w:ascii="Arial" w:eastAsia="Times New Roman" w:hAnsi="Arial" w:cs="Arial"/>
          <w:sz w:val="28"/>
          <w:szCs w:val="28"/>
          <w:lang w:eastAsia="es-ES"/>
        </w:rPr>
        <w:t xml:space="preserve"> advierte lo siguiente:</w:t>
      </w:r>
    </w:p>
    <w:p w:rsidR="008B0DD2" w:rsidRPr="00D10B65" w:rsidRDefault="008B0DD2" w:rsidP="00323C4C">
      <w:pPr>
        <w:spacing w:after="0" w:line="360" w:lineRule="auto"/>
        <w:jc w:val="both"/>
        <w:rPr>
          <w:rFonts w:ascii="Arial" w:eastAsia="Times New Roman" w:hAnsi="Arial" w:cs="Arial"/>
          <w:sz w:val="28"/>
          <w:szCs w:val="28"/>
          <w:lang w:eastAsia="es-ES"/>
        </w:rPr>
      </w:pPr>
    </w:p>
    <w:p w:rsidR="008B0DD2" w:rsidRPr="00D10B65" w:rsidRDefault="002F17E1" w:rsidP="002F17E1">
      <w:pPr>
        <w:pStyle w:val="Prrafodelista"/>
        <w:numPr>
          <w:ilvl w:val="0"/>
          <w:numId w:val="38"/>
        </w:numPr>
        <w:spacing w:after="0" w:line="360" w:lineRule="auto"/>
        <w:jc w:val="both"/>
        <w:rPr>
          <w:rFonts w:ascii="Arial" w:eastAsia="Times New Roman" w:hAnsi="Arial" w:cs="Arial"/>
          <w:sz w:val="28"/>
          <w:szCs w:val="28"/>
          <w:lang w:eastAsia="es-ES"/>
        </w:rPr>
      </w:pPr>
      <w:r w:rsidRPr="00D10B65">
        <w:rPr>
          <w:rFonts w:ascii="Arial" w:eastAsia="Times New Roman" w:hAnsi="Arial" w:cs="Arial"/>
          <w:sz w:val="28"/>
          <w:szCs w:val="28"/>
          <w:lang w:eastAsia="es-ES"/>
        </w:rPr>
        <w:t xml:space="preserve">Que, en lo que parece </w:t>
      </w:r>
      <w:r w:rsidR="000603B5" w:rsidRPr="00D10B65">
        <w:rPr>
          <w:rFonts w:ascii="Arial" w:eastAsia="Times New Roman" w:hAnsi="Arial" w:cs="Arial"/>
          <w:sz w:val="28"/>
          <w:szCs w:val="28"/>
          <w:lang w:eastAsia="es-ES"/>
        </w:rPr>
        <w:t xml:space="preserve">ser </w:t>
      </w:r>
      <w:r w:rsidRPr="00D10B65">
        <w:rPr>
          <w:rFonts w:ascii="Arial" w:eastAsia="Times New Roman" w:hAnsi="Arial" w:cs="Arial"/>
          <w:sz w:val="28"/>
          <w:szCs w:val="28"/>
          <w:lang w:eastAsia="es-ES"/>
        </w:rPr>
        <w:t xml:space="preserve">una oficina, presumiblemente del </w:t>
      </w:r>
      <w:r w:rsidRPr="00D10B65">
        <w:rPr>
          <w:rFonts w:ascii="Arial" w:eastAsia="Times New Roman" w:hAnsi="Arial" w:cs="Arial"/>
          <w:i/>
          <w:sz w:val="28"/>
          <w:szCs w:val="28"/>
          <w:lang w:eastAsia="es-ES"/>
        </w:rPr>
        <w:t xml:space="preserve">Instituto Electoral, </w:t>
      </w:r>
      <w:r w:rsidRPr="00D10B65">
        <w:rPr>
          <w:rFonts w:ascii="Arial" w:eastAsia="Times New Roman" w:hAnsi="Arial" w:cs="Arial"/>
          <w:sz w:val="28"/>
          <w:szCs w:val="28"/>
          <w:lang w:eastAsia="es-ES"/>
        </w:rPr>
        <w:t xml:space="preserve">la </w:t>
      </w:r>
      <w:r w:rsidR="000603B5" w:rsidRPr="00D10B65">
        <w:rPr>
          <w:rFonts w:ascii="Arial" w:eastAsia="Times New Roman" w:hAnsi="Arial" w:cs="Arial"/>
          <w:sz w:val="28"/>
          <w:szCs w:val="28"/>
          <w:lang w:eastAsia="es-ES"/>
        </w:rPr>
        <w:t xml:space="preserve">licenciada María de la Paz Rodarte, entendió la entrevista con la </w:t>
      </w:r>
      <w:r w:rsidR="00B253F0" w:rsidRPr="00D10B65">
        <w:rPr>
          <w:rFonts w:ascii="Arial" w:eastAsia="Times New Roman" w:hAnsi="Arial" w:cs="Arial"/>
          <w:i/>
          <w:sz w:val="28"/>
          <w:szCs w:val="28"/>
          <w:lang w:eastAsia="es-ES"/>
        </w:rPr>
        <w:t xml:space="preserve">parte actora, </w:t>
      </w:r>
      <w:r w:rsidR="00B253F0" w:rsidRPr="00D10B65">
        <w:rPr>
          <w:rFonts w:ascii="Arial" w:eastAsia="Times New Roman" w:hAnsi="Arial" w:cs="Arial"/>
          <w:sz w:val="28"/>
          <w:szCs w:val="28"/>
          <w:lang w:eastAsia="es-ES"/>
        </w:rPr>
        <w:t>dándole la bienvenida.</w:t>
      </w:r>
    </w:p>
    <w:p w:rsidR="000603B5" w:rsidRPr="00D10B65" w:rsidRDefault="00B253F0" w:rsidP="002F17E1">
      <w:pPr>
        <w:pStyle w:val="Prrafodelista"/>
        <w:numPr>
          <w:ilvl w:val="0"/>
          <w:numId w:val="38"/>
        </w:numPr>
        <w:spacing w:after="0" w:line="360" w:lineRule="auto"/>
        <w:jc w:val="both"/>
        <w:rPr>
          <w:rFonts w:ascii="Arial" w:eastAsia="Times New Roman" w:hAnsi="Arial" w:cs="Arial"/>
          <w:sz w:val="28"/>
          <w:szCs w:val="28"/>
          <w:lang w:eastAsia="es-ES"/>
        </w:rPr>
      </w:pPr>
      <w:r w:rsidRPr="00D10B65">
        <w:rPr>
          <w:rFonts w:ascii="Arial" w:eastAsia="Times New Roman" w:hAnsi="Arial" w:cs="Arial"/>
          <w:sz w:val="28"/>
          <w:szCs w:val="28"/>
          <w:lang w:eastAsia="es-ES"/>
        </w:rPr>
        <w:t>Durante ésta, la entrevistadora le explicó la mecánica de la entrevista, es decir, que la parte actora cuenta con quince minutos para su realización, y que la entrevistadora le formulará algunas preguntas que tendrá que contestar, con casos reales no hipotéticos, sino más cercanos a su experiencia.</w:t>
      </w:r>
    </w:p>
    <w:p w:rsidR="00C95E46" w:rsidRPr="00D10B65" w:rsidRDefault="00B253F0" w:rsidP="002F17E1">
      <w:pPr>
        <w:pStyle w:val="Prrafodelista"/>
        <w:numPr>
          <w:ilvl w:val="0"/>
          <w:numId w:val="38"/>
        </w:numPr>
        <w:spacing w:after="0" w:line="360" w:lineRule="auto"/>
        <w:jc w:val="both"/>
        <w:rPr>
          <w:rFonts w:ascii="Arial" w:eastAsia="Times New Roman" w:hAnsi="Arial" w:cs="Arial"/>
          <w:sz w:val="28"/>
          <w:szCs w:val="28"/>
          <w:lang w:eastAsia="es-ES"/>
        </w:rPr>
      </w:pPr>
      <w:r w:rsidRPr="00D10B65">
        <w:rPr>
          <w:rFonts w:ascii="Arial" w:eastAsia="Times New Roman" w:hAnsi="Arial" w:cs="Arial"/>
          <w:sz w:val="28"/>
          <w:szCs w:val="28"/>
          <w:lang w:eastAsia="es-ES"/>
        </w:rPr>
        <w:t xml:space="preserve">Que la entrevistadora le formuló la primera pregunta a la </w:t>
      </w:r>
      <w:r w:rsidRPr="00D10B65">
        <w:rPr>
          <w:rFonts w:ascii="Arial" w:eastAsia="Times New Roman" w:hAnsi="Arial" w:cs="Arial"/>
          <w:i/>
          <w:sz w:val="28"/>
          <w:szCs w:val="28"/>
          <w:lang w:eastAsia="es-ES"/>
        </w:rPr>
        <w:t>parte actora</w:t>
      </w:r>
      <w:r w:rsidRPr="00D10B65">
        <w:rPr>
          <w:rFonts w:ascii="Arial" w:eastAsia="Times New Roman" w:hAnsi="Arial" w:cs="Arial"/>
          <w:sz w:val="28"/>
          <w:szCs w:val="28"/>
          <w:lang w:eastAsia="es-ES"/>
        </w:rPr>
        <w:t xml:space="preserve">, consistente en </w:t>
      </w:r>
      <w:r w:rsidRPr="00D10B65">
        <w:rPr>
          <w:rFonts w:ascii="Arial" w:eastAsia="Times New Roman" w:hAnsi="Arial" w:cs="Arial"/>
          <w:i/>
          <w:sz w:val="28"/>
          <w:szCs w:val="28"/>
          <w:lang w:eastAsia="es-ES"/>
        </w:rPr>
        <w:t>¿Cuál es la dificultad más grande con la te has enfrentado?</w:t>
      </w:r>
      <w:r w:rsidRPr="00D10B65">
        <w:rPr>
          <w:rFonts w:ascii="Arial" w:eastAsia="Times New Roman" w:hAnsi="Arial" w:cs="Arial"/>
          <w:sz w:val="28"/>
          <w:szCs w:val="28"/>
          <w:lang w:eastAsia="es-ES"/>
        </w:rPr>
        <w:t xml:space="preserve">, a lo que la </w:t>
      </w:r>
      <w:r w:rsidRPr="00D10B65">
        <w:rPr>
          <w:rFonts w:ascii="Arial" w:eastAsia="Times New Roman" w:hAnsi="Arial" w:cs="Arial"/>
          <w:i/>
          <w:sz w:val="28"/>
          <w:szCs w:val="28"/>
          <w:lang w:eastAsia="es-ES"/>
        </w:rPr>
        <w:t xml:space="preserve">parte actora </w:t>
      </w:r>
      <w:r w:rsidRPr="00D10B65">
        <w:rPr>
          <w:rFonts w:ascii="Arial" w:eastAsia="Times New Roman" w:hAnsi="Arial" w:cs="Arial"/>
          <w:sz w:val="28"/>
          <w:szCs w:val="28"/>
          <w:lang w:eastAsia="es-ES"/>
        </w:rPr>
        <w:t>contesta que ha sido durante el año dos mil dieciséis, cuando participo como supervisora electoral en el INE, en una zona complicada en la CTM y parte de San Francisco Culhuacán, conocidas como focos rojos por el alto índice de delincuencia</w:t>
      </w:r>
      <w:r w:rsidR="00C95E46" w:rsidRPr="00D10B65">
        <w:rPr>
          <w:rFonts w:ascii="Arial" w:eastAsia="Times New Roman" w:hAnsi="Arial" w:cs="Arial"/>
          <w:sz w:val="28"/>
          <w:szCs w:val="28"/>
          <w:lang w:eastAsia="es-ES"/>
        </w:rPr>
        <w:t>.</w:t>
      </w:r>
    </w:p>
    <w:p w:rsidR="00B253F0" w:rsidRPr="00D10B65" w:rsidRDefault="00C95E46" w:rsidP="00C95E46">
      <w:pPr>
        <w:pStyle w:val="Prrafodelista"/>
        <w:spacing w:after="0" w:line="360" w:lineRule="auto"/>
        <w:jc w:val="both"/>
        <w:rPr>
          <w:rFonts w:ascii="Arial" w:eastAsia="Times New Roman" w:hAnsi="Arial" w:cs="Arial"/>
          <w:sz w:val="28"/>
          <w:szCs w:val="28"/>
          <w:lang w:eastAsia="es-ES"/>
        </w:rPr>
      </w:pPr>
      <w:r w:rsidRPr="00D10B65">
        <w:rPr>
          <w:rFonts w:ascii="Arial" w:eastAsia="Times New Roman" w:hAnsi="Arial" w:cs="Arial"/>
          <w:sz w:val="28"/>
          <w:szCs w:val="28"/>
          <w:lang w:eastAsia="es-ES"/>
        </w:rPr>
        <w:t>Y</w:t>
      </w:r>
      <w:r w:rsidR="00B253F0" w:rsidRPr="00D10B65">
        <w:rPr>
          <w:rFonts w:ascii="Arial" w:eastAsia="Times New Roman" w:hAnsi="Arial" w:cs="Arial"/>
          <w:sz w:val="28"/>
          <w:szCs w:val="28"/>
          <w:lang w:eastAsia="es-ES"/>
        </w:rPr>
        <w:t xml:space="preserve"> en la que hubo necesidad de conformar mesas directivas de casillas en zonas conocidas como dormitorios, donde quienes están ahí son personas adultas mayores y </w:t>
      </w:r>
      <w:r w:rsidR="00B253F0" w:rsidRPr="00D10B65">
        <w:rPr>
          <w:rFonts w:ascii="Arial" w:eastAsia="Times New Roman" w:hAnsi="Arial" w:cs="Arial"/>
          <w:sz w:val="28"/>
          <w:szCs w:val="28"/>
          <w:lang w:eastAsia="es-ES"/>
        </w:rPr>
        <w:lastRenderedPageBreak/>
        <w:t xml:space="preserve">enfermos, por lo que el día de la jornada electoral nunca se podía conformar las mesas, y con el trabajo conjunto </w:t>
      </w:r>
      <w:r w:rsidR="001D5496" w:rsidRPr="00D10B65">
        <w:rPr>
          <w:rFonts w:ascii="Arial" w:eastAsia="Times New Roman" w:hAnsi="Arial" w:cs="Arial"/>
          <w:sz w:val="28"/>
          <w:szCs w:val="28"/>
          <w:lang w:eastAsia="es-ES"/>
        </w:rPr>
        <w:t>con personas vecinas apoyadas con personas administradoras, se logró la participación en esa zona el día de la jornada electoral.</w:t>
      </w:r>
    </w:p>
    <w:p w:rsidR="001D5496" w:rsidRPr="00D10B65" w:rsidRDefault="001D5496" w:rsidP="002F17E1">
      <w:pPr>
        <w:pStyle w:val="Prrafodelista"/>
        <w:numPr>
          <w:ilvl w:val="0"/>
          <w:numId w:val="38"/>
        </w:numPr>
        <w:spacing w:after="0" w:line="360" w:lineRule="auto"/>
        <w:jc w:val="both"/>
        <w:rPr>
          <w:rFonts w:ascii="Arial" w:eastAsia="Times New Roman" w:hAnsi="Arial" w:cs="Arial"/>
          <w:sz w:val="28"/>
          <w:szCs w:val="28"/>
          <w:lang w:eastAsia="es-ES"/>
        </w:rPr>
      </w:pPr>
      <w:r w:rsidRPr="00D10B65">
        <w:rPr>
          <w:rFonts w:ascii="Arial" w:eastAsia="Times New Roman" w:hAnsi="Arial" w:cs="Arial"/>
          <w:sz w:val="28"/>
          <w:szCs w:val="28"/>
          <w:lang w:eastAsia="es-ES"/>
        </w:rPr>
        <w:t xml:space="preserve">Que la persona entrevistadora le formuló una segunda presunta a la </w:t>
      </w:r>
      <w:r w:rsidRPr="00D10B65">
        <w:rPr>
          <w:rFonts w:ascii="Arial" w:eastAsia="Times New Roman" w:hAnsi="Arial" w:cs="Arial"/>
          <w:i/>
          <w:sz w:val="28"/>
          <w:szCs w:val="28"/>
          <w:lang w:eastAsia="es-ES"/>
        </w:rPr>
        <w:t>parte actora</w:t>
      </w:r>
      <w:r w:rsidRPr="00D10B65">
        <w:rPr>
          <w:rFonts w:ascii="Arial" w:eastAsia="Times New Roman" w:hAnsi="Arial" w:cs="Arial"/>
          <w:sz w:val="28"/>
          <w:szCs w:val="28"/>
          <w:lang w:eastAsia="es-ES"/>
        </w:rPr>
        <w:t xml:space="preserve"> consistente en </w:t>
      </w:r>
      <w:r w:rsidRPr="00D10B65">
        <w:rPr>
          <w:rFonts w:ascii="Arial" w:eastAsia="Times New Roman" w:hAnsi="Arial" w:cs="Arial"/>
          <w:i/>
          <w:sz w:val="28"/>
          <w:szCs w:val="28"/>
          <w:lang w:eastAsia="es-ES"/>
        </w:rPr>
        <w:t xml:space="preserve">¿Cuáles son los aspectos que más valoras a la hora de un trabajo en equipo?, </w:t>
      </w:r>
      <w:r w:rsidRPr="00D10B65">
        <w:rPr>
          <w:rFonts w:ascii="Arial" w:eastAsia="Times New Roman" w:hAnsi="Arial" w:cs="Arial"/>
          <w:sz w:val="28"/>
          <w:szCs w:val="28"/>
          <w:lang w:eastAsia="es-ES"/>
        </w:rPr>
        <w:t xml:space="preserve">a lo que la </w:t>
      </w:r>
      <w:r w:rsidRPr="00D10B65">
        <w:rPr>
          <w:rFonts w:ascii="Arial" w:eastAsia="Times New Roman" w:hAnsi="Arial" w:cs="Arial"/>
          <w:i/>
          <w:sz w:val="28"/>
          <w:szCs w:val="28"/>
          <w:lang w:eastAsia="es-ES"/>
        </w:rPr>
        <w:t>parte actora</w:t>
      </w:r>
      <w:r w:rsidRPr="00D10B65">
        <w:rPr>
          <w:rFonts w:ascii="Arial" w:eastAsia="Times New Roman" w:hAnsi="Arial" w:cs="Arial"/>
          <w:sz w:val="28"/>
          <w:szCs w:val="28"/>
          <w:lang w:eastAsia="es-ES"/>
        </w:rPr>
        <w:t xml:space="preserve"> contesta que siempre trata de tener mucha comunicación con las personas integrantes de su equipo, pues la comunicación puede llegar a ser un poco complicada, por ello siempre trata de trabajar en conjunto para que no haya ningún problema futuro.</w:t>
      </w:r>
    </w:p>
    <w:p w:rsidR="001D5496" w:rsidRPr="00D10B65" w:rsidRDefault="001D5496" w:rsidP="002F17E1">
      <w:pPr>
        <w:pStyle w:val="Prrafodelista"/>
        <w:numPr>
          <w:ilvl w:val="0"/>
          <w:numId w:val="38"/>
        </w:numPr>
        <w:spacing w:after="0" w:line="360" w:lineRule="auto"/>
        <w:jc w:val="both"/>
        <w:rPr>
          <w:rFonts w:ascii="Arial" w:eastAsia="Times New Roman" w:hAnsi="Arial" w:cs="Arial"/>
          <w:sz w:val="28"/>
          <w:szCs w:val="28"/>
          <w:lang w:eastAsia="es-ES"/>
        </w:rPr>
      </w:pPr>
      <w:r w:rsidRPr="00D10B65">
        <w:rPr>
          <w:rFonts w:ascii="Arial" w:eastAsia="Times New Roman" w:hAnsi="Arial" w:cs="Arial"/>
          <w:sz w:val="28"/>
          <w:szCs w:val="28"/>
          <w:lang w:eastAsia="es-ES"/>
        </w:rPr>
        <w:t xml:space="preserve">Que la persona entrevistadora, le generó, a raíz de la respuesta anterior, la siguiente pregunta, consistente en que </w:t>
      </w:r>
      <w:r w:rsidRPr="00D10B65">
        <w:rPr>
          <w:rFonts w:ascii="Arial" w:eastAsia="Times New Roman" w:hAnsi="Arial" w:cs="Arial"/>
          <w:i/>
          <w:sz w:val="28"/>
          <w:szCs w:val="28"/>
          <w:lang w:eastAsia="es-ES"/>
        </w:rPr>
        <w:t xml:space="preserve">¿Cuál sería la característica que tu más exaltas o que más te agrada de las personas cuando trabajas en equipo?, </w:t>
      </w:r>
      <w:r w:rsidRPr="00D10B65">
        <w:rPr>
          <w:rFonts w:ascii="Arial" w:eastAsia="Times New Roman" w:hAnsi="Arial" w:cs="Arial"/>
          <w:sz w:val="28"/>
          <w:szCs w:val="28"/>
          <w:lang w:eastAsia="es-ES"/>
        </w:rPr>
        <w:t xml:space="preserve">a lo que la </w:t>
      </w:r>
      <w:r w:rsidRPr="00D10B65">
        <w:rPr>
          <w:rFonts w:ascii="Arial" w:eastAsia="Times New Roman" w:hAnsi="Arial" w:cs="Arial"/>
          <w:i/>
          <w:sz w:val="28"/>
          <w:szCs w:val="28"/>
          <w:lang w:eastAsia="es-ES"/>
        </w:rPr>
        <w:t xml:space="preserve">parte actora </w:t>
      </w:r>
      <w:r w:rsidRPr="00D10B65">
        <w:rPr>
          <w:rFonts w:ascii="Arial" w:eastAsia="Times New Roman" w:hAnsi="Arial" w:cs="Arial"/>
          <w:sz w:val="28"/>
          <w:szCs w:val="28"/>
          <w:lang w:eastAsia="es-ES"/>
        </w:rPr>
        <w:t xml:space="preserve">responde que la comunicación, pues quienes se dedican a este trabajo debemos estar abiertos a opiniones diversas, si estamos en comunicación sabremos que quizá no lo hacemos </w:t>
      </w:r>
      <w:r w:rsidR="00C95E46" w:rsidRPr="00D10B65">
        <w:rPr>
          <w:rFonts w:ascii="Arial" w:eastAsia="Times New Roman" w:hAnsi="Arial" w:cs="Arial"/>
          <w:sz w:val="28"/>
          <w:szCs w:val="28"/>
          <w:lang w:eastAsia="es-ES"/>
        </w:rPr>
        <w:t>bien,</w:t>
      </w:r>
      <w:r w:rsidRPr="00D10B65">
        <w:rPr>
          <w:rFonts w:ascii="Arial" w:eastAsia="Times New Roman" w:hAnsi="Arial" w:cs="Arial"/>
          <w:sz w:val="28"/>
          <w:szCs w:val="28"/>
          <w:lang w:eastAsia="es-ES"/>
        </w:rPr>
        <w:t xml:space="preserve"> pero estamos llegando a la misma meta.</w:t>
      </w:r>
    </w:p>
    <w:p w:rsidR="00C95E46" w:rsidRPr="00D10B65" w:rsidRDefault="001D5496" w:rsidP="002F17E1">
      <w:pPr>
        <w:pStyle w:val="Prrafodelista"/>
        <w:numPr>
          <w:ilvl w:val="0"/>
          <w:numId w:val="38"/>
        </w:numPr>
        <w:spacing w:after="0" w:line="360" w:lineRule="auto"/>
        <w:jc w:val="both"/>
        <w:rPr>
          <w:rFonts w:ascii="Arial" w:eastAsia="Times New Roman" w:hAnsi="Arial" w:cs="Arial"/>
          <w:sz w:val="28"/>
          <w:szCs w:val="28"/>
          <w:lang w:eastAsia="es-ES"/>
        </w:rPr>
      </w:pPr>
      <w:r w:rsidRPr="00D10B65">
        <w:rPr>
          <w:rFonts w:ascii="Arial" w:eastAsia="Times New Roman" w:hAnsi="Arial" w:cs="Arial"/>
          <w:sz w:val="28"/>
          <w:szCs w:val="28"/>
          <w:lang w:eastAsia="es-ES"/>
        </w:rPr>
        <w:t xml:space="preserve">Que la persona entrevistadora le formula la siguiente pregunta, en la que le pide lo siguiente: </w:t>
      </w:r>
      <w:r w:rsidRPr="00D10B65">
        <w:rPr>
          <w:rFonts w:ascii="Arial" w:eastAsia="Times New Roman" w:hAnsi="Arial" w:cs="Arial"/>
          <w:i/>
          <w:sz w:val="28"/>
          <w:szCs w:val="28"/>
          <w:lang w:eastAsia="es-ES"/>
        </w:rPr>
        <w:t>cuéntame alguna situación en la que tuviste algún jefe que no haya sido de tu agrado, o algún compañero que tampoco haya sido y ¿qu</w:t>
      </w:r>
      <w:r w:rsidR="00414E10" w:rsidRPr="00D10B65">
        <w:rPr>
          <w:rFonts w:ascii="Arial" w:eastAsia="Times New Roman" w:hAnsi="Arial" w:cs="Arial"/>
          <w:i/>
          <w:sz w:val="28"/>
          <w:szCs w:val="28"/>
          <w:lang w:eastAsia="es-ES"/>
        </w:rPr>
        <w:t>é</w:t>
      </w:r>
      <w:r w:rsidRPr="00D10B65">
        <w:rPr>
          <w:rFonts w:ascii="Arial" w:eastAsia="Times New Roman" w:hAnsi="Arial" w:cs="Arial"/>
          <w:i/>
          <w:sz w:val="28"/>
          <w:szCs w:val="28"/>
          <w:lang w:eastAsia="es-ES"/>
        </w:rPr>
        <w:t xml:space="preserve"> situación se suscitó?</w:t>
      </w:r>
    </w:p>
    <w:p w:rsidR="001D5496" w:rsidRPr="00D10B65" w:rsidRDefault="00C95E46" w:rsidP="00C95E46">
      <w:pPr>
        <w:pStyle w:val="Prrafodelista"/>
        <w:spacing w:after="0" w:line="360" w:lineRule="auto"/>
        <w:jc w:val="both"/>
        <w:rPr>
          <w:rFonts w:ascii="Arial" w:eastAsia="Times New Roman" w:hAnsi="Arial" w:cs="Arial"/>
          <w:sz w:val="28"/>
          <w:szCs w:val="28"/>
          <w:lang w:eastAsia="es-ES"/>
        </w:rPr>
      </w:pPr>
      <w:r w:rsidRPr="00D10B65">
        <w:rPr>
          <w:rFonts w:ascii="Arial" w:eastAsia="Times New Roman" w:hAnsi="Arial" w:cs="Arial"/>
          <w:sz w:val="28"/>
          <w:szCs w:val="28"/>
          <w:lang w:eastAsia="es-ES"/>
        </w:rPr>
        <w:t>A</w:t>
      </w:r>
      <w:r w:rsidR="001D5496" w:rsidRPr="00D10B65">
        <w:rPr>
          <w:rFonts w:ascii="Arial" w:eastAsia="Times New Roman" w:hAnsi="Arial" w:cs="Arial"/>
          <w:sz w:val="28"/>
          <w:szCs w:val="28"/>
          <w:lang w:eastAsia="es-ES"/>
        </w:rPr>
        <w:t xml:space="preserve"> lo que la </w:t>
      </w:r>
      <w:r w:rsidR="001D5496" w:rsidRPr="00D10B65">
        <w:rPr>
          <w:rFonts w:ascii="Arial" w:eastAsia="Times New Roman" w:hAnsi="Arial" w:cs="Arial"/>
          <w:i/>
          <w:sz w:val="28"/>
          <w:szCs w:val="28"/>
          <w:lang w:eastAsia="es-ES"/>
        </w:rPr>
        <w:t>parte actora</w:t>
      </w:r>
      <w:r w:rsidR="001D5496" w:rsidRPr="00D10B65">
        <w:rPr>
          <w:rFonts w:ascii="Arial" w:eastAsia="Times New Roman" w:hAnsi="Arial" w:cs="Arial"/>
          <w:sz w:val="28"/>
          <w:szCs w:val="28"/>
          <w:lang w:eastAsia="es-ES"/>
        </w:rPr>
        <w:t xml:space="preserve"> responde que fue una persona de su equipo que no podía integrarse del todo, pues sus tiempos no se acoplaban a los del equipo, por eso tuvo que </w:t>
      </w:r>
      <w:r w:rsidR="001D5496" w:rsidRPr="00D10B65">
        <w:rPr>
          <w:rFonts w:ascii="Arial" w:eastAsia="Times New Roman" w:hAnsi="Arial" w:cs="Arial"/>
          <w:sz w:val="28"/>
          <w:szCs w:val="28"/>
          <w:lang w:eastAsia="es-ES"/>
        </w:rPr>
        <w:lastRenderedPageBreak/>
        <w:t xml:space="preserve">darle la libertad de trabajar por su cuenta con sus tiempos, y que al final </w:t>
      </w:r>
      <w:r w:rsidR="00414E10" w:rsidRPr="00D10B65">
        <w:rPr>
          <w:rFonts w:ascii="Arial" w:eastAsia="Times New Roman" w:hAnsi="Arial" w:cs="Arial"/>
          <w:sz w:val="28"/>
          <w:szCs w:val="28"/>
          <w:lang w:eastAsia="es-ES"/>
        </w:rPr>
        <w:t>no hubo mayor problema pues el trabajo salió.</w:t>
      </w:r>
    </w:p>
    <w:p w:rsidR="00C95E46" w:rsidRPr="00D10B65" w:rsidRDefault="00414E10" w:rsidP="002F17E1">
      <w:pPr>
        <w:pStyle w:val="Prrafodelista"/>
        <w:numPr>
          <w:ilvl w:val="0"/>
          <w:numId w:val="38"/>
        </w:numPr>
        <w:spacing w:after="0" w:line="360" w:lineRule="auto"/>
        <w:jc w:val="both"/>
        <w:rPr>
          <w:rFonts w:ascii="Arial" w:eastAsia="Times New Roman" w:hAnsi="Arial" w:cs="Arial"/>
          <w:sz w:val="28"/>
          <w:szCs w:val="28"/>
          <w:lang w:eastAsia="es-ES"/>
        </w:rPr>
      </w:pPr>
      <w:r w:rsidRPr="00D10B65">
        <w:rPr>
          <w:rFonts w:ascii="Arial" w:eastAsia="Times New Roman" w:hAnsi="Arial" w:cs="Arial"/>
          <w:sz w:val="28"/>
          <w:szCs w:val="28"/>
          <w:lang w:eastAsia="es-ES"/>
        </w:rPr>
        <w:t xml:space="preserve">Que la entrevistadora le pide a la </w:t>
      </w:r>
      <w:r w:rsidRPr="00D10B65">
        <w:rPr>
          <w:rFonts w:ascii="Arial" w:eastAsia="Times New Roman" w:hAnsi="Arial" w:cs="Arial"/>
          <w:i/>
          <w:sz w:val="28"/>
          <w:szCs w:val="28"/>
          <w:lang w:eastAsia="es-ES"/>
        </w:rPr>
        <w:t xml:space="preserve">parte actora </w:t>
      </w:r>
      <w:r w:rsidRPr="00D10B65">
        <w:rPr>
          <w:rFonts w:ascii="Arial" w:eastAsia="Times New Roman" w:hAnsi="Arial" w:cs="Arial"/>
          <w:sz w:val="28"/>
          <w:szCs w:val="28"/>
          <w:lang w:eastAsia="es-ES"/>
        </w:rPr>
        <w:t xml:space="preserve">lo siguiente: </w:t>
      </w:r>
      <w:r w:rsidRPr="00D10B65">
        <w:rPr>
          <w:rFonts w:ascii="Arial" w:eastAsia="Times New Roman" w:hAnsi="Arial" w:cs="Arial"/>
          <w:i/>
          <w:sz w:val="28"/>
          <w:szCs w:val="28"/>
          <w:lang w:eastAsia="es-ES"/>
        </w:rPr>
        <w:t xml:space="preserve">descríbeme o cuéntame alguna situación en la que te hayan pedido apoyar alguna zona que estaba rezagada, </w:t>
      </w:r>
      <w:r w:rsidRPr="00D10B65">
        <w:rPr>
          <w:rFonts w:ascii="Arial" w:eastAsia="Times New Roman" w:hAnsi="Arial" w:cs="Arial"/>
          <w:sz w:val="28"/>
          <w:szCs w:val="28"/>
          <w:lang w:eastAsia="es-ES"/>
        </w:rPr>
        <w:t xml:space="preserve">a lo que la </w:t>
      </w:r>
      <w:r w:rsidRPr="00D10B65">
        <w:rPr>
          <w:rFonts w:ascii="Arial" w:eastAsia="Times New Roman" w:hAnsi="Arial" w:cs="Arial"/>
          <w:i/>
          <w:sz w:val="28"/>
          <w:szCs w:val="28"/>
          <w:lang w:eastAsia="es-ES"/>
        </w:rPr>
        <w:t>parte actora</w:t>
      </w:r>
      <w:r w:rsidRPr="00D10B65">
        <w:rPr>
          <w:rFonts w:ascii="Arial" w:eastAsia="Times New Roman" w:hAnsi="Arial" w:cs="Arial"/>
          <w:sz w:val="28"/>
          <w:szCs w:val="28"/>
          <w:lang w:eastAsia="es-ES"/>
        </w:rPr>
        <w:t xml:space="preserve"> contesta que fue el año pasado, cuando fue asistente operativa de capacitación en el distrito 26, pues ahí le asignaron a dos personas auxiliares electorales, y uno de ellos no llegó</w:t>
      </w:r>
      <w:r w:rsidR="00C95E46" w:rsidRPr="00D10B65">
        <w:rPr>
          <w:rFonts w:ascii="Arial" w:eastAsia="Times New Roman" w:hAnsi="Arial" w:cs="Arial"/>
          <w:sz w:val="28"/>
          <w:szCs w:val="28"/>
          <w:lang w:eastAsia="es-ES"/>
        </w:rPr>
        <w:t>.</w:t>
      </w:r>
    </w:p>
    <w:p w:rsidR="00414E10" w:rsidRPr="00D10B65" w:rsidRDefault="00C95E46" w:rsidP="00C95E46">
      <w:pPr>
        <w:pStyle w:val="Prrafodelista"/>
        <w:spacing w:after="0" w:line="360" w:lineRule="auto"/>
        <w:jc w:val="both"/>
        <w:rPr>
          <w:rFonts w:ascii="Arial" w:eastAsia="Times New Roman" w:hAnsi="Arial" w:cs="Arial"/>
          <w:sz w:val="28"/>
          <w:szCs w:val="28"/>
          <w:lang w:eastAsia="es-ES"/>
        </w:rPr>
      </w:pPr>
      <w:r w:rsidRPr="00D10B65">
        <w:rPr>
          <w:rFonts w:ascii="Arial" w:eastAsia="Times New Roman" w:hAnsi="Arial" w:cs="Arial"/>
          <w:sz w:val="28"/>
          <w:szCs w:val="28"/>
          <w:lang w:eastAsia="es-ES"/>
        </w:rPr>
        <w:t>P</w:t>
      </w:r>
      <w:r w:rsidR="00414E10" w:rsidRPr="00D10B65">
        <w:rPr>
          <w:rFonts w:ascii="Arial" w:eastAsia="Times New Roman" w:hAnsi="Arial" w:cs="Arial"/>
          <w:sz w:val="28"/>
          <w:szCs w:val="28"/>
          <w:lang w:eastAsia="es-ES"/>
        </w:rPr>
        <w:t>or lo que durante un mes tuvo que hace el trabajo de asistente operativa y de auxiliar electoral con el permiso de su jefa inmediata, por lo que cuando se incorporó al trabajo la persona faltante no había rezago.</w:t>
      </w:r>
    </w:p>
    <w:p w:rsidR="00414E10" w:rsidRPr="00D10B65" w:rsidRDefault="00414E10" w:rsidP="002F17E1">
      <w:pPr>
        <w:pStyle w:val="Prrafodelista"/>
        <w:numPr>
          <w:ilvl w:val="0"/>
          <w:numId w:val="38"/>
        </w:numPr>
        <w:spacing w:after="0" w:line="360" w:lineRule="auto"/>
        <w:jc w:val="both"/>
        <w:rPr>
          <w:rFonts w:ascii="Arial" w:eastAsia="Times New Roman" w:hAnsi="Arial" w:cs="Arial"/>
          <w:sz w:val="28"/>
          <w:szCs w:val="28"/>
          <w:lang w:eastAsia="es-ES"/>
        </w:rPr>
      </w:pPr>
      <w:r w:rsidRPr="00D10B65">
        <w:rPr>
          <w:rFonts w:ascii="Arial" w:eastAsia="Times New Roman" w:hAnsi="Arial" w:cs="Arial"/>
          <w:sz w:val="28"/>
          <w:szCs w:val="28"/>
          <w:lang w:eastAsia="es-ES"/>
        </w:rPr>
        <w:t xml:space="preserve">Que la entrevistadora formula la siguiente pregunta, consistente en </w:t>
      </w:r>
      <w:r w:rsidRPr="00D10B65">
        <w:rPr>
          <w:rFonts w:ascii="Arial" w:eastAsia="Times New Roman" w:hAnsi="Arial" w:cs="Arial"/>
          <w:i/>
          <w:sz w:val="28"/>
          <w:szCs w:val="28"/>
          <w:lang w:eastAsia="es-ES"/>
        </w:rPr>
        <w:t>¿Cuál dirías que ha sido tu máxima aportación?</w:t>
      </w:r>
      <w:r w:rsidRPr="00D10B65">
        <w:rPr>
          <w:rFonts w:ascii="Arial" w:eastAsia="Times New Roman" w:hAnsi="Arial" w:cs="Arial"/>
          <w:sz w:val="28"/>
          <w:szCs w:val="28"/>
          <w:lang w:eastAsia="es-ES"/>
        </w:rPr>
        <w:t xml:space="preserve">, a lo que la </w:t>
      </w:r>
      <w:r w:rsidRPr="00D10B65">
        <w:rPr>
          <w:rFonts w:ascii="Arial" w:eastAsia="Times New Roman" w:hAnsi="Arial" w:cs="Arial"/>
          <w:i/>
          <w:sz w:val="28"/>
          <w:szCs w:val="28"/>
          <w:lang w:eastAsia="es-ES"/>
        </w:rPr>
        <w:t>parte actora</w:t>
      </w:r>
      <w:r w:rsidRPr="00D10B65">
        <w:rPr>
          <w:rFonts w:ascii="Arial" w:eastAsia="Times New Roman" w:hAnsi="Arial" w:cs="Arial"/>
          <w:sz w:val="28"/>
          <w:szCs w:val="28"/>
          <w:lang w:eastAsia="es-ES"/>
        </w:rPr>
        <w:t xml:space="preserve"> responde que la situación que mencionaba en dos mil dieciséis, sobre el tema de la instalación de las mesas de casilla en una zona catalogada como foco rojo en la zona de la CTM.</w:t>
      </w:r>
    </w:p>
    <w:p w:rsidR="00C95E46" w:rsidRPr="00D10B65" w:rsidRDefault="00414E10" w:rsidP="00960DE8">
      <w:pPr>
        <w:pStyle w:val="Prrafodelista"/>
        <w:numPr>
          <w:ilvl w:val="0"/>
          <w:numId w:val="38"/>
        </w:numPr>
        <w:spacing w:after="0" w:line="360" w:lineRule="auto"/>
        <w:jc w:val="both"/>
        <w:rPr>
          <w:rFonts w:ascii="Arial" w:eastAsia="Times New Roman" w:hAnsi="Arial" w:cs="Arial"/>
          <w:sz w:val="28"/>
          <w:szCs w:val="28"/>
          <w:lang w:eastAsia="es-ES"/>
        </w:rPr>
      </w:pPr>
      <w:r w:rsidRPr="00D10B65">
        <w:rPr>
          <w:rFonts w:ascii="Arial" w:eastAsia="Times New Roman" w:hAnsi="Arial" w:cs="Arial"/>
          <w:sz w:val="28"/>
          <w:szCs w:val="28"/>
          <w:lang w:eastAsia="es-ES"/>
        </w:rPr>
        <w:t xml:space="preserve">Finalmente, la entrevistadora genera su última pregunta, consistente en lo siguiente: </w:t>
      </w:r>
      <w:r w:rsidRPr="00D10B65">
        <w:rPr>
          <w:rFonts w:ascii="Arial" w:eastAsia="Times New Roman" w:hAnsi="Arial" w:cs="Arial"/>
          <w:i/>
          <w:sz w:val="28"/>
          <w:szCs w:val="28"/>
          <w:lang w:eastAsia="es-ES"/>
        </w:rPr>
        <w:t>Tengo una duda solamente, tu experiencia ha sido en el Distrito 26 básicamente, y has estado aquí en el 24, pero es la primera vez que optas por el 30 ¿Por qué</w:t>
      </w:r>
      <w:r w:rsidR="00C95E46" w:rsidRPr="00D10B65">
        <w:rPr>
          <w:rFonts w:ascii="Arial" w:eastAsia="Times New Roman" w:hAnsi="Arial" w:cs="Arial"/>
          <w:i/>
          <w:sz w:val="28"/>
          <w:szCs w:val="28"/>
          <w:lang w:eastAsia="es-ES"/>
        </w:rPr>
        <w:t>?</w:t>
      </w:r>
    </w:p>
    <w:p w:rsidR="002F17E1" w:rsidRPr="00D10B65" w:rsidRDefault="00C95E46" w:rsidP="00C95E46">
      <w:pPr>
        <w:pStyle w:val="Prrafodelista"/>
        <w:spacing w:after="0" w:line="360" w:lineRule="auto"/>
        <w:jc w:val="both"/>
        <w:rPr>
          <w:rFonts w:ascii="Arial" w:eastAsia="Times New Roman" w:hAnsi="Arial" w:cs="Arial"/>
          <w:sz w:val="28"/>
          <w:szCs w:val="28"/>
          <w:lang w:eastAsia="es-ES"/>
        </w:rPr>
      </w:pPr>
      <w:r w:rsidRPr="00D10B65">
        <w:rPr>
          <w:rFonts w:ascii="Arial" w:eastAsia="Times New Roman" w:hAnsi="Arial" w:cs="Arial"/>
          <w:sz w:val="28"/>
          <w:szCs w:val="28"/>
          <w:lang w:eastAsia="es-ES"/>
        </w:rPr>
        <w:t>A</w:t>
      </w:r>
      <w:r w:rsidR="00414E10" w:rsidRPr="00D10B65">
        <w:rPr>
          <w:rFonts w:ascii="Arial" w:eastAsia="Times New Roman" w:hAnsi="Arial" w:cs="Arial"/>
          <w:sz w:val="28"/>
          <w:szCs w:val="28"/>
          <w:lang w:eastAsia="es-ES"/>
        </w:rPr>
        <w:t xml:space="preserve"> lo que la </w:t>
      </w:r>
      <w:r w:rsidR="00414E10" w:rsidRPr="00D10B65">
        <w:rPr>
          <w:rFonts w:ascii="Arial" w:eastAsia="Times New Roman" w:hAnsi="Arial" w:cs="Arial"/>
          <w:i/>
          <w:sz w:val="28"/>
          <w:szCs w:val="28"/>
          <w:lang w:eastAsia="es-ES"/>
        </w:rPr>
        <w:t xml:space="preserve">parte actora </w:t>
      </w:r>
      <w:r w:rsidR="00414E10" w:rsidRPr="00D10B65">
        <w:rPr>
          <w:rFonts w:ascii="Arial" w:eastAsia="Times New Roman" w:hAnsi="Arial" w:cs="Arial"/>
          <w:sz w:val="28"/>
          <w:szCs w:val="28"/>
          <w:lang w:eastAsia="es-ES"/>
        </w:rPr>
        <w:t xml:space="preserve">responde que es porque el año pasado tuvo una situación complicada en el distrito 26 y en el distrito 32 por la situación de la evaluación, por ello, para no generar más conflictos, es que vino aquí </w:t>
      </w:r>
      <w:r w:rsidRPr="00D10B65">
        <w:rPr>
          <w:rFonts w:ascii="Arial" w:eastAsia="Times New Roman" w:hAnsi="Arial" w:cs="Arial"/>
          <w:sz w:val="28"/>
          <w:szCs w:val="28"/>
          <w:lang w:eastAsia="es-ES"/>
        </w:rPr>
        <w:t xml:space="preserve">al Instituto, a lo que la persona entrevistadora le indica que es bienvenida al Instituto, que son diferentes entes los que </w:t>
      </w:r>
      <w:r w:rsidRPr="00D10B65">
        <w:rPr>
          <w:rFonts w:ascii="Arial" w:eastAsia="Times New Roman" w:hAnsi="Arial" w:cs="Arial"/>
          <w:sz w:val="28"/>
          <w:szCs w:val="28"/>
          <w:lang w:eastAsia="es-ES"/>
        </w:rPr>
        <w:lastRenderedPageBreak/>
        <w:t>están evaluando y que ello se hará de la manera más objetiva.</w:t>
      </w:r>
    </w:p>
    <w:p w:rsidR="00C95E46" w:rsidRPr="00D10B65" w:rsidRDefault="00C95E46" w:rsidP="00CB49A4">
      <w:pPr>
        <w:spacing w:after="0" w:line="360" w:lineRule="auto"/>
        <w:jc w:val="both"/>
        <w:rPr>
          <w:rFonts w:ascii="Arial" w:eastAsia="Times New Roman" w:hAnsi="Arial" w:cs="Arial"/>
          <w:sz w:val="28"/>
          <w:szCs w:val="28"/>
          <w:lang w:eastAsia="es-ES"/>
        </w:rPr>
      </w:pPr>
    </w:p>
    <w:p w:rsidR="00CB49A4" w:rsidRPr="00D10B65" w:rsidRDefault="00CB49A4" w:rsidP="00CB49A4">
      <w:pPr>
        <w:spacing w:after="0" w:line="360" w:lineRule="auto"/>
        <w:jc w:val="both"/>
        <w:rPr>
          <w:rFonts w:ascii="Arial" w:eastAsia="Times New Roman" w:hAnsi="Arial" w:cs="Arial"/>
          <w:bCs/>
          <w:sz w:val="28"/>
          <w:szCs w:val="28"/>
          <w:lang w:val="es-MX" w:eastAsia="es-ES"/>
        </w:rPr>
      </w:pPr>
      <w:r w:rsidRPr="00D10B65">
        <w:rPr>
          <w:rFonts w:ascii="Arial" w:eastAsia="Times New Roman" w:hAnsi="Arial" w:cs="Arial"/>
          <w:sz w:val="28"/>
          <w:szCs w:val="28"/>
          <w:lang w:eastAsia="es-ES"/>
        </w:rPr>
        <w:t xml:space="preserve">Acta de Inspección que, en términos del artículo 61 </w:t>
      </w:r>
      <w:r w:rsidRPr="00D10B65">
        <w:rPr>
          <w:rFonts w:ascii="Arial" w:eastAsia="Times New Roman" w:hAnsi="Arial" w:cs="Arial"/>
          <w:bCs/>
          <w:sz w:val="28"/>
          <w:szCs w:val="28"/>
          <w:lang w:val="es-MX" w:eastAsia="es-ES"/>
        </w:rPr>
        <w:t xml:space="preserve">de la </w:t>
      </w:r>
      <w:r w:rsidRPr="00D10B65">
        <w:rPr>
          <w:rFonts w:ascii="Arial" w:eastAsia="Times New Roman" w:hAnsi="Arial" w:cs="Arial"/>
          <w:bCs/>
          <w:i/>
          <w:sz w:val="28"/>
          <w:szCs w:val="28"/>
          <w:lang w:val="es-MX" w:eastAsia="es-ES"/>
        </w:rPr>
        <w:t>Ley Procesal,</w:t>
      </w:r>
      <w:r w:rsidRPr="00D10B65">
        <w:rPr>
          <w:rFonts w:ascii="Arial" w:eastAsia="Times New Roman" w:hAnsi="Arial" w:cs="Arial"/>
          <w:bCs/>
          <w:sz w:val="28"/>
          <w:szCs w:val="28"/>
          <w:lang w:val="es-MX" w:eastAsia="es-ES"/>
        </w:rPr>
        <w:t xml:space="preserve"> interpretado </w:t>
      </w:r>
      <w:r w:rsidRPr="00D10B65">
        <w:rPr>
          <w:rFonts w:ascii="Arial" w:eastAsia="Times New Roman" w:hAnsi="Arial" w:cs="Arial"/>
          <w:bCs/>
          <w:i/>
          <w:sz w:val="28"/>
          <w:szCs w:val="28"/>
          <w:lang w:val="es-MX" w:eastAsia="es-ES"/>
        </w:rPr>
        <w:t xml:space="preserve">a contrario sensu, </w:t>
      </w:r>
      <w:r w:rsidRPr="00D10B65">
        <w:rPr>
          <w:rFonts w:ascii="Arial" w:eastAsia="Times New Roman" w:hAnsi="Arial" w:cs="Arial"/>
          <w:bCs/>
          <w:sz w:val="28"/>
          <w:szCs w:val="28"/>
          <w:lang w:val="es-MX" w:eastAsia="es-ES"/>
        </w:rPr>
        <w:t>por sí sola tiene valor probatorio indiciario en cuanto a su contenido.</w:t>
      </w:r>
    </w:p>
    <w:p w:rsidR="00CB49A4" w:rsidRPr="00D10B65" w:rsidRDefault="00CB49A4" w:rsidP="00CB49A4">
      <w:pPr>
        <w:spacing w:after="0" w:line="360" w:lineRule="auto"/>
        <w:jc w:val="both"/>
        <w:rPr>
          <w:rFonts w:ascii="Arial" w:eastAsia="Times New Roman" w:hAnsi="Arial" w:cs="Arial"/>
          <w:bCs/>
          <w:sz w:val="28"/>
          <w:szCs w:val="28"/>
          <w:lang w:val="es-MX" w:eastAsia="es-ES"/>
        </w:rPr>
      </w:pPr>
    </w:p>
    <w:p w:rsidR="00CB49A4" w:rsidRPr="00D10B65" w:rsidRDefault="00CB49A4" w:rsidP="00CB49A4">
      <w:pPr>
        <w:spacing w:after="0" w:line="360" w:lineRule="auto"/>
        <w:jc w:val="both"/>
        <w:rPr>
          <w:rFonts w:ascii="Arial" w:eastAsia="Times New Roman" w:hAnsi="Arial" w:cs="Arial"/>
          <w:bCs/>
          <w:sz w:val="28"/>
          <w:szCs w:val="28"/>
          <w:lang w:val="es-MX" w:eastAsia="es-ES"/>
        </w:rPr>
      </w:pPr>
      <w:r w:rsidRPr="00D10B65">
        <w:rPr>
          <w:rFonts w:ascii="Arial" w:eastAsia="Times New Roman" w:hAnsi="Arial" w:cs="Arial"/>
          <w:bCs/>
          <w:sz w:val="28"/>
          <w:szCs w:val="28"/>
          <w:lang w:val="es-MX" w:eastAsia="es-ES"/>
        </w:rPr>
        <w:t xml:space="preserve">Por ende, para que lo consignado en ella haga prueba plena sobre la veracidad de los hechos o actos consignados, deberá estar adminiculada con los demás elementos probatorios que obren en el expediente, las afirmaciones de las partes, la verdad conocida y el recto raciocinio, conforme a la relación que guardan entre sí, de conformidad con el artículo 61 párrafo tercero de la </w:t>
      </w:r>
      <w:r w:rsidRPr="00D10B65">
        <w:rPr>
          <w:rFonts w:ascii="Arial" w:eastAsia="Times New Roman" w:hAnsi="Arial" w:cs="Arial"/>
          <w:bCs/>
          <w:i/>
          <w:sz w:val="28"/>
          <w:szCs w:val="28"/>
          <w:lang w:val="es-MX" w:eastAsia="es-ES"/>
        </w:rPr>
        <w:t>Ley Procesal.</w:t>
      </w:r>
    </w:p>
    <w:p w:rsidR="00156F9F" w:rsidRPr="00D10B65" w:rsidRDefault="00156F9F" w:rsidP="00323C4C">
      <w:pPr>
        <w:spacing w:after="0" w:line="360" w:lineRule="auto"/>
        <w:jc w:val="both"/>
        <w:rPr>
          <w:rFonts w:ascii="Arial" w:eastAsia="Times New Roman" w:hAnsi="Arial" w:cs="Arial"/>
          <w:sz w:val="28"/>
          <w:szCs w:val="28"/>
          <w:lang w:eastAsia="es-ES"/>
        </w:rPr>
      </w:pPr>
    </w:p>
    <w:p w:rsidR="00CF38DF" w:rsidRDefault="00CB49A4" w:rsidP="00323C4C">
      <w:pPr>
        <w:spacing w:after="0" w:line="360" w:lineRule="auto"/>
        <w:jc w:val="both"/>
        <w:rPr>
          <w:rFonts w:ascii="Arial" w:eastAsia="Times New Roman" w:hAnsi="Arial" w:cs="Arial"/>
          <w:sz w:val="28"/>
          <w:szCs w:val="28"/>
          <w:lang w:eastAsia="es-ES"/>
        </w:rPr>
      </w:pPr>
      <w:r w:rsidRPr="00D10B65">
        <w:rPr>
          <w:rFonts w:ascii="Arial" w:eastAsia="Times New Roman" w:hAnsi="Arial" w:cs="Arial"/>
          <w:sz w:val="28"/>
          <w:szCs w:val="28"/>
          <w:lang w:eastAsia="es-ES"/>
        </w:rPr>
        <w:t xml:space="preserve">En tales condiciones, de la adminiculación del </w:t>
      </w:r>
      <w:r w:rsidRPr="00D10B65">
        <w:rPr>
          <w:rFonts w:ascii="Arial" w:eastAsia="Times New Roman" w:hAnsi="Arial" w:cs="Arial"/>
          <w:i/>
          <w:sz w:val="28"/>
          <w:szCs w:val="28"/>
          <w:lang w:eastAsia="es-ES"/>
        </w:rPr>
        <w:t xml:space="preserve">Acuerdo JA159/2019 </w:t>
      </w:r>
      <w:r w:rsidR="00DE73C9" w:rsidRPr="00D10B65">
        <w:rPr>
          <w:rFonts w:ascii="Arial" w:eastAsia="Times New Roman" w:hAnsi="Arial" w:cs="Arial"/>
          <w:sz w:val="28"/>
          <w:szCs w:val="28"/>
          <w:lang w:eastAsia="es-ES"/>
        </w:rPr>
        <w:t xml:space="preserve">y del </w:t>
      </w:r>
      <w:r w:rsidRPr="00D10B65">
        <w:rPr>
          <w:rFonts w:ascii="Arial" w:eastAsia="Times New Roman" w:hAnsi="Arial" w:cs="Arial"/>
          <w:sz w:val="28"/>
          <w:szCs w:val="28"/>
          <w:lang w:eastAsia="es-ES"/>
        </w:rPr>
        <w:t xml:space="preserve">contenido del Acta de Inspección de </w:t>
      </w:r>
      <w:r w:rsidR="00D10B65">
        <w:rPr>
          <w:rFonts w:ascii="Arial" w:eastAsia="Times New Roman" w:hAnsi="Arial" w:cs="Arial"/>
          <w:sz w:val="28"/>
          <w:szCs w:val="28"/>
          <w:lang w:eastAsia="es-ES"/>
        </w:rPr>
        <w:t xml:space="preserve">trece de </w:t>
      </w:r>
      <w:r w:rsidRPr="00D10B65">
        <w:rPr>
          <w:rFonts w:ascii="Arial" w:eastAsia="Times New Roman" w:hAnsi="Arial" w:cs="Arial"/>
          <w:sz w:val="28"/>
          <w:szCs w:val="28"/>
          <w:lang w:eastAsia="es-ES"/>
        </w:rPr>
        <w:t xml:space="preserve">enero de dos mil veinte, </w:t>
      </w:r>
      <w:r w:rsidR="009C61ED" w:rsidRPr="00D10B65">
        <w:rPr>
          <w:rFonts w:ascii="Arial" w:eastAsia="Times New Roman" w:hAnsi="Arial" w:cs="Arial"/>
          <w:sz w:val="28"/>
          <w:szCs w:val="28"/>
          <w:lang w:eastAsia="es-ES"/>
        </w:rPr>
        <w:t xml:space="preserve">este </w:t>
      </w:r>
      <w:r w:rsidR="009C61ED" w:rsidRPr="00D10B65">
        <w:rPr>
          <w:rFonts w:ascii="Arial" w:eastAsia="Times New Roman" w:hAnsi="Arial" w:cs="Arial"/>
          <w:i/>
          <w:sz w:val="28"/>
          <w:szCs w:val="28"/>
          <w:lang w:eastAsia="es-ES"/>
        </w:rPr>
        <w:t xml:space="preserve">Tribunal Electoral </w:t>
      </w:r>
      <w:r w:rsidR="009C61ED" w:rsidRPr="00D10B65">
        <w:rPr>
          <w:rFonts w:ascii="Arial" w:eastAsia="Times New Roman" w:hAnsi="Arial" w:cs="Arial"/>
          <w:sz w:val="28"/>
          <w:szCs w:val="28"/>
          <w:lang w:eastAsia="es-ES"/>
        </w:rPr>
        <w:t xml:space="preserve">advierte que los motivos que </w:t>
      </w:r>
      <w:r w:rsidR="00DE73C9" w:rsidRPr="00D10B65">
        <w:rPr>
          <w:rFonts w:ascii="Arial" w:eastAsia="Times New Roman" w:hAnsi="Arial" w:cs="Arial"/>
          <w:sz w:val="28"/>
          <w:szCs w:val="28"/>
          <w:lang w:eastAsia="es-ES"/>
        </w:rPr>
        <w:t xml:space="preserve">dieron pie a </w:t>
      </w:r>
      <w:r w:rsidR="009C61ED" w:rsidRPr="00D10B65">
        <w:rPr>
          <w:rFonts w:ascii="Arial" w:eastAsia="Times New Roman" w:hAnsi="Arial" w:cs="Arial"/>
          <w:sz w:val="28"/>
          <w:szCs w:val="28"/>
          <w:lang w:eastAsia="es-ES"/>
        </w:rPr>
        <w:t xml:space="preserve">la ratificación de </w:t>
      </w:r>
      <w:r w:rsidR="00DE73C9" w:rsidRPr="00D10B65">
        <w:rPr>
          <w:rFonts w:ascii="Arial" w:eastAsia="Times New Roman" w:hAnsi="Arial" w:cs="Arial"/>
          <w:sz w:val="28"/>
          <w:szCs w:val="28"/>
          <w:lang w:eastAsia="es-ES"/>
        </w:rPr>
        <w:t xml:space="preserve">las </w:t>
      </w:r>
      <w:r w:rsidR="009C61ED" w:rsidRPr="00D10B65">
        <w:rPr>
          <w:rFonts w:ascii="Arial" w:eastAsia="Times New Roman" w:hAnsi="Arial" w:cs="Arial"/>
          <w:sz w:val="28"/>
          <w:szCs w:val="28"/>
          <w:lang w:eastAsia="es-ES"/>
        </w:rPr>
        <w:t xml:space="preserve">calificaciones </w:t>
      </w:r>
      <w:r w:rsidR="00DE73C9" w:rsidRPr="00D10B65">
        <w:rPr>
          <w:rFonts w:ascii="Arial" w:eastAsia="Times New Roman" w:hAnsi="Arial" w:cs="Arial"/>
          <w:sz w:val="28"/>
          <w:szCs w:val="28"/>
          <w:lang w:eastAsia="es-ES"/>
        </w:rPr>
        <w:t xml:space="preserve">asignadas a la </w:t>
      </w:r>
      <w:r w:rsidR="00DE73C9" w:rsidRPr="00D10B65">
        <w:rPr>
          <w:rFonts w:ascii="Arial" w:eastAsia="Times New Roman" w:hAnsi="Arial" w:cs="Arial"/>
          <w:i/>
          <w:sz w:val="28"/>
          <w:szCs w:val="28"/>
          <w:lang w:eastAsia="es-ES"/>
        </w:rPr>
        <w:t xml:space="preserve">parte actora </w:t>
      </w:r>
      <w:r w:rsidR="009C61ED" w:rsidRPr="00D10B65">
        <w:rPr>
          <w:rFonts w:ascii="Arial" w:eastAsia="Times New Roman" w:hAnsi="Arial" w:cs="Arial"/>
          <w:sz w:val="28"/>
          <w:szCs w:val="28"/>
          <w:lang w:eastAsia="es-ES"/>
        </w:rPr>
        <w:t>durante la etapa de la entrevista obedecieron a lo siguiente:</w:t>
      </w:r>
    </w:p>
    <w:p w:rsidR="009C61ED" w:rsidRDefault="009C61ED" w:rsidP="00323C4C">
      <w:pPr>
        <w:spacing w:after="0" w:line="360" w:lineRule="auto"/>
        <w:jc w:val="both"/>
        <w:rPr>
          <w:rFonts w:ascii="Arial" w:eastAsia="Times New Roman" w:hAnsi="Arial" w:cs="Arial"/>
          <w:sz w:val="28"/>
          <w:szCs w:val="28"/>
          <w:lang w:eastAsia="es-ES"/>
        </w:rPr>
      </w:pPr>
    </w:p>
    <w:p w:rsidR="009C61ED" w:rsidRPr="00D10B65" w:rsidRDefault="009C61ED" w:rsidP="00960DE8">
      <w:pPr>
        <w:pStyle w:val="Prrafodelista"/>
        <w:numPr>
          <w:ilvl w:val="0"/>
          <w:numId w:val="37"/>
        </w:numPr>
        <w:spacing w:after="0" w:line="360" w:lineRule="auto"/>
        <w:jc w:val="both"/>
        <w:rPr>
          <w:rFonts w:ascii="Arial" w:eastAsia="Times New Roman" w:hAnsi="Arial" w:cs="Arial"/>
          <w:sz w:val="28"/>
          <w:szCs w:val="28"/>
          <w:lang w:eastAsia="es-ES"/>
        </w:rPr>
      </w:pPr>
      <w:r w:rsidRPr="00D10B65">
        <w:rPr>
          <w:rFonts w:ascii="Arial" w:eastAsia="Times New Roman" w:hAnsi="Arial" w:cs="Arial"/>
          <w:sz w:val="28"/>
          <w:szCs w:val="28"/>
          <w:lang w:eastAsia="es-ES"/>
        </w:rPr>
        <w:t>Respecto a</w:t>
      </w:r>
      <w:r w:rsidR="005055FC" w:rsidRPr="00D10B65">
        <w:rPr>
          <w:rFonts w:ascii="Arial" w:eastAsia="Times New Roman" w:hAnsi="Arial" w:cs="Arial"/>
          <w:sz w:val="28"/>
          <w:szCs w:val="28"/>
          <w:lang w:eastAsia="es-ES"/>
        </w:rPr>
        <w:t xml:space="preserve"> la competencia denominada </w:t>
      </w:r>
      <w:r w:rsidR="00335883" w:rsidRPr="00D10B65">
        <w:rPr>
          <w:rFonts w:ascii="Arial" w:eastAsia="Times New Roman" w:hAnsi="Arial" w:cs="Arial"/>
          <w:sz w:val="28"/>
          <w:szCs w:val="28"/>
          <w:lang w:eastAsia="es-ES"/>
        </w:rPr>
        <w:t>“</w:t>
      </w:r>
      <w:r w:rsidRPr="00D10B65">
        <w:rPr>
          <w:rFonts w:ascii="Arial" w:eastAsia="Times New Roman" w:hAnsi="Arial" w:cs="Arial"/>
          <w:b/>
          <w:i/>
          <w:sz w:val="28"/>
          <w:szCs w:val="28"/>
          <w:lang w:eastAsia="es-ES"/>
        </w:rPr>
        <w:t>Resoluci</w:t>
      </w:r>
      <w:r w:rsidR="008B0DD2" w:rsidRPr="00D10B65">
        <w:rPr>
          <w:rFonts w:ascii="Arial" w:eastAsia="Times New Roman" w:hAnsi="Arial" w:cs="Arial"/>
          <w:b/>
          <w:i/>
          <w:sz w:val="28"/>
          <w:szCs w:val="28"/>
          <w:lang w:eastAsia="es-ES"/>
        </w:rPr>
        <w:t>ón de Problemas</w:t>
      </w:r>
      <w:r w:rsidR="00335883" w:rsidRPr="00D10B65">
        <w:rPr>
          <w:rFonts w:ascii="Arial" w:eastAsia="Times New Roman" w:hAnsi="Arial" w:cs="Arial"/>
          <w:b/>
          <w:i/>
          <w:sz w:val="28"/>
          <w:szCs w:val="28"/>
          <w:lang w:eastAsia="es-ES"/>
        </w:rPr>
        <w:t>”</w:t>
      </w:r>
      <w:r w:rsidR="008B0DD2" w:rsidRPr="00D10B65">
        <w:rPr>
          <w:rFonts w:ascii="Arial" w:eastAsia="Times New Roman" w:hAnsi="Arial" w:cs="Arial"/>
          <w:b/>
          <w:i/>
          <w:sz w:val="28"/>
          <w:szCs w:val="28"/>
          <w:lang w:eastAsia="es-ES"/>
        </w:rPr>
        <w:t xml:space="preserve">, </w:t>
      </w:r>
      <w:r w:rsidR="008B0DD2" w:rsidRPr="00D10B65">
        <w:rPr>
          <w:rFonts w:ascii="Arial" w:eastAsia="Times New Roman" w:hAnsi="Arial" w:cs="Arial"/>
          <w:sz w:val="28"/>
          <w:szCs w:val="28"/>
          <w:lang w:eastAsia="es-ES"/>
        </w:rPr>
        <w:t xml:space="preserve">la </w:t>
      </w:r>
      <w:r w:rsidR="008B0DD2" w:rsidRPr="00D10B65">
        <w:rPr>
          <w:rFonts w:ascii="Arial" w:eastAsia="Times New Roman" w:hAnsi="Arial" w:cs="Arial"/>
          <w:i/>
          <w:sz w:val="28"/>
          <w:szCs w:val="28"/>
          <w:lang w:eastAsia="es-ES"/>
        </w:rPr>
        <w:t>Junta Administrativa</w:t>
      </w:r>
      <w:r w:rsidR="008B0DD2" w:rsidRPr="00D10B65">
        <w:rPr>
          <w:rFonts w:ascii="Arial" w:eastAsia="Times New Roman" w:hAnsi="Arial" w:cs="Arial"/>
          <w:sz w:val="28"/>
          <w:szCs w:val="28"/>
          <w:lang w:eastAsia="es-ES"/>
        </w:rPr>
        <w:t xml:space="preserve"> apreció que, durante la entrevista, </w:t>
      </w:r>
      <w:r w:rsidR="008B0DD2" w:rsidRPr="00D10B65">
        <w:rPr>
          <w:rFonts w:ascii="Arial" w:eastAsia="Times New Roman" w:hAnsi="Arial" w:cs="Arial"/>
          <w:b/>
          <w:i/>
          <w:sz w:val="28"/>
          <w:szCs w:val="28"/>
          <w:lang w:eastAsia="es-ES"/>
        </w:rPr>
        <w:t xml:space="preserve">a pregunta expresa </w:t>
      </w:r>
      <w:r w:rsidR="00335883" w:rsidRPr="00D10B65">
        <w:rPr>
          <w:rFonts w:ascii="Arial" w:eastAsia="Times New Roman" w:hAnsi="Arial" w:cs="Arial"/>
          <w:b/>
          <w:i/>
          <w:sz w:val="28"/>
          <w:szCs w:val="28"/>
          <w:lang w:eastAsia="es-ES"/>
        </w:rPr>
        <w:t>de la persona entrevistadora</w:t>
      </w:r>
      <w:r w:rsidR="00335883" w:rsidRPr="00D10B65">
        <w:rPr>
          <w:rFonts w:ascii="Arial" w:eastAsia="Times New Roman" w:hAnsi="Arial" w:cs="Arial"/>
          <w:sz w:val="28"/>
          <w:szCs w:val="28"/>
          <w:lang w:eastAsia="es-ES"/>
        </w:rPr>
        <w:t xml:space="preserve">, </w:t>
      </w:r>
      <w:r w:rsidR="00C95E46" w:rsidRPr="00D10B65">
        <w:rPr>
          <w:rFonts w:ascii="Arial" w:eastAsia="Times New Roman" w:hAnsi="Arial" w:cs="Arial"/>
          <w:sz w:val="28"/>
          <w:szCs w:val="28"/>
          <w:lang w:eastAsia="es-ES"/>
        </w:rPr>
        <w:t xml:space="preserve">consistente en que </w:t>
      </w:r>
      <w:r w:rsidR="00C95E46" w:rsidRPr="00D10B65">
        <w:rPr>
          <w:rFonts w:ascii="Arial" w:eastAsia="Times New Roman" w:hAnsi="Arial" w:cs="Arial"/>
          <w:i/>
          <w:sz w:val="28"/>
          <w:szCs w:val="28"/>
          <w:lang w:eastAsia="es-ES"/>
        </w:rPr>
        <w:t xml:space="preserve">¿Cuál es la dificultad más grande con la te has enfrentado?, </w:t>
      </w:r>
      <w:r w:rsidR="00C95E46" w:rsidRPr="00D10B65">
        <w:rPr>
          <w:rFonts w:ascii="Arial" w:eastAsia="Times New Roman" w:hAnsi="Arial" w:cs="Arial"/>
          <w:b/>
          <w:i/>
          <w:sz w:val="28"/>
          <w:szCs w:val="28"/>
          <w:lang w:eastAsia="es-ES"/>
        </w:rPr>
        <w:t>la parte actora señaló</w:t>
      </w:r>
      <w:r w:rsidR="00C95E46" w:rsidRPr="00D10B65">
        <w:rPr>
          <w:rFonts w:ascii="Arial" w:eastAsia="Times New Roman" w:hAnsi="Arial" w:cs="Arial"/>
          <w:sz w:val="28"/>
          <w:szCs w:val="28"/>
          <w:lang w:eastAsia="es-ES"/>
        </w:rPr>
        <w:t xml:space="preserve"> una </w:t>
      </w:r>
      <w:r w:rsidR="00335883" w:rsidRPr="00D10B65">
        <w:rPr>
          <w:rFonts w:ascii="Arial" w:eastAsia="Times New Roman" w:hAnsi="Arial" w:cs="Arial"/>
          <w:sz w:val="28"/>
          <w:szCs w:val="28"/>
          <w:lang w:eastAsia="es-ES"/>
        </w:rPr>
        <w:t xml:space="preserve">problemática genérica de integrar las mesas directivas de casilla en una zona </w:t>
      </w:r>
      <w:r w:rsidR="00C95E46" w:rsidRPr="00D10B65">
        <w:rPr>
          <w:rFonts w:ascii="Arial" w:eastAsia="Times New Roman" w:hAnsi="Arial" w:cs="Arial"/>
          <w:sz w:val="28"/>
          <w:szCs w:val="28"/>
          <w:lang w:eastAsia="es-ES"/>
        </w:rPr>
        <w:t xml:space="preserve">insegura </w:t>
      </w:r>
      <w:r w:rsidR="00335883" w:rsidRPr="00D10B65">
        <w:rPr>
          <w:rFonts w:ascii="Arial" w:eastAsia="Times New Roman" w:hAnsi="Arial" w:cs="Arial"/>
          <w:sz w:val="28"/>
          <w:szCs w:val="28"/>
          <w:lang w:eastAsia="es-ES"/>
        </w:rPr>
        <w:t xml:space="preserve">y la forma de cómo solucionarla, sin que al efecto aportara mayores </w:t>
      </w:r>
      <w:r w:rsidR="00335883" w:rsidRPr="00D10B65">
        <w:rPr>
          <w:rFonts w:ascii="Arial" w:eastAsia="Times New Roman" w:hAnsi="Arial" w:cs="Arial"/>
          <w:sz w:val="28"/>
          <w:szCs w:val="28"/>
          <w:lang w:eastAsia="es-ES"/>
        </w:rPr>
        <w:lastRenderedPageBreak/>
        <w:t>elementos sobre otros ejemplos de solución de problemas; por lo que se le asignó una calificación de 2.0 de un máximo de 2.5.</w:t>
      </w:r>
    </w:p>
    <w:p w:rsidR="008E638F" w:rsidRPr="00D10B65" w:rsidRDefault="00335883" w:rsidP="008E638F">
      <w:pPr>
        <w:pStyle w:val="Prrafodelista"/>
        <w:numPr>
          <w:ilvl w:val="0"/>
          <w:numId w:val="37"/>
        </w:numPr>
        <w:spacing w:after="0" w:line="360" w:lineRule="auto"/>
        <w:jc w:val="both"/>
        <w:rPr>
          <w:rFonts w:ascii="Arial" w:eastAsia="Times New Roman" w:hAnsi="Arial" w:cs="Arial"/>
          <w:i/>
          <w:sz w:val="28"/>
          <w:szCs w:val="28"/>
          <w:lang w:val="es-MX" w:eastAsia="es-ES"/>
        </w:rPr>
      </w:pPr>
      <w:r w:rsidRPr="00D10B65">
        <w:rPr>
          <w:rFonts w:ascii="Arial" w:eastAsia="Times New Roman" w:hAnsi="Arial" w:cs="Arial"/>
          <w:sz w:val="28"/>
          <w:szCs w:val="28"/>
          <w:lang w:eastAsia="es-ES"/>
        </w:rPr>
        <w:t xml:space="preserve">En </w:t>
      </w:r>
      <w:r w:rsidR="005055FC" w:rsidRPr="00D10B65">
        <w:rPr>
          <w:rFonts w:ascii="Arial" w:eastAsia="Times New Roman" w:hAnsi="Arial" w:cs="Arial"/>
          <w:sz w:val="28"/>
          <w:szCs w:val="28"/>
          <w:lang w:eastAsia="es-ES"/>
        </w:rPr>
        <w:t xml:space="preserve">la competencia llamada </w:t>
      </w:r>
      <w:r w:rsidRPr="00D10B65">
        <w:rPr>
          <w:rFonts w:ascii="Arial" w:eastAsia="Times New Roman" w:hAnsi="Arial" w:cs="Arial"/>
          <w:sz w:val="28"/>
          <w:szCs w:val="28"/>
          <w:lang w:eastAsia="es-ES"/>
        </w:rPr>
        <w:t>“</w:t>
      </w:r>
      <w:r w:rsidRPr="00D10B65">
        <w:rPr>
          <w:rFonts w:ascii="Arial" w:eastAsia="Times New Roman" w:hAnsi="Arial" w:cs="Arial"/>
          <w:b/>
          <w:i/>
          <w:sz w:val="28"/>
          <w:szCs w:val="28"/>
          <w:lang w:eastAsia="es-ES"/>
        </w:rPr>
        <w:t xml:space="preserve">Trabajo en Equipo”, </w:t>
      </w:r>
      <w:r w:rsidRPr="00D10B65">
        <w:rPr>
          <w:rFonts w:ascii="Arial" w:eastAsia="Times New Roman" w:hAnsi="Arial" w:cs="Arial"/>
          <w:sz w:val="28"/>
          <w:szCs w:val="28"/>
          <w:lang w:eastAsia="es-ES"/>
        </w:rPr>
        <w:t xml:space="preserve">la </w:t>
      </w:r>
      <w:r w:rsidRPr="00D10B65">
        <w:rPr>
          <w:rFonts w:ascii="Arial" w:eastAsia="Times New Roman" w:hAnsi="Arial" w:cs="Arial"/>
          <w:i/>
          <w:sz w:val="28"/>
          <w:szCs w:val="28"/>
          <w:lang w:eastAsia="es-ES"/>
        </w:rPr>
        <w:t>Junta Administrativa</w:t>
      </w:r>
      <w:r w:rsidRPr="00D10B65">
        <w:rPr>
          <w:rFonts w:ascii="Arial" w:eastAsia="Times New Roman" w:hAnsi="Arial" w:cs="Arial"/>
          <w:sz w:val="28"/>
          <w:szCs w:val="28"/>
          <w:lang w:eastAsia="es-ES"/>
        </w:rPr>
        <w:t xml:space="preserve"> apreció que, </w:t>
      </w:r>
      <w:r w:rsidRPr="00D10B65">
        <w:rPr>
          <w:rFonts w:ascii="Arial" w:eastAsia="Times New Roman" w:hAnsi="Arial" w:cs="Arial"/>
          <w:b/>
          <w:i/>
          <w:sz w:val="28"/>
          <w:szCs w:val="28"/>
          <w:lang w:eastAsia="es-ES"/>
        </w:rPr>
        <w:t>a pregunta</w:t>
      </w:r>
      <w:r w:rsidR="008E638F" w:rsidRPr="00D10B65">
        <w:rPr>
          <w:rFonts w:ascii="Arial" w:eastAsia="Times New Roman" w:hAnsi="Arial" w:cs="Arial"/>
          <w:b/>
          <w:i/>
          <w:sz w:val="28"/>
          <w:szCs w:val="28"/>
          <w:lang w:eastAsia="es-ES"/>
        </w:rPr>
        <w:t>s</w:t>
      </w:r>
      <w:r w:rsidRPr="00D10B65">
        <w:rPr>
          <w:rFonts w:ascii="Arial" w:eastAsia="Times New Roman" w:hAnsi="Arial" w:cs="Arial"/>
          <w:b/>
          <w:i/>
          <w:sz w:val="28"/>
          <w:szCs w:val="28"/>
          <w:lang w:eastAsia="es-ES"/>
        </w:rPr>
        <w:t xml:space="preserve"> expresa</w:t>
      </w:r>
      <w:r w:rsidR="008E638F" w:rsidRPr="00D10B65">
        <w:rPr>
          <w:rFonts w:ascii="Arial" w:eastAsia="Times New Roman" w:hAnsi="Arial" w:cs="Arial"/>
          <w:b/>
          <w:i/>
          <w:sz w:val="28"/>
          <w:szCs w:val="28"/>
          <w:lang w:eastAsia="es-ES"/>
        </w:rPr>
        <w:t>s</w:t>
      </w:r>
      <w:r w:rsidRPr="00D10B65">
        <w:rPr>
          <w:rFonts w:ascii="Arial" w:eastAsia="Times New Roman" w:hAnsi="Arial" w:cs="Arial"/>
          <w:b/>
          <w:i/>
          <w:sz w:val="28"/>
          <w:szCs w:val="28"/>
          <w:lang w:eastAsia="es-ES"/>
        </w:rPr>
        <w:t xml:space="preserve"> de la persona entrevistadora</w:t>
      </w:r>
      <w:r w:rsidRPr="00D10B65">
        <w:rPr>
          <w:rFonts w:ascii="Arial" w:eastAsia="Times New Roman" w:hAnsi="Arial" w:cs="Arial"/>
          <w:sz w:val="28"/>
          <w:szCs w:val="28"/>
          <w:lang w:eastAsia="es-ES"/>
        </w:rPr>
        <w:t xml:space="preserve">, </w:t>
      </w:r>
      <w:r w:rsidR="008E638F" w:rsidRPr="00D10B65">
        <w:rPr>
          <w:rFonts w:ascii="Arial" w:eastAsia="Times New Roman" w:hAnsi="Arial" w:cs="Arial"/>
          <w:sz w:val="28"/>
          <w:szCs w:val="28"/>
          <w:lang w:eastAsia="es-ES"/>
        </w:rPr>
        <w:t xml:space="preserve">consistentes en </w:t>
      </w:r>
      <w:r w:rsidR="008E638F" w:rsidRPr="00D10B65">
        <w:rPr>
          <w:rFonts w:ascii="Arial" w:eastAsia="Times New Roman" w:hAnsi="Arial" w:cs="Arial"/>
          <w:i/>
          <w:sz w:val="28"/>
          <w:szCs w:val="28"/>
          <w:lang w:val="es-MX" w:eastAsia="es-ES"/>
        </w:rPr>
        <w:t xml:space="preserve">¿Cuáles son los aspectos que más valoras a la hora de un trabajo en equipo? </w:t>
      </w:r>
      <w:r w:rsidR="008E638F" w:rsidRPr="00D10B65">
        <w:rPr>
          <w:rFonts w:ascii="Arial" w:eastAsia="Times New Roman" w:hAnsi="Arial" w:cs="Arial"/>
          <w:sz w:val="28"/>
          <w:szCs w:val="28"/>
          <w:lang w:val="es-MX" w:eastAsia="es-ES"/>
        </w:rPr>
        <w:t>y</w:t>
      </w:r>
      <w:r w:rsidR="008E638F" w:rsidRPr="00D10B65">
        <w:rPr>
          <w:rFonts w:ascii="Arial" w:eastAsia="Times New Roman" w:hAnsi="Arial" w:cs="Arial"/>
          <w:i/>
          <w:sz w:val="28"/>
          <w:szCs w:val="28"/>
          <w:lang w:val="es-MX" w:eastAsia="es-ES"/>
        </w:rPr>
        <w:t xml:space="preserve"> ¿Cuál sería la característica que tu más exaltas o que más te agrada de las personas cuando trabajas en equipo?</w:t>
      </w:r>
    </w:p>
    <w:p w:rsidR="00335883" w:rsidRPr="00D10B65" w:rsidRDefault="008E638F" w:rsidP="008E638F">
      <w:pPr>
        <w:pStyle w:val="Prrafodelista"/>
        <w:spacing w:after="0" w:line="360" w:lineRule="auto"/>
        <w:jc w:val="both"/>
        <w:rPr>
          <w:rFonts w:ascii="Arial" w:eastAsia="Times New Roman" w:hAnsi="Arial" w:cs="Arial"/>
          <w:sz w:val="28"/>
          <w:szCs w:val="28"/>
          <w:lang w:eastAsia="es-ES"/>
        </w:rPr>
      </w:pPr>
      <w:r w:rsidRPr="00D10B65">
        <w:rPr>
          <w:rFonts w:ascii="Arial" w:eastAsia="Times New Roman" w:hAnsi="Arial" w:cs="Arial"/>
          <w:b/>
          <w:sz w:val="28"/>
          <w:szCs w:val="28"/>
          <w:lang w:eastAsia="es-ES"/>
        </w:rPr>
        <w:t xml:space="preserve">La </w:t>
      </w:r>
      <w:r w:rsidRPr="00D10B65">
        <w:rPr>
          <w:rFonts w:ascii="Arial" w:eastAsia="Times New Roman" w:hAnsi="Arial" w:cs="Arial"/>
          <w:b/>
          <w:i/>
          <w:sz w:val="28"/>
          <w:szCs w:val="28"/>
          <w:lang w:eastAsia="es-ES"/>
        </w:rPr>
        <w:t>parte actora</w:t>
      </w:r>
      <w:r w:rsidRPr="00D10B65">
        <w:rPr>
          <w:rFonts w:ascii="Arial" w:eastAsia="Times New Roman" w:hAnsi="Arial" w:cs="Arial"/>
          <w:i/>
          <w:sz w:val="28"/>
          <w:szCs w:val="28"/>
          <w:lang w:eastAsia="es-ES"/>
        </w:rPr>
        <w:t xml:space="preserve"> </w:t>
      </w:r>
      <w:r w:rsidRPr="00D10B65">
        <w:rPr>
          <w:rFonts w:ascii="Arial" w:eastAsia="Times New Roman" w:hAnsi="Arial" w:cs="Arial"/>
          <w:b/>
          <w:i/>
          <w:sz w:val="28"/>
          <w:szCs w:val="28"/>
          <w:lang w:eastAsia="es-ES"/>
        </w:rPr>
        <w:t>indico</w:t>
      </w:r>
      <w:r w:rsidRPr="00D10B65">
        <w:rPr>
          <w:rFonts w:ascii="Arial" w:eastAsia="Times New Roman" w:hAnsi="Arial" w:cs="Arial"/>
          <w:i/>
          <w:sz w:val="28"/>
          <w:szCs w:val="28"/>
          <w:lang w:eastAsia="es-ES"/>
        </w:rPr>
        <w:t xml:space="preserve"> </w:t>
      </w:r>
      <w:r w:rsidRPr="00D10B65">
        <w:rPr>
          <w:rFonts w:ascii="Arial" w:eastAsia="Times New Roman" w:hAnsi="Arial" w:cs="Arial"/>
          <w:sz w:val="28"/>
          <w:szCs w:val="28"/>
          <w:lang w:eastAsia="es-ES"/>
        </w:rPr>
        <w:t xml:space="preserve">algunos ejemplos </w:t>
      </w:r>
      <w:r w:rsidR="00335883" w:rsidRPr="00D10B65">
        <w:rPr>
          <w:rFonts w:ascii="Arial" w:eastAsia="Times New Roman" w:hAnsi="Arial" w:cs="Arial"/>
          <w:sz w:val="28"/>
          <w:szCs w:val="28"/>
          <w:lang w:eastAsia="es-ES"/>
        </w:rPr>
        <w:t xml:space="preserve">de lo que es trabajar en equipo, </w:t>
      </w:r>
      <w:r w:rsidRPr="00D10B65">
        <w:rPr>
          <w:rFonts w:ascii="Arial" w:eastAsia="Times New Roman" w:hAnsi="Arial" w:cs="Arial"/>
          <w:sz w:val="28"/>
          <w:szCs w:val="28"/>
          <w:lang w:eastAsia="es-ES"/>
        </w:rPr>
        <w:t xml:space="preserve">como debe darse una </w:t>
      </w:r>
      <w:r w:rsidR="00335883" w:rsidRPr="00D10B65">
        <w:rPr>
          <w:rFonts w:ascii="Arial" w:eastAsia="Times New Roman" w:hAnsi="Arial" w:cs="Arial"/>
          <w:sz w:val="28"/>
          <w:szCs w:val="28"/>
          <w:lang w:eastAsia="es-ES"/>
        </w:rPr>
        <w:t xml:space="preserve">buena comunicación, respeto, y diferenciar el aspecto personal del institucional, sin que al efecto aportara, desde su experiencia personal y en forma concisa un ejemplo de trabajo en equipo más allá de lo que, en la teoría, significa el término; por lo que se le asignó </w:t>
      </w:r>
      <w:r w:rsidR="00F75328" w:rsidRPr="00D10B65">
        <w:rPr>
          <w:rFonts w:ascii="Arial" w:eastAsia="Times New Roman" w:hAnsi="Arial" w:cs="Arial"/>
          <w:sz w:val="28"/>
          <w:szCs w:val="28"/>
          <w:lang w:eastAsia="es-ES"/>
        </w:rPr>
        <w:t xml:space="preserve">también </w:t>
      </w:r>
      <w:r w:rsidR="00335883" w:rsidRPr="00D10B65">
        <w:rPr>
          <w:rFonts w:ascii="Arial" w:eastAsia="Times New Roman" w:hAnsi="Arial" w:cs="Arial"/>
          <w:sz w:val="28"/>
          <w:szCs w:val="28"/>
          <w:lang w:eastAsia="es-ES"/>
        </w:rPr>
        <w:t>una calificación de 2.0 de un máximo de 2.5.</w:t>
      </w:r>
    </w:p>
    <w:p w:rsidR="008E638F" w:rsidRPr="00D10B65" w:rsidRDefault="00B725E3" w:rsidP="00960DE8">
      <w:pPr>
        <w:pStyle w:val="Prrafodelista"/>
        <w:numPr>
          <w:ilvl w:val="0"/>
          <w:numId w:val="37"/>
        </w:numPr>
        <w:spacing w:after="0" w:line="360" w:lineRule="auto"/>
        <w:jc w:val="both"/>
        <w:rPr>
          <w:rFonts w:ascii="Arial" w:eastAsia="Times New Roman" w:hAnsi="Arial" w:cs="Arial"/>
          <w:sz w:val="28"/>
          <w:szCs w:val="28"/>
          <w:lang w:eastAsia="es-ES"/>
        </w:rPr>
      </w:pPr>
      <w:r w:rsidRPr="00D10B65">
        <w:rPr>
          <w:rFonts w:ascii="Arial" w:eastAsia="Times New Roman" w:hAnsi="Arial" w:cs="Arial"/>
          <w:sz w:val="28"/>
          <w:szCs w:val="28"/>
          <w:lang w:eastAsia="es-ES"/>
        </w:rPr>
        <w:t xml:space="preserve">Asimismo, en </w:t>
      </w:r>
      <w:r w:rsidR="005055FC" w:rsidRPr="00D10B65">
        <w:rPr>
          <w:rFonts w:ascii="Arial" w:eastAsia="Times New Roman" w:hAnsi="Arial" w:cs="Arial"/>
          <w:sz w:val="28"/>
          <w:szCs w:val="28"/>
          <w:lang w:eastAsia="es-ES"/>
        </w:rPr>
        <w:t xml:space="preserve">la competencia de </w:t>
      </w:r>
      <w:r w:rsidRPr="00D10B65">
        <w:rPr>
          <w:rFonts w:ascii="Arial" w:eastAsia="Times New Roman" w:hAnsi="Arial" w:cs="Arial"/>
          <w:sz w:val="28"/>
          <w:szCs w:val="28"/>
          <w:lang w:eastAsia="es-ES"/>
        </w:rPr>
        <w:t>“</w:t>
      </w:r>
      <w:r w:rsidRPr="00D10B65">
        <w:rPr>
          <w:rFonts w:ascii="Arial" w:eastAsia="Times New Roman" w:hAnsi="Arial" w:cs="Arial"/>
          <w:b/>
          <w:i/>
          <w:sz w:val="28"/>
          <w:szCs w:val="28"/>
          <w:lang w:eastAsia="es-ES"/>
        </w:rPr>
        <w:t xml:space="preserve">Responsabilidad”, </w:t>
      </w:r>
      <w:r w:rsidRPr="00D10B65">
        <w:rPr>
          <w:rFonts w:ascii="Arial" w:eastAsia="Times New Roman" w:hAnsi="Arial" w:cs="Arial"/>
          <w:sz w:val="28"/>
          <w:szCs w:val="28"/>
          <w:lang w:eastAsia="es-ES"/>
        </w:rPr>
        <w:t xml:space="preserve">la </w:t>
      </w:r>
      <w:r w:rsidRPr="00D10B65">
        <w:rPr>
          <w:rFonts w:ascii="Arial" w:eastAsia="Times New Roman" w:hAnsi="Arial" w:cs="Arial"/>
          <w:i/>
          <w:sz w:val="28"/>
          <w:szCs w:val="28"/>
          <w:lang w:eastAsia="es-ES"/>
        </w:rPr>
        <w:t>Junta Administrativa</w:t>
      </w:r>
      <w:r w:rsidRPr="00D10B65">
        <w:rPr>
          <w:rFonts w:ascii="Arial" w:eastAsia="Times New Roman" w:hAnsi="Arial" w:cs="Arial"/>
          <w:sz w:val="28"/>
          <w:szCs w:val="28"/>
          <w:lang w:eastAsia="es-ES"/>
        </w:rPr>
        <w:t xml:space="preserve"> apreció que, durante la entrevista, </w:t>
      </w:r>
      <w:r w:rsidRPr="00D10B65">
        <w:rPr>
          <w:rFonts w:ascii="Arial" w:eastAsia="Times New Roman" w:hAnsi="Arial" w:cs="Arial"/>
          <w:b/>
          <w:i/>
          <w:sz w:val="28"/>
          <w:szCs w:val="28"/>
          <w:lang w:eastAsia="es-ES"/>
        </w:rPr>
        <w:t>a pregunta expresa de la persona entrevistadora</w:t>
      </w:r>
      <w:r w:rsidRPr="00D10B65">
        <w:rPr>
          <w:rFonts w:ascii="Arial" w:eastAsia="Times New Roman" w:hAnsi="Arial" w:cs="Arial"/>
          <w:sz w:val="28"/>
          <w:szCs w:val="28"/>
          <w:lang w:eastAsia="es-ES"/>
        </w:rPr>
        <w:t xml:space="preserve">, </w:t>
      </w:r>
      <w:r w:rsidR="008E638F" w:rsidRPr="00D10B65">
        <w:rPr>
          <w:rFonts w:ascii="Arial" w:eastAsia="Times New Roman" w:hAnsi="Arial" w:cs="Arial"/>
          <w:sz w:val="28"/>
          <w:szCs w:val="28"/>
          <w:lang w:eastAsia="es-ES"/>
        </w:rPr>
        <w:t xml:space="preserve">consistente en </w:t>
      </w:r>
      <w:r w:rsidR="008E638F" w:rsidRPr="00D10B65">
        <w:rPr>
          <w:rFonts w:ascii="Arial" w:eastAsia="Times New Roman" w:hAnsi="Arial" w:cs="Arial"/>
          <w:i/>
          <w:sz w:val="28"/>
          <w:szCs w:val="28"/>
          <w:lang w:eastAsia="es-ES"/>
        </w:rPr>
        <w:t>cuéntame alguna situación en la que tuviste algún jefe que no haya sido de tu agrado, o algún compañero que tampoco haya sido y ¿qué situación se suscitó?</w:t>
      </w:r>
    </w:p>
    <w:p w:rsidR="00B725E3" w:rsidRPr="00D10B65" w:rsidRDefault="008E638F" w:rsidP="008E638F">
      <w:pPr>
        <w:pStyle w:val="Prrafodelista"/>
        <w:spacing w:after="0" w:line="360" w:lineRule="auto"/>
        <w:jc w:val="both"/>
        <w:rPr>
          <w:rFonts w:ascii="Arial" w:eastAsia="Times New Roman" w:hAnsi="Arial" w:cs="Arial"/>
          <w:sz w:val="28"/>
          <w:szCs w:val="28"/>
          <w:lang w:eastAsia="es-ES"/>
        </w:rPr>
      </w:pPr>
      <w:r w:rsidRPr="00D10B65">
        <w:rPr>
          <w:rFonts w:ascii="Arial" w:eastAsia="Times New Roman" w:hAnsi="Arial" w:cs="Arial"/>
          <w:sz w:val="28"/>
          <w:szCs w:val="28"/>
          <w:lang w:eastAsia="es-ES"/>
        </w:rPr>
        <w:t xml:space="preserve">A lo que </w:t>
      </w:r>
      <w:r w:rsidRPr="00D10B65">
        <w:rPr>
          <w:rFonts w:ascii="Arial" w:eastAsia="Times New Roman" w:hAnsi="Arial" w:cs="Arial"/>
          <w:b/>
          <w:i/>
          <w:sz w:val="28"/>
          <w:szCs w:val="28"/>
          <w:lang w:eastAsia="es-ES"/>
        </w:rPr>
        <w:t>la parte actora señaló</w:t>
      </w:r>
      <w:r w:rsidRPr="00D10B65">
        <w:rPr>
          <w:rFonts w:ascii="Arial" w:eastAsia="Times New Roman" w:hAnsi="Arial" w:cs="Arial"/>
          <w:sz w:val="28"/>
          <w:szCs w:val="28"/>
          <w:lang w:eastAsia="es-ES"/>
        </w:rPr>
        <w:t xml:space="preserve"> </w:t>
      </w:r>
      <w:r w:rsidR="00B725E3" w:rsidRPr="00D10B65">
        <w:rPr>
          <w:rFonts w:ascii="Arial" w:eastAsia="Times New Roman" w:hAnsi="Arial" w:cs="Arial"/>
          <w:sz w:val="28"/>
          <w:szCs w:val="28"/>
          <w:lang w:eastAsia="es-ES"/>
        </w:rPr>
        <w:t>un ejemplo concreto, basado en su experiencia como supervisora, respecto de un elemento del equipo que no trabaj</w:t>
      </w:r>
      <w:r w:rsidRPr="00D10B65">
        <w:rPr>
          <w:rFonts w:ascii="Arial" w:eastAsia="Times New Roman" w:hAnsi="Arial" w:cs="Arial"/>
          <w:sz w:val="28"/>
          <w:szCs w:val="28"/>
          <w:lang w:eastAsia="es-ES"/>
        </w:rPr>
        <w:t xml:space="preserve">ó </w:t>
      </w:r>
      <w:r w:rsidR="00B725E3" w:rsidRPr="00D10B65">
        <w:rPr>
          <w:rFonts w:ascii="Arial" w:eastAsia="Times New Roman" w:hAnsi="Arial" w:cs="Arial"/>
          <w:sz w:val="28"/>
          <w:szCs w:val="28"/>
          <w:lang w:eastAsia="es-ES"/>
        </w:rPr>
        <w:t>al mismo ritmo que los demás, y cómo fue que atendió el caso para cumplir con los objetivos planteados</w:t>
      </w:r>
      <w:r w:rsidRPr="00D10B65">
        <w:rPr>
          <w:rFonts w:ascii="Arial" w:eastAsia="Times New Roman" w:hAnsi="Arial" w:cs="Arial"/>
          <w:sz w:val="28"/>
          <w:szCs w:val="28"/>
          <w:lang w:eastAsia="es-ES"/>
        </w:rPr>
        <w:t xml:space="preserve">, </w:t>
      </w:r>
      <w:r w:rsidR="00B725E3" w:rsidRPr="00D10B65">
        <w:rPr>
          <w:rFonts w:ascii="Arial" w:eastAsia="Times New Roman" w:hAnsi="Arial" w:cs="Arial"/>
          <w:sz w:val="28"/>
          <w:szCs w:val="28"/>
          <w:lang w:eastAsia="es-ES"/>
        </w:rPr>
        <w:t xml:space="preserve">sin que su respuesta fuera más </w:t>
      </w:r>
      <w:r w:rsidR="00B725E3" w:rsidRPr="00D10B65">
        <w:rPr>
          <w:rFonts w:ascii="Arial" w:eastAsia="Times New Roman" w:hAnsi="Arial" w:cs="Arial"/>
          <w:sz w:val="28"/>
          <w:szCs w:val="28"/>
          <w:lang w:eastAsia="es-ES"/>
        </w:rPr>
        <w:lastRenderedPageBreak/>
        <w:t>allá de lo que cualquier supervisor haría, por lo que se le asignó una calificación de 2.0 de un máximo de 2.5.</w:t>
      </w:r>
    </w:p>
    <w:p w:rsidR="008E638F" w:rsidRPr="00D10B65" w:rsidRDefault="00156F9F" w:rsidP="00960DE8">
      <w:pPr>
        <w:pStyle w:val="Prrafodelista"/>
        <w:numPr>
          <w:ilvl w:val="0"/>
          <w:numId w:val="37"/>
        </w:numPr>
        <w:spacing w:after="0" w:line="360" w:lineRule="auto"/>
        <w:jc w:val="both"/>
        <w:rPr>
          <w:rFonts w:ascii="Arial" w:eastAsia="Times New Roman" w:hAnsi="Arial" w:cs="Arial"/>
          <w:sz w:val="28"/>
          <w:szCs w:val="28"/>
          <w:lang w:eastAsia="es-ES"/>
        </w:rPr>
      </w:pPr>
      <w:r w:rsidRPr="00D10B65">
        <w:rPr>
          <w:rFonts w:ascii="Arial" w:eastAsia="Times New Roman" w:hAnsi="Arial" w:cs="Arial"/>
          <w:sz w:val="28"/>
          <w:szCs w:val="28"/>
          <w:lang w:eastAsia="es-ES"/>
        </w:rPr>
        <w:t>Finalmente, con relación a</w:t>
      </w:r>
      <w:r w:rsidR="005055FC" w:rsidRPr="00D10B65">
        <w:rPr>
          <w:rFonts w:ascii="Arial" w:eastAsia="Times New Roman" w:hAnsi="Arial" w:cs="Arial"/>
          <w:sz w:val="28"/>
          <w:szCs w:val="28"/>
          <w:lang w:eastAsia="es-ES"/>
        </w:rPr>
        <w:t xml:space="preserve"> la competencia de denominada </w:t>
      </w:r>
      <w:r w:rsidRPr="00D10B65">
        <w:rPr>
          <w:rFonts w:ascii="Arial" w:eastAsia="Times New Roman" w:hAnsi="Arial" w:cs="Arial"/>
          <w:sz w:val="28"/>
          <w:szCs w:val="28"/>
          <w:lang w:eastAsia="es-ES"/>
        </w:rPr>
        <w:t>“</w:t>
      </w:r>
      <w:r w:rsidRPr="00D10B65">
        <w:rPr>
          <w:rFonts w:ascii="Arial" w:eastAsia="Times New Roman" w:hAnsi="Arial" w:cs="Arial"/>
          <w:b/>
          <w:i/>
          <w:sz w:val="28"/>
          <w:szCs w:val="28"/>
          <w:lang w:eastAsia="es-ES"/>
        </w:rPr>
        <w:t xml:space="preserve">Iniciativa”, </w:t>
      </w:r>
      <w:r w:rsidRPr="00D10B65">
        <w:rPr>
          <w:rFonts w:ascii="Arial" w:eastAsia="Times New Roman" w:hAnsi="Arial" w:cs="Arial"/>
          <w:sz w:val="28"/>
          <w:szCs w:val="28"/>
          <w:lang w:eastAsia="es-ES"/>
        </w:rPr>
        <w:t xml:space="preserve">la </w:t>
      </w:r>
      <w:r w:rsidRPr="00D10B65">
        <w:rPr>
          <w:rFonts w:ascii="Arial" w:eastAsia="Times New Roman" w:hAnsi="Arial" w:cs="Arial"/>
          <w:i/>
          <w:sz w:val="28"/>
          <w:szCs w:val="28"/>
          <w:lang w:eastAsia="es-ES"/>
        </w:rPr>
        <w:t>Junta Administrativa</w:t>
      </w:r>
      <w:r w:rsidRPr="00D10B65">
        <w:rPr>
          <w:rFonts w:ascii="Arial" w:eastAsia="Times New Roman" w:hAnsi="Arial" w:cs="Arial"/>
          <w:sz w:val="28"/>
          <w:szCs w:val="28"/>
          <w:lang w:eastAsia="es-ES"/>
        </w:rPr>
        <w:t xml:space="preserve"> apreció que, durante la entrevista, </w:t>
      </w:r>
      <w:r w:rsidRPr="00D10B65">
        <w:rPr>
          <w:rFonts w:ascii="Arial" w:eastAsia="Times New Roman" w:hAnsi="Arial" w:cs="Arial"/>
          <w:b/>
          <w:i/>
          <w:sz w:val="28"/>
          <w:szCs w:val="28"/>
          <w:lang w:eastAsia="es-ES"/>
        </w:rPr>
        <w:t>a pregunta expresa de la persona entrevistadora</w:t>
      </w:r>
      <w:r w:rsidR="008E638F" w:rsidRPr="00D10B65">
        <w:rPr>
          <w:rFonts w:ascii="Arial" w:eastAsia="Times New Roman" w:hAnsi="Arial" w:cs="Arial"/>
          <w:sz w:val="28"/>
          <w:szCs w:val="28"/>
          <w:lang w:eastAsia="es-ES"/>
        </w:rPr>
        <w:t xml:space="preserve">, consistente en </w:t>
      </w:r>
      <w:r w:rsidR="008E638F" w:rsidRPr="00D10B65">
        <w:rPr>
          <w:rFonts w:ascii="Arial" w:eastAsia="Times New Roman" w:hAnsi="Arial" w:cs="Arial"/>
          <w:i/>
          <w:sz w:val="28"/>
          <w:szCs w:val="28"/>
          <w:lang w:eastAsia="es-ES"/>
        </w:rPr>
        <w:t>describir o contar alguna situación en la que te hayan pedido apoyar alguna zona que estaba rezagada,</w:t>
      </w:r>
      <w:r w:rsidR="008E638F" w:rsidRPr="00D10B65">
        <w:rPr>
          <w:rFonts w:ascii="Arial" w:eastAsia="Times New Roman" w:hAnsi="Arial" w:cs="Arial"/>
          <w:sz w:val="28"/>
          <w:szCs w:val="28"/>
          <w:lang w:eastAsia="es-ES"/>
        </w:rPr>
        <w:t xml:space="preserve"> y</w:t>
      </w:r>
      <w:r w:rsidR="008E638F" w:rsidRPr="00D10B65">
        <w:rPr>
          <w:rFonts w:ascii="Arial" w:eastAsia="Times New Roman" w:hAnsi="Arial" w:cs="Arial"/>
          <w:i/>
          <w:sz w:val="28"/>
          <w:szCs w:val="28"/>
          <w:lang w:eastAsia="es-ES"/>
        </w:rPr>
        <w:t xml:space="preserve"> ¿Cuál dirías que ha sido tu máxima aportación?</w:t>
      </w:r>
    </w:p>
    <w:p w:rsidR="00156F9F" w:rsidRPr="00D10B65" w:rsidRDefault="008E638F" w:rsidP="008E638F">
      <w:pPr>
        <w:pStyle w:val="Prrafodelista"/>
        <w:spacing w:after="0" w:line="360" w:lineRule="auto"/>
        <w:jc w:val="both"/>
        <w:rPr>
          <w:rFonts w:ascii="Arial" w:eastAsia="Times New Roman" w:hAnsi="Arial" w:cs="Arial"/>
          <w:sz w:val="28"/>
          <w:szCs w:val="28"/>
          <w:lang w:eastAsia="es-ES"/>
        </w:rPr>
      </w:pPr>
      <w:r w:rsidRPr="00D10B65">
        <w:rPr>
          <w:rFonts w:ascii="Arial" w:eastAsia="Times New Roman" w:hAnsi="Arial" w:cs="Arial"/>
          <w:sz w:val="28"/>
          <w:szCs w:val="28"/>
          <w:lang w:eastAsia="es-ES"/>
        </w:rPr>
        <w:t xml:space="preserve">La </w:t>
      </w:r>
      <w:r w:rsidRPr="00D10B65">
        <w:rPr>
          <w:rFonts w:ascii="Arial" w:eastAsia="Times New Roman" w:hAnsi="Arial" w:cs="Arial"/>
          <w:b/>
          <w:i/>
          <w:sz w:val="28"/>
          <w:szCs w:val="28"/>
          <w:lang w:eastAsia="es-ES"/>
        </w:rPr>
        <w:t>parte actora respondió</w:t>
      </w:r>
      <w:r w:rsidRPr="00D10B65">
        <w:rPr>
          <w:rFonts w:ascii="Arial" w:eastAsia="Times New Roman" w:hAnsi="Arial" w:cs="Arial"/>
          <w:sz w:val="28"/>
          <w:szCs w:val="28"/>
          <w:lang w:eastAsia="es-ES"/>
        </w:rPr>
        <w:t xml:space="preserve"> sobre un </w:t>
      </w:r>
      <w:r w:rsidR="00156F9F" w:rsidRPr="00D10B65">
        <w:rPr>
          <w:rFonts w:ascii="Arial" w:eastAsia="Times New Roman" w:hAnsi="Arial" w:cs="Arial"/>
          <w:sz w:val="28"/>
          <w:szCs w:val="28"/>
          <w:lang w:eastAsia="es-ES"/>
        </w:rPr>
        <w:t xml:space="preserve">caso a partir del cual la </w:t>
      </w:r>
      <w:r w:rsidR="00156F9F" w:rsidRPr="00D10B65">
        <w:rPr>
          <w:rFonts w:ascii="Arial" w:eastAsia="Times New Roman" w:hAnsi="Arial" w:cs="Arial"/>
          <w:i/>
          <w:sz w:val="28"/>
          <w:szCs w:val="28"/>
          <w:lang w:eastAsia="es-ES"/>
        </w:rPr>
        <w:t xml:space="preserve">parte actora </w:t>
      </w:r>
      <w:r w:rsidR="00156F9F" w:rsidRPr="00D10B65">
        <w:rPr>
          <w:rFonts w:ascii="Arial" w:eastAsia="Times New Roman" w:hAnsi="Arial" w:cs="Arial"/>
          <w:sz w:val="28"/>
          <w:szCs w:val="28"/>
          <w:lang w:eastAsia="es-ES"/>
        </w:rPr>
        <w:t xml:space="preserve">brindó apoyo a una persona compañera de trabajo </w:t>
      </w:r>
      <w:r w:rsidRPr="00D10B65">
        <w:rPr>
          <w:rFonts w:ascii="Arial" w:eastAsia="Times New Roman" w:hAnsi="Arial" w:cs="Arial"/>
          <w:sz w:val="28"/>
          <w:szCs w:val="28"/>
          <w:lang w:eastAsia="es-ES"/>
        </w:rPr>
        <w:t xml:space="preserve">en la que tuvo que realizar durante un tiempo el trabajo de esa persona compañera, </w:t>
      </w:r>
      <w:r w:rsidR="00156F9F" w:rsidRPr="00D10B65">
        <w:rPr>
          <w:rFonts w:ascii="Arial" w:eastAsia="Times New Roman" w:hAnsi="Arial" w:cs="Arial"/>
          <w:sz w:val="28"/>
          <w:szCs w:val="28"/>
          <w:lang w:eastAsia="es-ES"/>
        </w:rPr>
        <w:t>para que el trabajo no quedará rezagado, sin que, más allá de su respuesta, diera mayores argumentos, por lo que finalmente se le asignó una calificación de 2.0 de un máximo posible de 2.5.</w:t>
      </w:r>
    </w:p>
    <w:p w:rsidR="00CF38DF" w:rsidRDefault="00CF38DF" w:rsidP="00323C4C">
      <w:pPr>
        <w:spacing w:after="0" w:line="360" w:lineRule="auto"/>
        <w:jc w:val="both"/>
        <w:rPr>
          <w:rFonts w:ascii="Arial" w:eastAsia="Times New Roman" w:hAnsi="Arial" w:cs="Arial"/>
          <w:sz w:val="28"/>
          <w:szCs w:val="28"/>
          <w:lang w:eastAsia="es-ES"/>
        </w:rPr>
      </w:pPr>
    </w:p>
    <w:p w:rsidR="00862774" w:rsidRPr="00D10B65" w:rsidRDefault="00DE73C9" w:rsidP="00323C4C">
      <w:pPr>
        <w:spacing w:after="0" w:line="360" w:lineRule="auto"/>
        <w:jc w:val="both"/>
        <w:rPr>
          <w:rFonts w:ascii="Arial" w:eastAsia="Times New Roman" w:hAnsi="Arial" w:cs="Arial"/>
          <w:i/>
          <w:sz w:val="28"/>
          <w:szCs w:val="28"/>
          <w:lang w:eastAsia="es-ES"/>
        </w:rPr>
      </w:pPr>
      <w:r w:rsidRPr="00D10B65">
        <w:rPr>
          <w:rFonts w:ascii="Arial" w:eastAsia="Times New Roman" w:hAnsi="Arial" w:cs="Arial"/>
          <w:sz w:val="28"/>
          <w:szCs w:val="28"/>
          <w:lang w:eastAsia="es-ES"/>
        </w:rPr>
        <w:t xml:space="preserve">Por ende, dado que las respuestas generadas por la </w:t>
      </w:r>
      <w:r w:rsidRPr="00D10B65">
        <w:rPr>
          <w:rFonts w:ascii="Arial" w:eastAsia="Times New Roman" w:hAnsi="Arial" w:cs="Arial"/>
          <w:i/>
          <w:sz w:val="28"/>
          <w:szCs w:val="28"/>
          <w:lang w:eastAsia="es-ES"/>
        </w:rPr>
        <w:t xml:space="preserve">parte actora </w:t>
      </w:r>
      <w:r w:rsidRPr="00D10B65">
        <w:rPr>
          <w:rFonts w:ascii="Arial" w:eastAsia="Times New Roman" w:hAnsi="Arial" w:cs="Arial"/>
          <w:sz w:val="28"/>
          <w:szCs w:val="28"/>
          <w:lang w:eastAsia="es-ES"/>
        </w:rPr>
        <w:t xml:space="preserve">durante la entrevista no evidenciaron mayores elementos convictivos que le hicieran merecedora de la máxima calificación establecida en la </w:t>
      </w:r>
      <w:r w:rsidRPr="00D10B65">
        <w:rPr>
          <w:rFonts w:ascii="Arial" w:eastAsia="Times New Roman" w:hAnsi="Arial" w:cs="Arial"/>
          <w:i/>
          <w:sz w:val="28"/>
          <w:szCs w:val="28"/>
          <w:lang w:eastAsia="es-ES"/>
        </w:rPr>
        <w:t xml:space="preserve">Convocatoria </w:t>
      </w:r>
      <w:r w:rsidRPr="00D10B65">
        <w:rPr>
          <w:rFonts w:ascii="Arial" w:eastAsia="Times New Roman" w:hAnsi="Arial" w:cs="Arial"/>
          <w:sz w:val="28"/>
          <w:szCs w:val="28"/>
          <w:lang w:eastAsia="es-ES"/>
        </w:rPr>
        <w:t xml:space="preserve">para </w:t>
      </w:r>
      <w:r w:rsidR="00C62D77" w:rsidRPr="00D10B65">
        <w:rPr>
          <w:rFonts w:ascii="Arial" w:eastAsia="Times New Roman" w:hAnsi="Arial" w:cs="Arial"/>
          <w:sz w:val="28"/>
          <w:szCs w:val="28"/>
          <w:lang w:eastAsia="es-ES"/>
        </w:rPr>
        <w:t>cada competencia</w:t>
      </w:r>
      <w:r w:rsidRPr="00D10B65">
        <w:rPr>
          <w:rFonts w:ascii="Arial" w:eastAsia="Times New Roman" w:hAnsi="Arial" w:cs="Arial"/>
          <w:sz w:val="28"/>
          <w:szCs w:val="28"/>
          <w:lang w:eastAsia="es-ES"/>
        </w:rPr>
        <w:t xml:space="preserve">, es decir, de 2.5, es que la persona entrevistadora le asignó en cada </w:t>
      </w:r>
      <w:r w:rsidR="00C62D77" w:rsidRPr="00D10B65">
        <w:rPr>
          <w:rFonts w:ascii="Arial" w:eastAsia="Times New Roman" w:hAnsi="Arial" w:cs="Arial"/>
          <w:sz w:val="28"/>
          <w:szCs w:val="28"/>
          <w:lang w:eastAsia="es-ES"/>
        </w:rPr>
        <w:t xml:space="preserve">una </w:t>
      </w:r>
      <w:r w:rsidRPr="00D10B65">
        <w:rPr>
          <w:rFonts w:ascii="Arial" w:eastAsia="Times New Roman" w:hAnsi="Arial" w:cs="Arial"/>
          <w:sz w:val="28"/>
          <w:szCs w:val="28"/>
          <w:lang w:eastAsia="es-ES"/>
        </w:rPr>
        <w:t xml:space="preserve">la escala </w:t>
      </w:r>
      <w:r w:rsidR="00862774" w:rsidRPr="00D10B65">
        <w:rPr>
          <w:rFonts w:ascii="Arial" w:eastAsia="Times New Roman" w:hAnsi="Arial" w:cs="Arial"/>
          <w:sz w:val="28"/>
          <w:szCs w:val="28"/>
          <w:lang w:eastAsia="es-ES"/>
        </w:rPr>
        <w:t>inmediata anterior</w:t>
      </w:r>
      <w:r w:rsidR="00C62D77" w:rsidRPr="00D10B65">
        <w:rPr>
          <w:rFonts w:ascii="Arial" w:eastAsia="Times New Roman" w:hAnsi="Arial" w:cs="Arial"/>
          <w:sz w:val="28"/>
          <w:szCs w:val="28"/>
          <w:lang w:eastAsia="es-ES"/>
        </w:rPr>
        <w:t xml:space="preserve"> a la máxima</w:t>
      </w:r>
      <w:r w:rsidR="00862774" w:rsidRPr="00D10B65">
        <w:rPr>
          <w:rFonts w:ascii="Arial" w:eastAsia="Times New Roman" w:hAnsi="Arial" w:cs="Arial"/>
          <w:sz w:val="28"/>
          <w:szCs w:val="28"/>
          <w:lang w:eastAsia="es-ES"/>
        </w:rPr>
        <w:t xml:space="preserve">, esto es 2.0, lo que en forma alguna permite considerar como baja la asignación de </w:t>
      </w:r>
      <w:r w:rsidR="008E638F" w:rsidRPr="00D10B65">
        <w:rPr>
          <w:rFonts w:ascii="Arial" w:eastAsia="Times New Roman" w:hAnsi="Arial" w:cs="Arial"/>
          <w:sz w:val="28"/>
          <w:szCs w:val="28"/>
          <w:lang w:eastAsia="es-ES"/>
        </w:rPr>
        <w:t xml:space="preserve">dicha </w:t>
      </w:r>
      <w:r w:rsidR="00862774" w:rsidRPr="00D10B65">
        <w:rPr>
          <w:rFonts w:ascii="Arial" w:eastAsia="Times New Roman" w:hAnsi="Arial" w:cs="Arial"/>
          <w:sz w:val="28"/>
          <w:szCs w:val="28"/>
          <w:lang w:eastAsia="es-ES"/>
        </w:rPr>
        <w:t xml:space="preserve">calificación a la </w:t>
      </w:r>
      <w:r w:rsidR="00862774" w:rsidRPr="00D10B65">
        <w:rPr>
          <w:rFonts w:ascii="Arial" w:eastAsia="Times New Roman" w:hAnsi="Arial" w:cs="Arial"/>
          <w:i/>
          <w:sz w:val="28"/>
          <w:szCs w:val="28"/>
          <w:lang w:eastAsia="es-ES"/>
        </w:rPr>
        <w:t>parte actora.</w:t>
      </w:r>
    </w:p>
    <w:p w:rsidR="00862774" w:rsidRPr="00D10B65" w:rsidRDefault="00862774" w:rsidP="00323C4C">
      <w:pPr>
        <w:spacing w:after="0" w:line="360" w:lineRule="auto"/>
        <w:jc w:val="both"/>
        <w:rPr>
          <w:rFonts w:ascii="Arial" w:eastAsia="Times New Roman" w:hAnsi="Arial" w:cs="Arial"/>
          <w:i/>
          <w:sz w:val="28"/>
          <w:szCs w:val="28"/>
          <w:lang w:eastAsia="es-ES"/>
        </w:rPr>
      </w:pPr>
    </w:p>
    <w:p w:rsidR="00CF38DF" w:rsidRPr="00D10B65" w:rsidRDefault="00862774" w:rsidP="00323C4C">
      <w:pPr>
        <w:spacing w:after="0" w:line="360" w:lineRule="auto"/>
        <w:jc w:val="both"/>
        <w:rPr>
          <w:rFonts w:ascii="Arial" w:eastAsia="Times New Roman" w:hAnsi="Arial" w:cs="Arial"/>
          <w:sz w:val="28"/>
          <w:szCs w:val="28"/>
          <w:lang w:eastAsia="es-ES"/>
        </w:rPr>
      </w:pPr>
      <w:r w:rsidRPr="00D10B65">
        <w:rPr>
          <w:rFonts w:ascii="Arial" w:eastAsia="Times New Roman" w:hAnsi="Arial" w:cs="Arial"/>
          <w:sz w:val="28"/>
          <w:szCs w:val="28"/>
          <w:lang w:eastAsia="es-ES"/>
        </w:rPr>
        <w:t>Pues si bien, en su estima, contestó todas las preguntas de la entrevista, ello no implica que por ese hecho tuviera</w:t>
      </w:r>
      <w:r w:rsidR="005055FC" w:rsidRPr="00D10B65">
        <w:rPr>
          <w:rFonts w:ascii="Arial" w:eastAsia="Times New Roman" w:hAnsi="Arial" w:cs="Arial"/>
          <w:sz w:val="28"/>
          <w:szCs w:val="28"/>
          <w:lang w:eastAsia="es-ES"/>
        </w:rPr>
        <w:t>,</w:t>
      </w:r>
      <w:r w:rsidRPr="00D10B65">
        <w:rPr>
          <w:rFonts w:ascii="Arial" w:eastAsia="Times New Roman" w:hAnsi="Arial" w:cs="Arial"/>
          <w:sz w:val="28"/>
          <w:szCs w:val="28"/>
          <w:lang w:eastAsia="es-ES"/>
        </w:rPr>
        <w:t xml:space="preserve"> en automático</w:t>
      </w:r>
      <w:r w:rsidR="005055FC" w:rsidRPr="00D10B65">
        <w:rPr>
          <w:rFonts w:ascii="Arial" w:eastAsia="Times New Roman" w:hAnsi="Arial" w:cs="Arial"/>
          <w:sz w:val="28"/>
          <w:szCs w:val="28"/>
          <w:lang w:eastAsia="es-ES"/>
        </w:rPr>
        <w:t>,</w:t>
      </w:r>
      <w:r w:rsidRPr="00D10B65">
        <w:rPr>
          <w:rFonts w:ascii="Arial" w:eastAsia="Times New Roman" w:hAnsi="Arial" w:cs="Arial"/>
          <w:sz w:val="28"/>
          <w:szCs w:val="28"/>
          <w:lang w:eastAsia="es-ES"/>
        </w:rPr>
        <w:t xml:space="preserve"> derecho a que se le asignará la máxima calificación permitida en el </w:t>
      </w:r>
      <w:r w:rsidRPr="00D10B65">
        <w:rPr>
          <w:rFonts w:ascii="Arial" w:eastAsia="Times New Roman" w:hAnsi="Arial" w:cs="Arial"/>
          <w:i/>
          <w:sz w:val="28"/>
          <w:szCs w:val="28"/>
          <w:lang w:eastAsia="es-ES"/>
        </w:rPr>
        <w:t>Concurso de Oposición 2020</w:t>
      </w:r>
      <w:r w:rsidRPr="00D10B65">
        <w:rPr>
          <w:rFonts w:ascii="Arial" w:eastAsia="Times New Roman" w:hAnsi="Arial" w:cs="Arial"/>
          <w:sz w:val="28"/>
          <w:szCs w:val="28"/>
          <w:lang w:eastAsia="es-ES"/>
        </w:rPr>
        <w:t xml:space="preserve"> respecto a </w:t>
      </w:r>
      <w:r w:rsidR="00C62D77" w:rsidRPr="00D10B65">
        <w:rPr>
          <w:rFonts w:ascii="Arial" w:eastAsia="Times New Roman" w:hAnsi="Arial" w:cs="Arial"/>
          <w:sz w:val="28"/>
          <w:szCs w:val="28"/>
          <w:lang w:eastAsia="es-ES"/>
        </w:rPr>
        <w:t xml:space="preserve">cada </w:t>
      </w:r>
      <w:r w:rsidR="00C62D77" w:rsidRPr="00D10B65">
        <w:rPr>
          <w:rFonts w:ascii="Arial" w:eastAsia="Times New Roman" w:hAnsi="Arial" w:cs="Arial"/>
          <w:sz w:val="28"/>
          <w:szCs w:val="28"/>
          <w:lang w:eastAsia="es-ES"/>
        </w:rPr>
        <w:lastRenderedPageBreak/>
        <w:t xml:space="preserve">competencia a calificar en </w:t>
      </w:r>
      <w:r w:rsidRPr="00D10B65">
        <w:rPr>
          <w:rFonts w:ascii="Arial" w:eastAsia="Times New Roman" w:hAnsi="Arial" w:cs="Arial"/>
          <w:sz w:val="28"/>
          <w:szCs w:val="28"/>
          <w:lang w:eastAsia="es-ES"/>
        </w:rPr>
        <w:t xml:space="preserve">la entrevista, es decir, 2.5, pues para ello, conforme a los parámetros contenidos en los </w:t>
      </w:r>
      <w:r w:rsidRPr="00D10B65">
        <w:rPr>
          <w:rFonts w:ascii="Arial" w:eastAsia="Times New Roman" w:hAnsi="Arial" w:cs="Arial"/>
          <w:i/>
          <w:sz w:val="28"/>
          <w:szCs w:val="28"/>
          <w:lang w:eastAsia="es-ES"/>
        </w:rPr>
        <w:t xml:space="preserve">Criterios </w:t>
      </w:r>
      <w:r w:rsidR="007E0DC2" w:rsidRPr="00D10B65">
        <w:rPr>
          <w:rFonts w:ascii="Arial" w:eastAsia="Times New Roman" w:hAnsi="Arial" w:cs="Arial"/>
          <w:i/>
          <w:sz w:val="28"/>
          <w:szCs w:val="28"/>
          <w:lang w:eastAsia="es-ES"/>
        </w:rPr>
        <w:t>para la evaluación de las entrevistas,</w:t>
      </w:r>
      <w:r w:rsidR="005055FC" w:rsidRPr="00D10B65">
        <w:rPr>
          <w:rStyle w:val="Refdenotaalpie"/>
          <w:rFonts w:ascii="Arial" w:eastAsia="Times New Roman" w:hAnsi="Arial" w:cs="Arial"/>
          <w:i/>
          <w:sz w:val="28"/>
          <w:szCs w:val="28"/>
          <w:lang w:eastAsia="es-ES"/>
        </w:rPr>
        <w:footnoteReference w:id="43"/>
      </w:r>
      <w:r w:rsidR="007E0DC2" w:rsidRPr="00D10B65">
        <w:rPr>
          <w:rFonts w:ascii="Arial" w:eastAsia="Times New Roman" w:hAnsi="Arial" w:cs="Arial"/>
          <w:sz w:val="28"/>
          <w:szCs w:val="28"/>
          <w:lang w:eastAsia="es-ES"/>
        </w:rPr>
        <w:t xml:space="preserve"> e</w:t>
      </w:r>
      <w:r w:rsidRPr="00D10B65">
        <w:rPr>
          <w:rFonts w:ascii="Arial" w:eastAsia="Times New Roman" w:hAnsi="Arial" w:cs="Arial"/>
          <w:sz w:val="28"/>
          <w:szCs w:val="28"/>
          <w:lang w:eastAsia="es-ES"/>
        </w:rPr>
        <w:t xml:space="preserve">ra necesario que </w:t>
      </w:r>
      <w:r w:rsidR="007E0DC2" w:rsidRPr="00D10B65">
        <w:rPr>
          <w:rFonts w:ascii="Arial" w:eastAsia="Times New Roman" w:hAnsi="Arial" w:cs="Arial"/>
          <w:sz w:val="28"/>
          <w:szCs w:val="28"/>
          <w:lang w:eastAsia="es-ES"/>
        </w:rPr>
        <w:t xml:space="preserve">la </w:t>
      </w:r>
      <w:r w:rsidR="007E0DC2" w:rsidRPr="00D10B65">
        <w:rPr>
          <w:rFonts w:ascii="Arial" w:eastAsia="Times New Roman" w:hAnsi="Arial" w:cs="Arial"/>
          <w:i/>
          <w:sz w:val="28"/>
          <w:szCs w:val="28"/>
          <w:lang w:eastAsia="es-ES"/>
        </w:rPr>
        <w:t xml:space="preserve">parte actora </w:t>
      </w:r>
      <w:r w:rsidR="005055FC" w:rsidRPr="00D10B65">
        <w:rPr>
          <w:rFonts w:ascii="Arial" w:eastAsia="Times New Roman" w:hAnsi="Arial" w:cs="Arial"/>
          <w:sz w:val="28"/>
          <w:szCs w:val="28"/>
          <w:lang w:eastAsia="es-ES"/>
        </w:rPr>
        <w:t>generará una muy alta evidencia de cada una de las competencias, lo que en la especie no ocurrió así.</w:t>
      </w:r>
    </w:p>
    <w:p w:rsidR="00D84714" w:rsidRPr="00D10B65" w:rsidRDefault="00D84714" w:rsidP="00323C4C">
      <w:pPr>
        <w:spacing w:after="0" w:line="360" w:lineRule="auto"/>
        <w:jc w:val="both"/>
        <w:rPr>
          <w:rFonts w:ascii="Arial" w:eastAsia="Times New Roman" w:hAnsi="Arial" w:cs="Arial"/>
          <w:sz w:val="28"/>
          <w:szCs w:val="28"/>
          <w:lang w:eastAsia="es-ES"/>
        </w:rPr>
      </w:pPr>
    </w:p>
    <w:p w:rsidR="00D84714" w:rsidRPr="00D10B65" w:rsidRDefault="00D84714" w:rsidP="00323C4C">
      <w:pPr>
        <w:spacing w:after="0" w:line="360" w:lineRule="auto"/>
        <w:jc w:val="both"/>
        <w:rPr>
          <w:rFonts w:ascii="Arial" w:eastAsia="Times New Roman" w:hAnsi="Arial" w:cs="Arial"/>
          <w:sz w:val="28"/>
          <w:szCs w:val="28"/>
          <w:lang w:eastAsia="es-ES"/>
        </w:rPr>
      </w:pPr>
      <w:r w:rsidRPr="00D10B65">
        <w:rPr>
          <w:rFonts w:ascii="Arial" w:eastAsia="Times New Roman" w:hAnsi="Arial" w:cs="Arial"/>
          <w:sz w:val="28"/>
          <w:szCs w:val="28"/>
          <w:lang w:eastAsia="es-ES"/>
        </w:rPr>
        <w:t xml:space="preserve">Sin que obste el hecho de que la </w:t>
      </w:r>
      <w:r w:rsidRPr="00D10B65">
        <w:rPr>
          <w:rFonts w:ascii="Arial" w:eastAsia="Times New Roman" w:hAnsi="Arial" w:cs="Arial"/>
          <w:i/>
          <w:sz w:val="28"/>
          <w:szCs w:val="28"/>
          <w:lang w:eastAsia="es-ES"/>
        </w:rPr>
        <w:t xml:space="preserve">parte actora </w:t>
      </w:r>
      <w:r w:rsidRPr="00D10B65">
        <w:rPr>
          <w:rFonts w:ascii="Arial" w:eastAsia="Times New Roman" w:hAnsi="Arial" w:cs="Arial"/>
          <w:sz w:val="28"/>
          <w:szCs w:val="28"/>
          <w:lang w:eastAsia="es-ES"/>
        </w:rPr>
        <w:t>considere que por que la persona entrevistadora le preguntó las razones por las que pasó en su vida laboral en los Distritos Electorales 26, al 24 y ahora 30, es suficiente para acreditar actos de hostilidad o animadversión en su contra.</w:t>
      </w:r>
    </w:p>
    <w:p w:rsidR="00D84714" w:rsidRPr="00D10B65" w:rsidRDefault="00D84714" w:rsidP="00323C4C">
      <w:pPr>
        <w:spacing w:after="0" w:line="360" w:lineRule="auto"/>
        <w:jc w:val="both"/>
        <w:rPr>
          <w:rFonts w:ascii="Arial" w:eastAsia="Times New Roman" w:hAnsi="Arial" w:cs="Arial"/>
          <w:sz w:val="28"/>
          <w:szCs w:val="28"/>
          <w:lang w:eastAsia="es-ES"/>
        </w:rPr>
      </w:pPr>
    </w:p>
    <w:p w:rsidR="00D84714" w:rsidRPr="00D10B65" w:rsidRDefault="00D84714" w:rsidP="00323C4C">
      <w:pPr>
        <w:spacing w:after="0" w:line="360" w:lineRule="auto"/>
        <w:jc w:val="both"/>
        <w:rPr>
          <w:rFonts w:ascii="Arial" w:eastAsia="Times New Roman" w:hAnsi="Arial" w:cs="Arial"/>
          <w:sz w:val="28"/>
          <w:szCs w:val="28"/>
          <w:lang w:eastAsia="es-ES"/>
        </w:rPr>
      </w:pPr>
      <w:r w:rsidRPr="00D10B65">
        <w:rPr>
          <w:rFonts w:ascii="Arial" w:eastAsia="Times New Roman" w:hAnsi="Arial" w:cs="Arial"/>
          <w:sz w:val="28"/>
          <w:szCs w:val="28"/>
          <w:lang w:eastAsia="es-ES"/>
        </w:rPr>
        <w:t xml:space="preserve">Ya que del contenido de la referida entrevista se desprende que la repuesta generada por la persona entrevistadora no tuvo ninguno de dichos matices negativos que menciona la </w:t>
      </w:r>
      <w:r w:rsidRPr="00D10B65">
        <w:rPr>
          <w:rFonts w:ascii="Arial" w:eastAsia="Times New Roman" w:hAnsi="Arial" w:cs="Arial"/>
          <w:i/>
          <w:sz w:val="28"/>
          <w:szCs w:val="28"/>
          <w:lang w:eastAsia="es-ES"/>
        </w:rPr>
        <w:t xml:space="preserve">parte actora, </w:t>
      </w:r>
      <w:r w:rsidRPr="00D10B65">
        <w:rPr>
          <w:rFonts w:ascii="Arial" w:eastAsia="Times New Roman" w:hAnsi="Arial" w:cs="Arial"/>
          <w:sz w:val="28"/>
          <w:szCs w:val="28"/>
          <w:lang w:eastAsia="es-ES"/>
        </w:rPr>
        <w:t>al contrario, al final de la misma señala que esto es un concurso, que están abiertos, que son diversos los entes que evalúan y que dicha evaluación se hará de la manera más objetiva posible, de ahí que no se acrediten los actos de animadversión señalados en su demanda.</w:t>
      </w:r>
    </w:p>
    <w:p w:rsidR="00D84714" w:rsidRPr="00D10B65" w:rsidRDefault="00D84714" w:rsidP="00323C4C">
      <w:pPr>
        <w:spacing w:after="0" w:line="360" w:lineRule="auto"/>
        <w:jc w:val="both"/>
        <w:rPr>
          <w:rFonts w:ascii="Arial" w:eastAsia="Times New Roman" w:hAnsi="Arial" w:cs="Arial"/>
          <w:sz w:val="28"/>
          <w:szCs w:val="28"/>
          <w:lang w:eastAsia="es-ES"/>
        </w:rPr>
      </w:pPr>
    </w:p>
    <w:p w:rsidR="004503E3" w:rsidRPr="00F2699F" w:rsidRDefault="00C62D77" w:rsidP="00323C4C">
      <w:pPr>
        <w:spacing w:after="0" w:line="360" w:lineRule="auto"/>
        <w:jc w:val="both"/>
        <w:rPr>
          <w:rFonts w:ascii="Arial" w:eastAsia="Times New Roman" w:hAnsi="Arial" w:cs="Arial"/>
          <w:sz w:val="28"/>
          <w:szCs w:val="28"/>
          <w:lang w:eastAsia="es-ES"/>
        </w:rPr>
      </w:pPr>
      <w:r w:rsidRPr="00D10B65">
        <w:rPr>
          <w:rFonts w:ascii="Arial" w:eastAsia="Times New Roman" w:hAnsi="Arial" w:cs="Arial"/>
          <w:sz w:val="28"/>
          <w:szCs w:val="28"/>
          <w:lang w:eastAsia="es-ES"/>
        </w:rPr>
        <w:t>C</w:t>
      </w:r>
      <w:r w:rsidR="00D84714" w:rsidRPr="00D10B65">
        <w:rPr>
          <w:rFonts w:ascii="Arial" w:eastAsia="Times New Roman" w:hAnsi="Arial" w:cs="Arial"/>
          <w:sz w:val="28"/>
          <w:szCs w:val="28"/>
          <w:lang w:eastAsia="es-ES"/>
        </w:rPr>
        <w:t xml:space="preserve">abe mencionar que, como </w:t>
      </w:r>
      <w:r w:rsidRPr="00D10B65">
        <w:rPr>
          <w:rFonts w:ascii="Arial" w:eastAsia="Times New Roman" w:hAnsi="Arial" w:cs="Arial"/>
          <w:sz w:val="28"/>
          <w:szCs w:val="28"/>
          <w:lang w:eastAsia="es-ES"/>
        </w:rPr>
        <w:t xml:space="preserve">consecuencia de </w:t>
      </w:r>
      <w:r w:rsidR="00D84714" w:rsidRPr="00D10B65">
        <w:rPr>
          <w:rFonts w:ascii="Arial" w:eastAsia="Times New Roman" w:hAnsi="Arial" w:cs="Arial"/>
          <w:sz w:val="28"/>
          <w:szCs w:val="28"/>
          <w:lang w:eastAsia="es-ES"/>
        </w:rPr>
        <w:t xml:space="preserve">todo lo anterior, </w:t>
      </w:r>
      <w:r w:rsidR="002B2CD7" w:rsidRPr="00F2699F">
        <w:rPr>
          <w:rFonts w:ascii="Arial" w:eastAsia="Times New Roman" w:hAnsi="Arial" w:cs="Arial"/>
          <w:sz w:val="28"/>
          <w:szCs w:val="28"/>
          <w:lang w:eastAsia="es-ES"/>
        </w:rPr>
        <w:t xml:space="preserve">tanto </w:t>
      </w:r>
      <w:r w:rsidR="00755CF3" w:rsidRPr="00F2699F">
        <w:rPr>
          <w:rFonts w:ascii="Arial" w:eastAsia="Times New Roman" w:hAnsi="Arial" w:cs="Arial"/>
          <w:sz w:val="28"/>
          <w:szCs w:val="28"/>
          <w:lang w:eastAsia="es-ES"/>
        </w:rPr>
        <w:t xml:space="preserve">en el </w:t>
      </w:r>
      <w:r w:rsidR="002B2CD7" w:rsidRPr="00F2699F">
        <w:rPr>
          <w:rFonts w:ascii="Arial" w:eastAsia="Times New Roman" w:hAnsi="Arial" w:cs="Arial"/>
          <w:i/>
          <w:sz w:val="28"/>
          <w:szCs w:val="28"/>
          <w:lang w:eastAsia="es-ES"/>
        </w:rPr>
        <w:t>Acuerdo JA159</w:t>
      </w:r>
      <w:r w:rsidR="0054125E" w:rsidRPr="00F2699F">
        <w:rPr>
          <w:rFonts w:ascii="Arial" w:eastAsia="Times New Roman" w:hAnsi="Arial" w:cs="Arial"/>
          <w:i/>
          <w:sz w:val="28"/>
          <w:szCs w:val="28"/>
          <w:lang w:eastAsia="es-ES"/>
        </w:rPr>
        <w:t>/20</w:t>
      </w:r>
      <w:r w:rsidR="002B2CD7" w:rsidRPr="00F2699F">
        <w:rPr>
          <w:rFonts w:ascii="Arial" w:eastAsia="Times New Roman" w:hAnsi="Arial" w:cs="Arial"/>
          <w:i/>
          <w:sz w:val="28"/>
          <w:szCs w:val="28"/>
          <w:lang w:eastAsia="es-ES"/>
        </w:rPr>
        <w:t xml:space="preserve">19 </w:t>
      </w:r>
      <w:r w:rsidR="00755CF3" w:rsidRPr="00F2699F">
        <w:rPr>
          <w:rFonts w:ascii="Arial" w:eastAsia="Times New Roman" w:hAnsi="Arial" w:cs="Arial"/>
          <w:sz w:val="28"/>
          <w:szCs w:val="28"/>
          <w:lang w:eastAsia="es-ES"/>
        </w:rPr>
        <w:t xml:space="preserve">como en el diverso </w:t>
      </w:r>
      <w:r w:rsidR="002B2CD7" w:rsidRPr="00F2699F">
        <w:rPr>
          <w:rFonts w:ascii="Arial" w:eastAsia="Times New Roman" w:hAnsi="Arial" w:cs="Arial"/>
          <w:i/>
          <w:sz w:val="28"/>
          <w:szCs w:val="28"/>
          <w:lang w:eastAsia="es-ES"/>
        </w:rPr>
        <w:t>JA160</w:t>
      </w:r>
      <w:r w:rsidR="0054125E" w:rsidRPr="00F2699F">
        <w:rPr>
          <w:rFonts w:ascii="Arial" w:eastAsia="Times New Roman" w:hAnsi="Arial" w:cs="Arial"/>
          <w:i/>
          <w:sz w:val="28"/>
          <w:szCs w:val="28"/>
          <w:lang w:eastAsia="es-ES"/>
        </w:rPr>
        <w:t>/20</w:t>
      </w:r>
      <w:r w:rsidR="002B2CD7" w:rsidRPr="00F2699F">
        <w:rPr>
          <w:rFonts w:ascii="Arial" w:eastAsia="Times New Roman" w:hAnsi="Arial" w:cs="Arial"/>
          <w:i/>
          <w:sz w:val="28"/>
          <w:szCs w:val="28"/>
          <w:lang w:eastAsia="es-ES"/>
        </w:rPr>
        <w:t xml:space="preserve">19, </w:t>
      </w:r>
      <w:r w:rsidR="00755CF3" w:rsidRPr="00F2699F">
        <w:rPr>
          <w:rFonts w:ascii="Arial" w:eastAsia="Times New Roman" w:hAnsi="Arial" w:cs="Arial"/>
          <w:sz w:val="28"/>
          <w:szCs w:val="28"/>
          <w:lang w:eastAsia="es-ES"/>
        </w:rPr>
        <w:t xml:space="preserve">el </w:t>
      </w:r>
      <w:r w:rsidR="00755CF3" w:rsidRPr="00F2699F">
        <w:rPr>
          <w:rFonts w:ascii="Arial" w:eastAsia="Times New Roman" w:hAnsi="Arial" w:cs="Arial"/>
          <w:i/>
          <w:sz w:val="28"/>
          <w:szCs w:val="28"/>
          <w:lang w:eastAsia="es-ES"/>
        </w:rPr>
        <w:t xml:space="preserve">Instituto </w:t>
      </w:r>
      <w:r w:rsidR="002B2CD7" w:rsidRPr="00F2699F">
        <w:rPr>
          <w:rFonts w:ascii="Arial" w:eastAsia="Times New Roman" w:hAnsi="Arial" w:cs="Arial"/>
          <w:i/>
          <w:sz w:val="28"/>
          <w:szCs w:val="28"/>
          <w:lang w:eastAsia="es-ES"/>
        </w:rPr>
        <w:t xml:space="preserve">Electoral </w:t>
      </w:r>
      <w:r w:rsidR="00933612" w:rsidRPr="00F2699F">
        <w:rPr>
          <w:rFonts w:ascii="Arial" w:eastAsia="Times New Roman" w:hAnsi="Arial" w:cs="Arial"/>
          <w:sz w:val="28"/>
          <w:szCs w:val="28"/>
          <w:lang w:eastAsia="es-ES"/>
        </w:rPr>
        <w:t>le asign</w:t>
      </w:r>
      <w:r w:rsidR="00755CF3" w:rsidRPr="00F2699F">
        <w:rPr>
          <w:rFonts w:ascii="Arial" w:eastAsia="Times New Roman" w:hAnsi="Arial" w:cs="Arial"/>
          <w:sz w:val="28"/>
          <w:szCs w:val="28"/>
          <w:lang w:eastAsia="es-ES"/>
        </w:rPr>
        <w:t xml:space="preserve">ó a la impetrante de derechos, </w:t>
      </w:r>
      <w:r w:rsidR="00933612" w:rsidRPr="00F2699F">
        <w:rPr>
          <w:rFonts w:ascii="Arial" w:eastAsia="Times New Roman" w:hAnsi="Arial" w:cs="Arial"/>
          <w:sz w:val="28"/>
          <w:szCs w:val="28"/>
          <w:lang w:eastAsia="es-ES"/>
        </w:rPr>
        <w:t xml:space="preserve">en la etapa </w:t>
      </w:r>
      <w:r w:rsidR="00755CF3" w:rsidRPr="00F2699F">
        <w:rPr>
          <w:rFonts w:ascii="Arial" w:eastAsia="Times New Roman" w:hAnsi="Arial" w:cs="Arial"/>
          <w:sz w:val="28"/>
          <w:szCs w:val="28"/>
          <w:lang w:eastAsia="es-ES"/>
        </w:rPr>
        <w:t xml:space="preserve">correspondiente a la </w:t>
      </w:r>
      <w:r w:rsidR="00933612" w:rsidRPr="00F2699F">
        <w:rPr>
          <w:rFonts w:ascii="Arial" w:eastAsia="Times New Roman" w:hAnsi="Arial" w:cs="Arial"/>
          <w:sz w:val="28"/>
          <w:szCs w:val="28"/>
          <w:lang w:eastAsia="es-ES"/>
        </w:rPr>
        <w:t xml:space="preserve">entrevista, las siguientes calificaciones finales por </w:t>
      </w:r>
      <w:r w:rsidR="00755CF3" w:rsidRPr="00F2699F">
        <w:rPr>
          <w:rFonts w:ascii="Arial" w:eastAsia="Times New Roman" w:hAnsi="Arial" w:cs="Arial"/>
          <w:sz w:val="28"/>
          <w:szCs w:val="28"/>
          <w:lang w:eastAsia="es-ES"/>
        </w:rPr>
        <w:t xml:space="preserve">cada </w:t>
      </w:r>
      <w:r w:rsidR="00933612" w:rsidRPr="00F2699F">
        <w:rPr>
          <w:rFonts w:ascii="Arial" w:eastAsia="Times New Roman" w:hAnsi="Arial" w:cs="Arial"/>
          <w:sz w:val="28"/>
          <w:szCs w:val="28"/>
          <w:lang w:eastAsia="es-ES"/>
        </w:rPr>
        <w:t>cargo</w:t>
      </w:r>
      <w:r w:rsidR="00755CF3" w:rsidRPr="00F2699F">
        <w:rPr>
          <w:rFonts w:ascii="Arial" w:eastAsia="Times New Roman" w:hAnsi="Arial" w:cs="Arial"/>
          <w:sz w:val="28"/>
          <w:szCs w:val="28"/>
          <w:lang w:eastAsia="es-ES"/>
        </w:rPr>
        <w:t xml:space="preserve"> al que contendió</w:t>
      </w:r>
      <w:r w:rsidR="00933612" w:rsidRPr="00F2699F">
        <w:rPr>
          <w:rFonts w:ascii="Arial" w:eastAsia="Times New Roman" w:hAnsi="Arial" w:cs="Arial"/>
          <w:sz w:val="28"/>
          <w:szCs w:val="28"/>
          <w:lang w:eastAsia="es-ES"/>
        </w:rPr>
        <w:t>:</w:t>
      </w:r>
    </w:p>
    <w:p w:rsidR="00933612" w:rsidRPr="00F2699F" w:rsidRDefault="00933612" w:rsidP="00323C4C">
      <w:pPr>
        <w:spacing w:after="0" w:line="360" w:lineRule="auto"/>
        <w:jc w:val="both"/>
        <w:rPr>
          <w:rFonts w:ascii="Arial" w:eastAsia="Times New Roman" w:hAnsi="Arial" w:cs="Arial"/>
          <w:sz w:val="28"/>
          <w:szCs w:val="28"/>
          <w:lang w:eastAsia="es-ES"/>
        </w:rPr>
      </w:pPr>
    </w:p>
    <w:tbl>
      <w:tblPr>
        <w:tblStyle w:val="Tablaconcuadrcula"/>
        <w:tblW w:w="0" w:type="auto"/>
        <w:tblLook w:val="04A0" w:firstRow="1" w:lastRow="0" w:firstColumn="1" w:lastColumn="0" w:noHBand="0" w:noVBand="1"/>
      </w:tblPr>
      <w:tblGrid>
        <w:gridCol w:w="1999"/>
        <w:gridCol w:w="1227"/>
        <w:gridCol w:w="2080"/>
        <w:gridCol w:w="2671"/>
      </w:tblGrid>
      <w:tr w:rsidR="00933612" w:rsidRPr="00F2699F" w:rsidTr="00D06041">
        <w:tc>
          <w:tcPr>
            <w:tcW w:w="1999" w:type="dxa"/>
            <w:shd w:val="clear" w:color="auto" w:fill="00B050"/>
          </w:tcPr>
          <w:p w:rsidR="00933612" w:rsidRPr="00F2699F" w:rsidRDefault="00933612" w:rsidP="00755CF3">
            <w:pPr>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Folio</w:t>
            </w:r>
          </w:p>
        </w:tc>
        <w:tc>
          <w:tcPr>
            <w:tcW w:w="1227" w:type="dxa"/>
            <w:shd w:val="clear" w:color="auto" w:fill="00B050"/>
          </w:tcPr>
          <w:p w:rsidR="00933612" w:rsidRPr="00F2699F" w:rsidRDefault="00933612" w:rsidP="00755CF3">
            <w:pPr>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Cargo</w:t>
            </w:r>
          </w:p>
        </w:tc>
        <w:tc>
          <w:tcPr>
            <w:tcW w:w="2080" w:type="dxa"/>
            <w:shd w:val="clear" w:color="auto" w:fill="00B050"/>
          </w:tcPr>
          <w:p w:rsidR="00933612" w:rsidRPr="00F2699F" w:rsidRDefault="00933612" w:rsidP="00755CF3">
            <w:pPr>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Calificación de la entrevista</w:t>
            </w:r>
          </w:p>
        </w:tc>
        <w:tc>
          <w:tcPr>
            <w:tcW w:w="2671" w:type="dxa"/>
            <w:shd w:val="clear" w:color="auto" w:fill="00B050"/>
          </w:tcPr>
          <w:p w:rsidR="00933612" w:rsidRPr="00F2699F" w:rsidRDefault="00933612" w:rsidP="00755CF3">
            <w:pPr>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Calificación final por cargo</w:t>
            </w:r>
          </w:p>
        </w:tc>
      </w:tr>
      <w:tr w:rsidR="00933612" w:rsidRPr="00F2699F" w:rsidTr="00D06041">
        <w:tc>
          <w:tcPr>
            <w:tcW w:w="1999" w:type="dxa"/>
            <w:vMerge w:val="restart"/>
          </w:tcPr>
          <w:p w:rsidR="00933612" w:rsidRPr="00F2699F" w:rsidRDefault="00933612" w:rsidP="00755CF3">
            <w:pPr>
              <w:ind w:right="51"/>
              <w:rPr>
                <w:rFonts w:ascii="Arial" w:eastAsia="Times New Roman" w:hAnsi="Arial" w:cs="Arial"/>
                <w:b/>
                <w:iCs/>
                <w:sz w:val="20"/>
                <w:szCs w:val="20"/>
                <w:lang w:eastAsia="es-ES"/>
              </w:rPr>
            </w:pPr>
          </w:p>
          <w:p w:rsidR="00933612" w:rsidRPr="00F2699F" w:rsidRDefault="00933612" w:rsidP="00755CF3">
            <w:pPr>
              <w:ind w:right="51"/>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lastRenderedPageBreak/>
              <w:t>DD30/043/2020</w:t>
            </w:r>
          </w:p>
        </w:tc>
        <w:tc>
          <w:tcPr>
            <w:tcW w:w="1227" w:type="dxa"/>
          </w:tcPr>
          <w:p w:rsidR="00933612" w:rsidRPr="00F2699F" w:rsidRDefault="00933612" w:rsidP="00755CF3">
            <w:pPr>
              <w:ind w:right="51"/>
              <w:jc w:val="center"/>
              <w:rPr>
                <w:rFonts w:ascii="Arial" w:eastAsia="Times New Roman" w:hAnsi="Arial" w:cs="Arial"/>
                <w:b/>
                <w:i/>
                <w:iCs/>
                <w:sz w:val="20"/>
                <w:szCs w:val="20"/>
                <w:lang w:eastAsia="es-ES"/>
              </w:rPr>
            </w:pPr>
            <w:r w:rsidRPr="00F2699F">
              <w:rPr>
                <w:rFonts w:ascii="Arial" w:eastAsia="Times New Roman" w:hAnsi="Arial" w:cs="Arial"/>
                <w:b/>
                <w:i/>
                <w:iCs/>
                <w:sz w:val="20"/>
                <w:szCs w:val="20"/>
                <w:lang w:eastAsia="es-ES"/>
              </w:rPr>
              <w:lastRenderedPageBreak/>
              <w:t>AE (PE)</w:t>
            </w:r>
          </w:p>
        </w:tc>
        <w:tc>
          <w:tcPr>
            <w:tcW w:w="2080" w:type="dxa"/>
          </w:tcPr>
          <w:p w:rsidR="00933612" w:rsidRPr="00F2699F" w:rsidRDefault="00933612" w:rsidP="00755CF3">
            <w:pPr>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8.0</w:t>
            </w:r>
          </w:p>
        </w:tc>
        <w:tc>
          <w:tcPr>
            <w:tcW w:w="2671" w:type="dxa"/>
          </w:tcPr>
          <w:p w:rsidR="00933612" w:rsidRPr="00F2699F" w:rsidRDefault="00933612" w:rsidP="00755CF3">
            <w:pPr>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9.20</w:t>
            </w:r>
          </w:p>
        </w:tc>
      </w:tr>
      <w:tr w:rsidR="00933612" w:rsidRPr="00F2699F" w:rsidTr="00D06041">
        <w:tc>
          <w:tcPr>
            <w:tcW w:w="1999" w:type="dxa"/>
            <w:vMerge/>
          </w:tcPr>
          <w:p w:rsidR="00933612" w:rsidRPr="00F2699F" w:rsidRDefault="00933612" w:rsidP="00755CF3">
            <w:pPr>
              <w:ind w:right="51"/>
              <w:jc w:val="both"/>
              <w:rPr>
                <w:rFonts w:ascii="Arial" w:eastAsia="Times New Roman" w:hAnsi="Arial" w:cs="Arial"/>
                <w:iCs/>
                <w:sz w:val="20"/>
                <w:szCs w:val="20"/>
                <w:lang w:eastAsia="es-ES"/>
              </w:rPr>
            </w:pPr>
          </w:p>
        </w:tc>
        <w:tc>
          <w:tcPr>
            <w:tcW w:w="1227" w:type="dxa"/>
          </w:tcPr>
          <w:p w:rsidR="00933612" w:rsidRPr="00F2699F" w:rsidRDefault="00933612" w:rsidP="00755CF3">
            <w:pPr>
              <w:ind w:right="51"/>
              <w:jc w:val="center"/>
              <w:rPr>
                <w:rFonts w:ascii="Arial" w:eastAsia="Times New Roman" w:hAnsi="Arial" w:cs="Arial"/>
                <w:iCs/>
                <w:sz w:val="20"/>
                <w:szCs w:val="20"/>
                <w:lang w:eastAsia="es-ES"/>
              </w:rPr>
            </w:pPr>
            <w:r w:rsidRPr="00F2699F">
              <w:rPr>
                <w:rFonts w:ascii="Arial" w:eastAsia="Times New Roman" w:hAnsi="Arial" w:cs="Arial"/>
                <w:b/>
                <w:i/>
                <w:iCs/>
                <w:sz w:val="20"/>
                <w:szCs w:val="20"/>
                <w:lang w:eastAsia="es-ES"/>
              </w:rPr>
              <w:t>AE (PC/AC)</w:t>
            </w:r>
          </w:p>
        </w:tc>
        <w:tc>
          <w:tcPr>
            <w:tcW w:w="2080" w:type="dxa"/>
          </w:tcPr>
          <w:p w:rsidR="00933612" w:rsidRPr="00F2699F" w:rsidRDefault="00933612" w:rsidP="00755CF3">
            <w:pPr>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8.0</w:t>
            </w:r>
          </w:p>
        </w:tc>
        <w:tc>
          <w:tcPr>
            <w:tcW w:w="2671" w:type="dxa"/>
          </w:tcPr>
          <w:p w:rsidR="00933612" w:rsidRPr="00F2699F" w:rsidRDefault="00933612" w:rsidP="00755CF3">
            <w:pPr>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9.06</w:t>
            </w:r>
          </w:p>
        </w:tc>
      </w:tr>
    </w:tbl>
    <w:p w:rsidR="00933612" w:rsidRPr="00F2699F" w:rsidRDefault="00933612" w:rsidP="00323C4C">
      <w:pPr>
        <w:spacing w:after="0" w:line="360" w:lineRule="auto"/>
        <w:jc w:val="both"/>
        <w:rPr>
          <w:rFonts w:ascii="Arial" w:eastAsia="Times New Roman" w:hAnsi="Arial" w:cs="Arial"/>
          <w:sz w:val="28"/>
          <w:szCs w:val="28"/>
          <w:lang w:eastAsia="es-ES"/>
        </w:rPr>
      </w:pPr>
    </w:p>
    <w:p w:rsidR="00933612" w:rsidRPr="00F2699F" w:rsidRDefault="00933612" w:rsidP="00933612">
      <w:pPr>
        <w:spacing w:after="0" w:line="360" w:lineRule="auto"/>
        <w:jc w:val="both"/>
        <w:rPr>
          <w:rStyle w:val="Cuerpodeltexto2Cursiva"/>
          <w:i w:val="0"/>
          <w:color w:val="000000" w:themeColor="text1"/>
          <w:sz w:val="28"/>
          <w:szCs w:val="28"/>
        </w:rPr>
      </w:pPr>
      <w:r w:rsidRPr="00F2699F">
        <w:rPr>
          <w:rFonts w:ascii="Arial" w:eastAsia="Times New Roman" w:hAnsi="Arial" w:cs="Arial"/>
          <w:sz w:val="28"/>
          <w:szCs w:val="28"/>
          <w:lang w:eastAsia="es-ES"/>
        </w:rPr>
        <w:t xml:space="preserve">Calificaciones que, respecto al cargo de </w:t>
      </w:r>
      <w:r w:rsidRPr="00F2699F">
        <w:rPr>
          <w:rStyle w:val="Cuerpodeltexto2Cursiva"/>
          <w:color w:val="000000" w:themeColor="text1"/>
          <w:sz w:val="28"/>
          <w:szCs w:val="28"/>
        </w:rPr>
        <w:t>Administrativo Especializado “A” (PE),</w:t>
      </w:r>
      <w:r w:rsidRPr="00F2699F">
        <w:rPr>
          <w:rStyle w:val="Cuerpodeltexto2Cursiva"/>
          <w:b/>
          <w:i w:val="0"/>
          <w:color w:val="000000" w:themeColor="text1"/>
          <w:sz w:val="28"/>
          <w:szCs w:val="28"/>
        </w:rPr>
        <w:t xml:space="preserve"> </w:t>
      </w:r>
      <w:r w:rsidRPr="00F2699F">
        <w:rPr>
          <w:rStyle w:val="Cuerpodeltexto2Cursiva"/>
          <w:i w:val="0"/>
          <w:color w:val="000000" w:themeColor="text1"/>
          <w:sz w:val="28"/>
          <w:szCs w:val="28"/>
        </w:rPr>
        <w:t xml:space="preserve">le permitieron </w:t>
      </w:r>
      <w:r w:rsidR="007C4BC5" w:rsidRPr="00F2699F">
        <w:rPr>
          <w:rStyle w:val="Cuerpodeltexto2Cursiva"/>
          <w:i w:val="0"/>
          <w:color w:val="000000" w:themeColor="text1"/>
          <w:sz w:val="28"/>
          <w:szCs w:val="28"/>
        </w:rPr>
        <w:t xml:space="preserve">a la </w:t>
      </w:r>
      <w:r w:rsidR="007C4BC5" w:rsidRPr="00F2699F">
        <w:rPr>
          <w:rStyle w:val="Cuerpodeltexto2Cursiva"/>
          <w:color w:val="000000" w:themeColor="text1"/>
          <w:sz w:val="28"/>
          <w:szCs w:val="28"/>
        </w:rPr>
        <w:t xml:space="preserve">parte actora </w:t>
      </w:r>
      <w:r w:rsidRPr="00F2699F">
        <w:rPr>
          <w:rStyle w:val="Cuerpodeltexto2Cursiva"/>
          <w:i w:val="0"/>
          <w:color w:val="000000" w:themeColor="text1"/>
          <w:sz w:val="28"/>
          <w:szCs w:val="28"/>
        </w:rPr>
        <w:t xml:space="preserve">quedar en la </w:t>
      </w:r>
      <w:r w:rsidRPr="00F2699F">
        <w:rPr>
          <w:rStyle w:val="Cuerpodeltexto2Cursiva"/>
          <w:b/>
          <w:i w:val="0"/>
          <w:color w:val="000000" w:themeColor="text1"/>
          <w:sz w:val="28"/>
          <w:szCs w:val="28"/>
        </w:rPr>
        <w:t>Lista de Reserva 3</w:t>
      </w:r>
      <w:r w:rsidRPr="00F2699F">
        <w:rPr>
          <w:rStyle w:val="Cuerpodeltexto2Cursiva"/>
          <w:i w:val="0"/>
          <w:color w:val="000000" w:themeColor="text1"/>
          <w:sz w:val="28"/>
          <w:szCs w:val="28"/>
        </w:rPr>
        <w:t>, como a continuación se señala:</w:t>
      </w:r>
    </w:p>
    <w:p w:rsidR="00933612" w:rsidRPr="00F2699F" w:rsidRDefault="00933612" w:rsidP="00933612">
      <w:pPr>
        <w:shd w:val="clear" w:color="auto" w:fill="FFFFFF" w:themeFill="background1"/>
        <w:spacing w:after="0" w:line="360" w:lineRule="auto"/>
        <w:ind w:right="51"/>
        <w:jc w:val="both"/>
        <w:rPr>
          <w:rStyle w:val="Cuerpodeltexto2Cursiva"/>
          <w:i w:val="0"/>
          <w:color w:val="000000" w:themeColor="text1"/>
          <w:sz w:val="28"/>
          <w:szCs w:val="28"/>
        </w:rPr>
      </w:pPr>
    </w:p>
    <w:tbl>
      <w:tblPr>
        <w:tblStyle w:val="Tablaconcuadrcula"/>
        <w:tblW w:w="0" w:type="auto"/>
        <w:tblLook w:val="04A0" w:firstRow="1" w:lastRow="0" w:firstColumn="1" w:lastColumn="0" w:noHBand="0" w:noVBand="1"/>
      </w:tblPr>
      <w:tblGrid>
        <w:gridCol w:w="1669"/>
        <w:gridCol w:w="968"/>
        <w:gridCol w:w="990"/>
        <w:gridCol w:w="1557"/>
        <w:gridCol w:w="1234"/>
        <w:gridCol w:w="1457"/>
      </w:tblGrid>
      <w:tr w:rsidR="00933612" w:rsidRPr="00F2699F" w:rsidTr="00D06041">
        <w:tc>
          <w:tcPr>
            <w:tcW w:w="1669" w:type="dxa"/>
            <w:shd w:val="clear" w:color="auto" w:fill="00B050"/>
          </w:tcPr>
          <w:p w:rsidR="00933612" w:rsidRPr="00F2699F" w:rsidRDefault="00933612" w:rsidP="00D06041">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Folio</w:t>
            </w:r>
          </w:p>
        </w:tc>
        <w:tc>
          <w:tcPr>
            <w:tcW w:w="968" w:type="dxa"/>
            <w:shd w:val="clear" w:color="auto" w:fill="00B050"/>
          </w:tcPr>
          <w:p w:rsidR="00933612" w:rsidRPr="00F2699F" w:rsidRDefault="00933612" w:rsidP="00D06041">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Genero</w:t>
            </w:r>
          </w:p>
        </w:tc>
        <w:tc>
          <w:tcPr>
            <w:tcW w:w="990" w:type="dxa"/>
            <w:shd w:val="clear" w:color="auto" w:fill="00B050"/>
          </w:tcPr>
          <w:p w:rsidR="00933612" w:rsidRPr="00F2699F" w:rsidRDefault="00933612" w:rsidP="00D06041">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Primer Empleo</w:t>
            </w:r>
          </w:p>
        </w:tc>
        <w:tc>
          <w:tcPr>
            <w:tcW w:w="1557" w:type="dxa"/>
            <w:shd w:val="clear" w:color="auto" w:fill="00B050"/>
          </w:tcPr>
          <w:p w:rsidR="00933612" w:rsidRPr="00F2699F" w:rsidRDefault="00933612" w:rsidP="00D06041">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Discapacidad</w:t>
            </w:r>
          </w:p>
        </w:tc>
        <w:tc>
          <w:tcPr>
            <w:tcW w:w="1234" w:type="dxa"/>
            <w:shd w:val="clear" w:color="auto" w:fill="00B050"/>
          </w:tcPr>
          <w:p w:rsidR="00933612" w:rsidRPr="00F2699F" w:rsidRDefault="00933612" w:rsidP="00D06041">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Resultado Final</w:t>
            </w:r>
          </w:p>
        </w:tc>
        <w:tc>
          <w:tcPr>
            <w:tcW w:w="1457" w:type="dxa"/>
            <w:shd w:val="clear" w:color="auto" w:fill="00B050"/>
          </w:tcPr>
          <w:p w:rsidR="00933612" w:rsidRPr="00F2699F" w:rsidRDefault="00933612" w:rsidP="00D06041">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 xml:space="preserve">Designación </w:t>
            </w:r>
          </w:p>
        </w:tc>
      </w:tr>
      <w:tr w:rsidR="00933612" w:rsidRPr="00F2699F" w:rsidTr="00D06041">
        <w:tc>
          <w:tcPr>
            <w:tcW w:w="1669" w:type="dxa"/>
          </w:tcPr>
          <w:p w:rsidR="00933612" w:rsidRPr="00F2699F" w:rsidRDefault="00933612" w:rsidP="00D06041">
            <w:pPr>
              <w:spacing w:line="360" w:lineRule="auto"/>
              <w:ind w:right="51"/>
              <w:rPr>
                <w:rFonts w:ascii="Arial" w:eastAsia="Times New Roman" w:hAnsi="Arial" w:cs="Arial"/>
                <w:iCs/>
                <w:sz w:val="20"/>
                <w:szCs w:val="20"/>
                <w:lang w:eastAsia="es-ES"/>
              </w:rPr>
            </w:pPr>
            <w:r w:rsidRPr="00F2699F">
              <w:rPr>
                <w:rFonts w:ascii="Arial" w:eastAsia="Times New Roman" w:hAnsi="Arial" w:cs="Arial"/>
                <w:iCs/>
                <w:sz w:val="20"/>
                <w:szCs w:val="20"/>
                <w:lang w:eastAsia="es-ES"/>
              </w:rPr>
              <w:t>DD30/033/2020</w:t>
            </w:r>
          </w:p>
        </w:tc>
        <w:tc>
          <w:tcPr>
            <w:tcW w:w="968" w:type="dxa"/>
          </w:tcPr>
          <w:p w:rsidR="00933612" w:rsidRPr="00F2699F" w:rsidRDefault="00933612" w:rsidP="00D06041">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F</w:t>
            </w:r>
          </w:p>
        </w:tc>
        <w:tc>
          <w:tcPr>
            <w:tcW w:w="990" w:type="dxa"/>
          </w:tcPr>
          <w:p w:rsidR="00933612" w:rsidRPr="00F2699F" w:rsidRDefault="00933612" w:rsidP="00D06041">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Si</w:t>
            </w:r>
          </w:p>
        </w:tc>
        <w:tc>
          <w:tcPr>
            <w:tcW w:w="1557" w:type="dxa"/>
          </w:tcPr>
          <w:p w:rsidR="00933612" w:rsidRPr="00F2699F" w:rsidRDefault="00933612" w:rsidP="00D06041">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No</w:t>
            </w:r>
          </w:p>
        </w:tc>
        <w:tc>
          <w:tcPr>
            <w:tcW w:w="1234" w:type="dxa"/>
          </w:tcPr>
          <w:p w:rsidR="00933612" w:rsidRPr="00F2699F" w:rsidRDefault="00933612" w:rsidP="00D06041">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9.00</w:t>
            </w:r>
          </w:p>
        </w:tc>
        <w:tc>
          <w:tcPr>
            <w:tcW w:w="1457" w:type="dxa"/>
          </w:tcPr>
          <w:p w:rsidR="00933612" w:rsidRPr="00F2699F" w:rsidRDefault="00933612" w:rsidP="00D06041">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GANADORA POR PRIMER EMPLEO</w:t>
            </w:r>
          </w:p>
        </w:tc>
      </w:tr>
      <w:tr w:rsidR="00933612" w:rsidRPr="00F2699F" w:rsidTr="00D06041">
        <w:tc>
          <w:tcPr>
            <w:tcW w:w="1669" w:type="dxa"/>
          </w:tcPr>
          <w:p w:rsidR="00933612" w:rsidRPr="00F2699F" w:rsidRDefault="00933612" w:rsidP="00D06041">
            <w:pPr>
              <w:spacing w:line="360" w:lineRule="auto"/>
              <w:ind w:right="51"/>
              <w:jc w:val="both"/>
              <w:rPr>
                <w:rFonts w:ascii="Arial" w:eastAsia="Times New Roman" w:hAnsi="Arial" w:cs="Arial"/>
                <w:iCs/>
                <w:sz w:val="20"/>
                <w:szCs w:val="20"/>
                <w:lang w:eastAsia="es-ES"/>
              </w:rPr>
            </w:pPr>
            <w:r w:rsidRPr="00F2699F">
              <w:rPr>
                <w:rFonts w:ascii="Arial" w:eastAsia="Times New Roman" w:hAnsi="Arial" w:cs="Arial"/>
                <w:iCs/>
                <w:sz w:val="20"/>
                <w:szCs w:val="20"/>
                <w:lang w:eastAsia="es-ES"/>
              </w:rPr>
              <w:t>DD30/057/2020</w:t>
            </w:r>
          </w:p>
        </w:tc>
        <w:tc>
          <w:tcPr>
            <w:tcW w:w="968" w:type="dxa"/>
          </w:tcPr>
          <w:p w:rsidR="00933612" w:rsidRPr="00F2699F" w:rsidRDefault="00933612" w:rsidP="00D06041">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F</w:t>
            </w:r>
          </w:p>
        </w:tc>
        <w:tc>
          <w:tcPr>
            <w:tcW w:w="990" w:type="dxa"/>
          </w:tcPr>
          <w:p w:rsidR="00933612" w:rsidRPr="00F2699F" w:rsidRDefault="00933612" w:rsidP="00D06041">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No</w:t>
            </w:r>
          </w:p>
        </w:tc>
        <w:tc>
          <w:tcPr>
            <w:tcW w:w="1557" w:type="dxa"/>
          </w:tcPr>
          <w:p w:rsidR="00933612" w:rsidRPr="00F2699F" w:rsidRDefault="00933612" w:rsidP="00D06041">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No</w:t>
            </w:r>
          </w:p>
        </w:tc>
        <w:tc>
          <w:tcPr>
            <w:tcW w:w="1234" w:type="dxa"/>
          </w:tcPr>
          <w:p w:rsidR="00933612" w:rsidRPr="00F2699F" w:rsidRDefault="00933612" w:rsidP="00D06041">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9.60</w:t>
            </w:r>
          </w:p>
        </w:tc>
        <w:tc>
          <w:tcPr>
            <w:tcW w:w="1457" w:type="dxa"/>
          </w:tcPr>
          <w:p w:rsidR="00933612" w:rsidRPr="00F2699F" w:rsidRDefault="00933612" w:rsidP="00D06041">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Reserva 1</w:t>
            </w:r>
          </w:p>
        </w:tc>
      </w:tr>
      <w:tr w:rsidR="00933612" w:rsidRPr="00F2699F" w:rsidTr="00D06041">
        <w:tc>
          <w:tcPr>
            <w:tcW w:w="1669" w:type="dxa"/>
          </w:tcPr>
          <w:p w:rsidR="00933612" w:rsidRPr="00F2699F" w:rsidRDefault="00933612" w:rsidP="00D06041">
            <w:pPr>
              <w:spacing w:line="360" w:lineRule="auto"/>
              <w:ind w:right="51"/>
              <w:jc w:val="both"/>
              <w:rPr>
                <w:rFonts w:ascii="Arial" w:eastAsia="Times New Roman" w:hAnsi="Arial" w:cs="Arial"/>
                <w:iCs/>
                <w:sz w:val="20"/>
                <w:szCs w:val="20"/>
                <w:lang w:eastAsia="es-ES"/>
              </w:rPr>
            </w:pPr>
            <w:r w:rsidRPr="00F2699F">
              <w:rPr>
                <w:rFonts w:ascii="Arial" w:eastAsia="Times New Roman" w:hAnsi="Arial" w:cs="Arial"/>
                <w:iCs/>
                <w:sz w:val="20"/>
                <w:szCs w:val="20"/>
                <w:lang w:eastAsia="es-ES"/>
              </w:rPr>
              <w:t>DD30/104/2020</w:t>
            </w:r>
          </w:p>
        </w:tc>
        <w:tc>
          <w:tcPr>
            <w:tcW w:w="968" w:type="dxa"/>
          </w:tcPr>
          <w:p w:rsidR="00933612" w:rsidRPr="00F2699F" w:rsidRDefault="00933612" w:rsidP="00D06041">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F</w:t>
            </w:r>
          </w:p>
        </w:tc>
        <w:tc>
          <w:tcPr>
            <w:tcW w:w="990" w:type="dxa"/>
          </w:tcPr>
          <w:p w:rsidR="00933612" w:rsidRPr="00F2699F" w:rsidRDefault="00933612" w:rsidP="00D06041">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No</w:t>
            </w:r>
          </w:p>
        </w:tc>
        <w:tc>
          <w:tcPr>
            <w:tcW w:w="1557" w:type="dxa"/>
          </w:tcPr>
          <w:p w:rsidR="00933612" w:rsidRPr="00F2699F" w:rsidRDefault="00933612" w:rsidP="00D06041">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No</w:t>
            </w:r>
          </w:p>
        </w:tc>
        <w:tc>
          <w:tcPr>
            <w:tcW w:w="1234" w:type="dxa"/>
          </w:tcPr>
          <w:p w:rsidR="00933612" w:rsidRPr="00F2699F" w:rsidRDefault="00933612" w:rsidP="00D06041">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9.46</w:t>
            </w:r>
          </w:p>
        </w:tc>
        <w:tc>
          <w:tcPr>
            <w:tcW w:w="1457" w:type="dxa"/>
          </w:tcPr>
          <w:p w:rsidR="00933612" w:rsidRPr="00F2699F" w:rsidRDefault="00933612" w:rsidP="00D06041">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Reserva 2</w:t>
            </w:r>
          </w:p>
        </w:tc>
      </w:tr>
      <w:tr w:rsidR="00933612" w:rsidRPr="00F2699F" w:rsidTr="00D06041">
        <w:tc>
          <w:tcPr>
            <w:tcW w:w="1669" w:type="dxa"/>
          </w:tcPr>
          <w:p w:rsidR="00933612" w:rsidRPr="00F2699F" w:rsidRDefault="00933612" w:rsidP="00D06041">
            <w:pPr>
              <w:spacing w:line="360" w:lineRule="auto"/>
              <w:ind w:right="51"/>
              <w:jc w:val="both"/>
              <w:rPr>
                <w:rFonts w:ascii="Arial" w:eastAsia="Times New Roman" w:hAnsi="Arial" w:cs="Arial"/>
                <w:iCs/>
                <w:sz w:val="20"/>
                <w:szCs w:val="20"/>
                <w:lang w:eastAsia="es-ES"/>
              </w:rPr>
            </w:pPr>
            <w:r w:rsidRPr="00F2699F">
              <w:rPr>
                <w:rFonts w:ascii="Arial" w:eastAsia="Times New Roman" w:hAnsi="Arial" w:cs="Arial"/>
                <w:b/>
                <w:iCs/>
                <w:sz w:val="20"/>
                <w:szCs w:val="20"/>
                <w:lang w:eastAsia="es-ES"/>
              </w:rPr>
              <w:t>DD30/043/2020</w:t>
            </w:r>
          </w:p>
        </w:tc>
        <w:tc>
          <w:tcPr>
            <w:tcW w:w="968" w:type="dxa"/>
          </w:tcPr>
          <w:p w:rsidR="00933612" w:rsidRPr="00F2699F" w:rsidRDefault="00933612" w:rsidP="00D06041">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F</w:t>
            </w:r>
          </w:p>
        </w:tc>
        <w:tc>
          <w:tcPr>
            <w:tcW w:w="990" w:type="dxa"/>
          </w:tcPr>
          <w:p w:rsidR="00933612" w:rsidRPr="00F2699F" w:rsidRDefault="00933612" w:rsidP="00D06041">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No</w:t>
            </w:r>
          </w:p>
        </w:tc>
        <w:tc>
          <w:tcPr>
            <w:tcW w:w="1557" w:type="dxa"/>
          </w:tcPr>
          <w:p w:rsidR="00933612" w:rsidRPr="00F2699F" w:rsidRDefault="00933612" w:rsidP="00D06041">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No</w:t>
            </w:r>
          </w:p>
        </w:tc>
        <w:tc>
          <w:tcPr>
            <w:tcW w:w="1234" w:type="dxa"/>
          </w:tcPr>
          <w:p w:rsidR="00933612" w:rsidRPr="00F2699F" w:rsidRDefault="00933612" w:rsidP="00D06041">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9.20</w:t>
            </w:r>
          </w:p>
        </w:tc>
        <w:tc>
          <w:tcPr>
            <w:tcW w:w="1457" w:type="dxa"/>
          </w:tcPr>
          <w:p w:rsidR="00933612" w:rsidRPr="00F2699F" w:rsidRDefault="00933612" w:rsidP="00D06041">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Reserva 3</w:t>
            </w:r>
          </w:p>
        </w:tc>
      </w:tr>
    </w:tbl>
    <w:p w:rsidR="002B2CD7" w:rsidRPr="00F2699F" w:rsidRDefault="002B2CD7" w:rsidP="00323C4C">
      <w:pPr>
        <w:spacing w:after="0" w:line="360" w:lineRule="auto"/>
        <w:jc w:val="both"/>
        <w:rPr>
          <w:rFonts w:ascii="Arial" w:eastAsia="Times New Roman" w:hAnsi="Arial" w:cs="Arial"/>
          <w:sz w:val="28"/>
          <w:szCs w:val="28"/>
          <w:lang w:eastAsia="es-ES"/>
        </w:rPr>
      </w:pPr>
    </w:p>
    <w:p w:rsidR="00933612" w:rsidRPr="00F2699F" w:rsidRDefault="007C4BC5" w:rsidP="00933612">
      <w:pPr>
        <w:shd w:val="clear" w:color="auto" w:fill="FFFFFF" w:themeFill="background1"/>
        <w:spacing w:after="0" w:line="360" w:lineRule="auto"/>
        <w:ind w:right="51"/>
        <w:jc w:val="both"/>
        <w:rPr>
          <w:rStyle w:val="Cuerpodeltexto2Cursiva"/>
          <w:i w:val="0"/>
          <w:color w:val="000000" w:themeColor="text1"/>
          <w:sz w:val="28"/>
          <w:szCs w:val="28"/>
        </w:rPr>
      </w:pPr>
      <w:r w:rsidRPr="00F2699F">
        <w:rPr>
          <w:rStyle w:val="Cuerpodeltexto2Cursiva"/>
          <w:i w:val="0"/>
          <w:color w:val="000000" w:themeColor="text1"/>
          <w:sz w:val="28"/>
          <w:szCs w:val="28"/>
        </w:rPr>
        <w:t>También e</w:t>
      </w:r>
      <w:r w:rsidR="00933612" w:rsidRPr="00F2699F">
        <w:rPr>
          <w:rStyle w:val="Cuerpodeltexto2Cursiva"/>
          <w:i w:val="0"/>
          <w:color w:val="000000" w:themeColor="text1"/>
          <w:sz w:val="28"/>
          <w:szCs w:val="28"/>
        </w:rPr>
        <w:t>n el cargo de</w:t>
      </w:r>
      <w:r w:rsidR="00933612" w:rsidRPr="00F2699F">
        <w:rPr>
          <w:rStyle w:val="Cuerpodeltexto2Cursiva"/>
          <w:b/>
          <w:i w:val="0"/>
          <w:color w:val="000000" w:themeColor="text1"/>
          <w:sz w:val="28"/>
          <w:szCs w:val="28"/>
        </w:rPr>
        <w:t xml:space="preserve"> </w:t>
      </w:r>
      <w:r w:rsidR="00933612" w:rsidRPr="00F2699F">
        <w:rPr>
          <w:rStyle w:val="Cuerpodeltexto2Cursiva"/>
          <w:color w:val="000000" w:themeColor="text1"/>
          <w:sz w:val="28"/>
          <w:szCs w:val="28"/>
        </w:rPr>
        <w:t>Administrativo Especializado “A” (PC),</w:t>
      </w:r>
      <w:r w:rsidR="00933612" w:rsidRPr="00F2699F">
        <w:rPr>
          <w:rStyle w:val="Cuerpodeltexto2Cursiva"/>
          <w:b/>
          <w:i w:val="0"/>
          <w:color w:val="000000" w:themeColor="text1"/>
          <w:sz w:val="28"/>
          <w:szCs w:val="28"/>
        </w:rPr>
        <w:t xml:space="preserve"> </w:t>
      </w:r>
      <w:r w:rsidR="00933612" w:rsidRPr="00F2699F">
        <w:rPr>
          <w:rStyle w:val="Cuerpodeltexto2Cursiva"/>
          <w:i w:val="0"/>
          <w:color w:val="000000" w:themeColor="text1"/>
          <w:sz w:val="28"/>
          <w:szCs w:val="28"/>
        </w:rPr>
        <w:t xml:space="preserve">en la </w:t>
      </w:r>
      <w:r w:rsidR="00933612" w:rsidRPr="00F2699F">
        <w:rPr>
          <w:rStyle w:val="Cuerpodeltexto2Cursiva"/>
          <w:b/>
          <w:i w:val="0"/>
          <w:color w:val="000000" w:themeColor="text1"/>
          <w:sz w:val="28"/>
          <w:szCs w:val="28"/>
        </w:rPr>
        <w:t>Lista de Reserva 4</w:t>
      </w:r>
      <w:r w:rsidR="00933612" w:rsidRPr="00F2699F">
        <w:rPr>
          <w:rStyle w:val="Cuerpodeltexto2Cursiva"/>
          <w:i w:val="0"/>
          <w:color w:val="000000" w:themeColor="text1"/>
          <w:sz w:val="28"/>
          <w:szCs w:val="28"/>
        </w:rPr>
        <w:t>, conforme al orden siguiente:</w:t>
      </w:r>
    </w:p>
    <w:p w:rsidR="00933612" w:rsidRPr="00F2699F" w:rsidRDefault="00933612" w:rsidP="00933612">
      <w:pPr>
        <w:shd w:val="clear" w:color="auto" w:fill="FFFFFF" w:themeFill="background1"/>
        <w:spacing w:after="0" w:line="360" w:lineRule="auto"/>
        <w:ind w:right="51"/>
        <w:jc w:val="both"/>
        <w:rPr>
          <w:rStyle w:val="Cuerpodeltexto2Cursiva"/>
          <w:i w:val="0"/>
          <w:color w:val="000000" w:themeColor="text1"/>
          <w:sz w:val="28"/>
          <w:szCs w:val="28"/>
        </w:rPr>
      </w:pPr>
    </w:p>
    <w:tbl>
      <w:tblPr>
        <w:tblStyle w:val="Tablaconcuadrcula"/>
        <w:tblW w:w="0" w:type="auto"/>
        <w:tblLook w:val="04A0" w:firstRow="1" w:lastRow="0" w:firstColumn="1" w:lastColumn="0" w:noHBand="0" w:noVBand="1"/>
      </w:tblPr>
      <w:tblGrid>
        <w:gridCol w:w="1669"/>
        <w:gridCol w:w="968"/>
        <w:gridCol w:w="990"/>
        <w:gridCol w:w="1557"/>
        <w:gridCol w:w="1234"/>
        <w:gridCol w:w="1457"/>
      </w:tblGrid>
      <w:tr w:rsidR="00933612" w:rsidRPr="00F2699F" w:rsidTr="00D06041">
        <w:tc>
          <w:tcPr>
            <w:tcW w:w="1669" w:type="dxa"/>
            <w:shd w:val="clear" w:color="auto" w:fill="00B050"/>
          </w:tcPr>
          <w:p w:rsidR="00933612" w:rsidRPr="00F2699F" w:rsidRDefault="00933612" w:rsidP="00D06041">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Folio</w:t>
            </w:r>
          </w:p>
        </w:tc>
        <w:tc>
          <w:tcPr>
            <w:tcW w:w="968" w:type="dxa"/>
            <w:shd w:val="clear" w:color="auto" w:fill="00B050"/>
          </w:tcPr>
          <w:p w:rsidR="00933612" w:rsidRPr="00F2699F" w:rsidRDefault="00933612" w:rsidP="00D06041">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Genero</w:t>
            </w:r>
          </w:p>
        </w:tc>
        <w:tc>
          <w:tcPr>
            <w:tcW w:w="990" w:type="dxa"/>
            <w:shd w:val="clear" w:color="auto" w:fill="00B050"/>
          </w:tcPr>
          <w:p w:rsidR="00933612" w:rsidRPr="00F2699F" w:rsidRDefault="00933612" w:rsidP="00D06041">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Primer Empleo</w:t>
            </w:r>
          </w:p>
        </w:tc>
        <w:tc>
          <w:tcPr>
            <w:tcW w:w="1557" w:type="dxa"/>
            <w:shd w:val="clear" w:color="auto" w:fill="00B050"/>
          </w:tcPr>
          <w:p w:rsidR="00933612" w:rsidRPr="00F2699F" w:rsidRDefault="00933612" w:rsidP="00D06041">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Discapacidad</w:t>
            </w:r>
          </w:p>
        </w:tc>
        <w:tc>
          <w:tcPr>
            <w:tcW w:w="1234" w:type="dxa"/>
            <w:shd w:val="clear" w:color="auto" w:fill="00B050"/>
          </w:tcPr>
          <w:p w:rsidR="00933612" w:rsidRPr="00F2699F" w:rsidRDefault="00933612" w:rsidP="00D06041">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Resultado Final</w:t>
            </w:r>
          </w:p>
        </w:tc>
        <w:tc>
          <w:tcPr>
            <w:tcW w:w="1457" w:type="dxa"/>
            <w:shd w:val="clear" w:color="auto" w:fill="00B050"/>
          </w:tcPr>
          <w:p w:rsidR="00933612" w:rsidRPr="00F2699F" w:rsidRDefault="00933612" w:rsidP="00D06041">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 xml:space="preserve">Designación </w:t>
            </w:r>
          </w:p>
        </w:tc>
      </w:tr>
      <w:tr w:rsidR="00933612" w:rsidRPr="00F2699F" w:rsidTr="00D06041">
        <w:tc>
          <w:tcPr>
            <w:tcW w:w="1669" w:type="dxa"/>
          </w:tcPr>
          <w:p w:rsidR="00933612" w:rsidRPr="00F2699F" w:rsidRDefault="00933612" w:rsidP="00D06041">
            <w:pPr>
              <w:spacing w:line="360" w:lineRule="auto"/>
              <w:ind w:right="51"/>
              <w:rPr>
                <w:rFonts w:ascii="Arial" w:eastAsia="Times New Roman" w:hAnsi="Arial" w:cs="Arial"/>
                <w:iCs/>
                <w:sz w:val="20"/>
                <w:szCs w:val="20"/>
                <w:lang w:eastAsia="es-ES"/>
              </w:rPr>
            </w:pPr>
            <w:r w:rsidRPr="00F2699F">
              <w:rPr>
                <w:rFonts w:ascii="Arial" w:eastAsia="Times New Roman" w:hAnsi="Arial" w:cs="Arial"/>
                <w:iCs/>
                <w:sz w:val="20"/>
                <w:szCs w:val="20"/>
                <w:lang w:eastAsia="es-ES"/>
              </w:rPr>
              <w:t>DD30/057/2020</w:t>
            </w:r>
          </w:p>
        </w:tc>
        <w:tc>
          <w:tcPr>
            <w:tcW w:w="968" w:type="dxa"/>
          </w:tcPr>
          <w:p w:rsidR="00933612" w:rsidRPr="00F2699F" w:rsidRDefault="00933612" w:rsidP="00D06041">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F</w:t>
            </w:r>
          </w:p>
        </w:tc>
        <w:tc>
          <w:tcPr>
            <w:tcW w:w="990" w:type="dxa"/>
          </w:tcPr>
          <w:p w:rsidR="00933612" w:rsidRPr="00F2699F" w:rsidRDefault="00933612" w:rsidP="00D06041">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Si</w:t>
            </w:r>
          </w:p>
        </w:tc>
        <w:tc>
          <w:tcPr>
            <w:tcW w:w="1557" w:type="dxa"/>
          </w:tcPr>
          <w:p w:rsidR="00933612" w:rsidRPr="00F2699F" w:rsidRDefault="00933612" w:rsidP="00D06041">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No</w:t>
            </w:r>
          </w:p>
        </w:tc>
        <w:tc>
          <w:tcPr>
            <w:tcW w:w="1234" w:type="dxa"/>
          </w:tcPr>
          <w:p w:rsidR="00933612" w:rsidRPr="00F2699F" w:rsidRDefault="00933612" w:rsidP="00D06041">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9.60</w:t>
            </w:r>
          </w:p>
        </w:tc>
        <w:tc>
          <w:tcPr>
            <w:tcW w:w="1457" w:type="dxa"/>
          </w:tcPr>
          <w:p w:rsidR="00933612" w:rsidRPr="00F2699F" w:rsidRDefault="00933612" w:rsidP="00D06041">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 xml:space="preserve">GANADORA </w:t>
            </w:r>
          </w:p>
        </w:tc>
      </w:tr>
      <w:tr w:rsidR="00933612" w:rsidRPr="00F2699F" w:rsidTr="00D06041">
        <w:tc>
          <w:tcPr>
            <w:tcW w:w="1669" w:type="dxa"/>
          </w:tcPr>
          <w:p w:rsidR="00933612" w:rsidRPr="00F2699F" w:rsidRDefault="00933612" w:rsidP="00D06041">
            <w:pPr>
              <w:spacing w:line="360" w:lineRule="auto"/>
              <w:ind w:right="51"/>
              <w:jc w:val="both"/>
              <w:rPr>
                <w:rFonts w:ascii="Arial" w:eastAsia="Times New Roman" w:hAnsi="Arial" w:cs="Arial"/>
                <w:iCs/>
                <w:sz w:val="20"/>
                <w:szCs w:val="20"/>
                <w:lang w:eastAsia="es-ES"/>
              </w:rPr>
            </w:pPr>
            <w:r w:rsidRPr="00F2699F">
              <w:rPr>
                <w:rFonts w:ascii="Arial" w:eastAsia="Times New Roman" w:hAnsi="Arial" w:cs="Arial"/>
                <w:iCs/>
                <w:sz w:val="20"/>
                <w:szCs w:val="20"/>
                <w:lang w:eastAsia="es-ES"/>
              </w:rPr>
              <w:t>DD30/056/2020</w:t>
            </w:r>
          </w:p>
        </w:tc>
        <w:tc>
          <w:tcPr>
            <w:tcW w:w="968" w:type="dxa"/>
          </w:tcPr>
          <w:p w:rsidR="00933612" w:rsidRPr="00F2699F" w:rsidRDefault="00933612" w:rsidP="00D06041">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F</w:t>
            </w:r>
          </w:p>
        </w:tc>
        <w:tc>
          <w:tcPr>
            <w:tcW w:w="990" w:type="dxa"/>
          </w:tcPr>
          <w:p w:rsidR="00933612" w:rsidRPr="00F2699F" w:rsidRDefault="00933612" w:rsidP="00D06041">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No</w:t>
            </w:r>
          </w:p>
        </w:tc>
        <w:tc>
          <w:tcPr>
            <w:tcW w:w="1557" w:type="dxa"/>
          </w:tcPr>
          <w:p w:rsidR="00933612" w:rsidRPr="00F2699F" w:rsidRDefault="00933612" w:rsidP="00D06041">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No</w:t>
            </w:r>
          </w:p>
        </w:tc>
        <w:tc>
          <w:tcPr>
            <w:tcW w:w="1234" w:type="dxa"/>
          </w:tcPr>
          <w:p w:rsidR="00933612" w:rsidRPr="00F2699F" w:rsidRDefault="00933612" w:rsidP="00D06041">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9.46</w:t>
            </w:r>
          </w:p>
        </w:tc>
        <w:tc>
          <w:tcPr>
            <w:tcW w:w="1457" w:type="dxa"/>
          </w:tcPr>
          <w:p w:rsidR="00933612" w:rsidRPr="00F2699F" w:rsidRDefault="00933612" w:rsidP="00D06041">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GANADORA</w:t>
            </w:r>
          </w:p>
        </w:tc>
      </w:tr>
      <w:tr w:rsidR="00933612" w:rsidRPr="00F2699F" w:rsidTr="00D06041">
        <w:tc>
          <w:tcPr>
            <w:tcW w:w="1669" w:type="dxa"/>
          </w:tcPr>
          <w:p w:rsidR="00933612" w:rsidRPr="00F2699F" w:rsidRDefault="00933612" w:rsidP="00D06041">
            <w:pPr>
              <w:spacing w:line="360" w:lineRule="auto"/>
              <w:ind w:right="51"/>
              <w:jc w:val="both"/>
              <w:rPr>
                <w:rFonts w:ascii="Arial" w:eastAsia="Times New Roman" w:hAnsi="Arial" w:cs="Arial"/>
                <w:iCs/>
                <w:sz w:val="20"/>
                <w:szCs w:val="20"/>
                <w:lang w:eastAsia="es-ES"/>
              </w:rPr>
            </w:pPr>
            <w:r w:rsidRPr="00F2699F">
              <w:rPr>
                <w:rFonts w:ascii="Arial" w:eastAsia="Times New Roman" w:hAnsi="Arial" w:cs="Arial"/>
                <w:iCs/>
                <w:sz w:val="20"/>
                <w:szCs w:val="20"/>
                <w:lang w:eastAsia="es-ES"/>
              </w:rPr>
              <w:t>DD30/117/2020</w:t>
            </w:r>
          </w:p>
        </w:tc>
        <w:tc>
          <w:tcPr>
            <w:tcW w:w="968" w:type="dxa"/>
          </w:tcPr>
          <w:p w:rsidR="00933612" w:rsidRPr="00F2699F" w:rsidRDefault="00933612" w:rsidP="00D06041">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F</w:t>
            </w:r>
          </w:p>
        </w:tc>
        <w:tc>
          <w:tcPr>
            <w:tcW w:w="990" w:type="dxa"/>
          </w:tcPr>
          <w:p w:rsidR="00933612" w:rsidRPr="00F2699F" w:rsidRDefault="00933612" w:rsidP="00D06041">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No</w:t>
            </w:r>
          </w:p>
        </w:tc>
        <w:tc>
          <w:tcPr>
            <w:tcW w:w="1557" w:type="dxa"/>
          </w:tcPr>
          <w:p w:rsidR="00933612" w:rsidRPr="00F2699F" w:rsidRDefault="00933612" w:rsidP="00D06041">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No</w:t>
            </w:r>
          </w:p>
        </w:tc>
        <w:tc>
          <w:tcPr>
            <w:tcW w:w="1234" w:type="dxa"/>
          </w:tcPr>
          <w:p w:rsidR="00933612" w:rsidRPr="00F2699F" w:rsidRDefault="00933612" w:rsidP="00D06041">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9.33</w:t>
            </w:r>
          </w:p>
        </w:tc>
        <w:tc>
          <w:tcPr>
            <w:tcW w:w="1457" w:type="dxa"/>
          </w:tcPr>
          <w:p w:rsidR="00933612" w:rsidRPr="00F2699F" w:rsidRDefault="00933612" w:rsidP="00D06041">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GANADORA</w:t>
            </w:r>
          </w:p>
        </w:tc>
      </w:tr>
      <w:tr w:rsidR="00933612" w:rsidRPr="00F2699F" w:rsidTr="00D06041">
        <w:tc>
          <w:tcPr>
            <w:tcW w:w="1669" w:type="dxa"/>
          </w:tcPr>
          <w:p w:rsidR="00933612" w:rsidRPr="00F2699F" w:rsidRDefault="00933612" w:rsidP="00D06041">
            <w:pPr>
              <w:spacing w:line="360" w:lineRule="auto"/>
              <w:ind w:right="51"/>
              <w:jc w:val="both"/>
              <w:rPr>
                <w:rFonts w:ascii="Arial" w:eastAsia="Times New Roman" w:hAnsi="Arial" w:cs="Arial"/>
                <w:iCs/>
                <w:sz w:val="20"/>
                <w:szCs w:val="20"/>
                <w:lang w:eastAsia="es-ES"/>
              </w:rPr>
            </w:pPr>
            <w:r w:rsidRPr="00F2699F">
              <w:rPr>
                <w:rFonts w:ascii="Arial" w:eastAsia="Times New Roman" w:hAnsi="Arial" w:cs="Arial"/>
                <w:iCs/>
                <w:sz w:val="20"/>
                <w:szCs w:val="20"/>
                <w:lang w:eastAsia="es-ES"/>
              </w:rPr>
              <w:t>DD30/058/2020</w:t>
            </w:r>
          </w:p>
        </w:tc>
        <w:tc>
          <w:tcPr>
            <w:tcW w:w="968" w:type="dxa"/>
          </w:tcPr>
          <w:p w:rsidR="00933612" w:rsidRPr="00F2699F" w:rsidRDefault="00933612" w:rsidP="00D06041">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F</w:t>
            </w:r>
          </w:p>
        </w:tc>
        <w:tc>
          <w:tcPr>
            <w:tcW w:w="990" w:type="dxa"/>
          </w:tcPr>
          <w:p w:rsidR="00933612" w:rsidRPr="00F2699F" w:rsidRDefault="00933612" w:rsidP="00D06041">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No</w:t>
            </w:r>
          </w:p>
        </w:tc>
        <w:tc>
          <w:tcPr>
            <w:tcW w:w="1557" w:type="dxa"/>
          </w:tcPr>
          <w:p w:rsidR="00933612" w:rsidRPr="00F2699F" w:rsidRDefault="00933612" w:rsidP="00D06041">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No</w:t>
            </w:r>
          </w:p>
        </w:tc>
        <w:tc>
          <w:tcPr>
            <w:tcW w:w="1234" w:type="dxa"/>
          </w:tcPr>
          <w:p w:rsidR="00933612" w:rsidRPr="00F2699F" w:rsidRDefault="00933612" w:rsidP="00D06041">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9.33</w:t>
            </w:r>
          </w:p>
        </w:tc>
        <w:tc>
          <w:tcPr>
            <w:tcW w:w="1457" w:type="dxa"/>
          </w:tcPr>
          <w:p w:rsidR="00933612" w:rsidRPr="00F2699F" w:rsidRDefault="00933612" w:rsidP="00D06041">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Reserva 1</w:t>
            </w:r>
          </w:p>
        </w:tc>
      </w:tr>
      <w:tr w:rsidR="00933612" w:rsidRPr="00F2699F" w:rsidTr="00D06041">
        <w:tc>
          <w:tcPr>
            <w:tcW w:w="1669" w:type="dxa"/>
          </w:tcPr>
          <w:p w:rsidR="00933612" w:rsidRPr="00F2699F" w:rsidRDefault="00933612" w:rsidP="00D06041">
            <w:pPr>
              <w:spacing w:line="360" w:lineRule="auto"/>
              <w:ind w:right="51"/>
              <w:jc w:val="both"/>
              <w:rPr>
                <w:rFonts w:ascii="Arial" w:eastAsia="Times New Roman" w:hAnsi="Arial" w:cs="Arial"/>
                <w:iCs/>
                <w:sz w:val="20"/>
                <w:szCs w:val="20"/>
                <w:lang w:eastAsia="es-ES"/>
              </w:rPr>
            </w:pPr>
            <w:r w:rsidRPr="00F2699F">
              <w:rPr>
                <w:rFonts w:ascii="Arial" w:eastAsia="Times New Roman" w:hAnsi="Arial" w:cs="Arial"/>
                <w:iCs/>
                <w:sz w:val="20"/>
                <w:szCs w:val="20"/>
                <w:lang w:eastAsia="es-ES"/>
              </w:rPr>
              <w:t>DD30/104/2020</w:t>
            </w:r>
          </w:p>
        </w:tc>
        <w:tc>
          <w:tcPr>
            <w:tcW w:w="968" w:type="dxa"/>
          </w:tcPr>
          <w:p w:rsidR="00933612" w:rsidRPr="00F2699F" w:rsidRDefault="00933612" w:rsidP="00D06041">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F</w:t>
            </w:r>
          </w:p>
        </w:tc>
        <w:tc>
          <w:tcPr>
            <w:tcW w:w="990" w:type="dxa"/>
          </w:tcPr>
          <w:p w:rsidR="00933612" w:rsidRPr="00F2699F" w:rsidRDefault="00933612" w:rsidP="00D06041">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No</w:t>
            </w:r>
          </w:p>
        </w:tc>
        <w:tc>
          <w:tcPr>
            <w:tcW w:w="1557" w:type="dxa"/>
          </w:tcPr>
          <w:p w:rsidR="00933612" w:rsidRPr="00F2699F" w:rsidRDefault="00933612" w:rsidP="00D06041">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No</w:t>
            </w:r>
          </w:p>
        </w:tc>
        <w:tc>
          <w:tcPr>
            <w:tcW w:w="1234" w:type="dxa"/>
          </w:tcPr>
          <w:p w:rsidR="00933612" w:rsidRPr="00F2699F" w:rsidRDefault="00933612" w:rsidP="00D06041">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9.33</w:t>
            </w:r>
          </w:p>
        </w:tc>
        <w:tc>
          <w:tcPr>
            <w:tcW w:w="1457" w:type="dxa"/>
          </w:tcPr>
          <w:p w:rsidR="00933612" w:rsidRPr="00F2699F" w:rsidRDefault="00933612" w:rsidP="00D06041">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Reserva 2</w:t>
            </w:r>
          </w:p>
        </w:tc>
      </w:tr>
      <w:tr w:rsidR="00933612" w:rsidRPr="00F2699F" w:rsidTr="00D06041">
        <w:tc>
          <w:tcPr>
            <w:tcW w:w="1669" w:type="dxa"/>
          </w:tcPr>
          <w:p w:rsidR="00933612" w:rsidRPr="00F2699F" w:rsidRDefault="00933612" w:rsidP="00D06041">
            <w:pPr>
              <w:spacing w:line="360" w:lineRule="auto"/>
              <w:ind w:right="51"/>
              <w:jc w:val="both"/>
              <w:rPr>
                <w:rFonts w:ascii="Arial" w:eastAsia="Times New Roman" w:hAnsi="Arial" w:cs="Arial"/>
                <w:iCs/>
                <w:sz w:val="20"/>
                <w:szCs w:val="20"/>
                <w:lang w:eastAsia="es-ES"/>
              </w:rPr>
            </w:pPr>
            <w:r w:rsidRPr="00F2699F">
              <w:rPr>
                <w:rFonts w:ascii="Arial" w:eastAsia="Times New Roman" w:hAnsi="Arial" w:cs="Arial"/>
                <w:iCs/>
                <w:sz w:val="20"/>
                <w:szCs w:val="20"/>
                <w:lang w:eastAsia="es-ES"/>
              </w:rPr>
              <w:t>DD30/039/2020</w:t>
            </w:r>
          </w:p>
        </w:tc>
        <w:tc>
          <w:tcPr>
            <w:tcW w:w="968" w:type="dxa"/>
          </w:tcPr>
          <w:p w:rsidR="00933612" w:rsidRPr="00F2699F" w:rsidRDefault="00933612" w:rsidP="00D06041">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F</w:t>
            </w:r>
          </w:p>
        </w:tc>
        <w:tc>
          <w:tcPr>
            <w:tcW w:w="990" w:type="dxa"/>
          </w:tcPr>
          <w:p w:rsidR="00933612" w:rsidRPr="00F2699F" w:rsidRDefault="00933612" w:rsidP="00D06041">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No</w:t>
            </w:r>
          </w:p>
        </w:tc>
        <w:tc>
          <w:tcPr>
            <w:tcW w:w="1557" w:type="dxa"/>
          </w:tcPr>
          <w:p w:rsidR="00933612" w:rsidRPr="00F2699F" w:rsidRDefault="00933612" w:rsidP="00D06041">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No</w:t>
            </w:r>
          </w:p>
        </w:tc>
        <w:tc>
          <w:tcPr>
            <w:tcW w:w="1234" w:type="dxa"/>
          </w:tcPr>
          <w:p w:rsidR="00933612" w:rsidRPr="00F2699F" w:rsidRDefault="00933612" w:rsidP="00D06041">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9.20</w:t>
            </w:r>
          </w:p>
        </w:tc>
        <w:tc>
          <w:tcPr>
            <w:tcW w:w="1457" w:type="dxa"/>
          </w:tcPr>
          <w:p w:rsidR="00933612" w:rsidRPr="00F2699F" w:rsidRDefault="00933612" w:rsidP="00D06041">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Reserva 3</w:t>
            </w:r>
          </w:p>
        </w:tc>
      </w:tr>
      <w:tr w:rsidR="00933612" w:rsidRPr="00F2699F" w:rsidTr="00D06041">
        <w:tc>
          <w:tcPr>
            <w:tcW w:w="1669" w:type="dxa"/>
          </w:tcPr>
          <w:p w:rsidR="00933612" w:rsidRPr="00F2699F" w:rsidRDefault="00933612" w:rsidP="00D06041">
            <w:pPr>
              <w:spacing w:line="360" w:lineRule="auto"/>
              <w:ind w:right="51"/>
              <w:jc w:val="both"/>
              <w:rPr>
                <w:rFonts w:ascii="Arial" w:eastAsia="Times New Roman" w:hAnsi="Arial" w:cs="Arial"/>
                <w:iCs/>
                <w:sz w:val="20"/>
                <w:szCs w:val="20"/>
                <w:lang w:eastAsia="es-ES"/>
              </w:rPr>
            </w:pPr>
            <w:r w:rsidRPr="00F2699F">
              <w:rPr>
                <w:rFonts w:ascii="Arial" w:eastAsia="Times New Roman" w:hAnsi="Arial" w:cs="Arial"/>
                <w:b/>
                <w:iCs/>
                <w:sz w:val="20"/>
                <w:szCs w:val="20"/>
                <w:lang w:eastAsia="es-ES"/>
              </w:rPr>
              <w:t>DD30/043/2020</w:t>
            </w:r>
          </w:p>
        </w:tc>
        <w:tc>
          <w:tcPr>
            <w:tcW w:w="968" w:type="dxa"/>
          </w:tcPr>
          <w:p w:rsidR="00933612" w:rsidRPr="00F2699F" w:rsidRDefault="00933612" w:rsidP="00D06041">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F</w:t>
            </w:r>
          </w:p>
        </w:tc>
        <w:tc>
          <w:tcPr>
            <w:tcW w:w="990" w:type="dxa"/>
          </w:tcPr>
          <w:p w:rsidR="00933612" w:rsidRPr="00F2699F" w:rsidRDefault="00933612" w:rsidP="00D06041">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No</w:t>
            </w:r>
          </w:p>
        </w:tc>
        <w:tc>
          <w:tcPr>
            <w:tcW w:w="1557" w:type="dxa"/>
          </w:tcPr>
          <w:p w:rsidR="00933612" w:rsidRPr="00F2699F" w:rsidRDefault="00933612" w:rsidP="00D06041">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No</w:t>
            </w:r>
          </w:p>
        </w:tc>
        <w:tc>
          <w:tcPr>
            <w:tcW w:w="1234" w:type="dxa"/>
          </w:tcPr>
          <w:p w:rsidR="00933612" w:rsidRPr="00F2699F" w:rsidRDefault="00933612" w:rsidP="00D06041">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9.06</w:t>
            </w:r>
          </w:p>
        </w:tc>
        <w:tc>
          <w:tcPr>
            <w:tcW w:w="1457" w:type="dxa"/>
          </w:tcPr>
          <w:p w:rsidR="00933612" w:rsidRPr="00F2699F" w:rsidRDefault="00933612" w:rsidP="00D06041">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Reserva 4</w:t>
            </w:r>
          </w:p>
        </w:tc>
      </w:tr>
    </w:tbl>
    <w:p w:rsidR="00933612" w:rsidRPr="00F2699F" w:rsidRDefault="00933612" w:rsidP="00933612">
      <w:pPr>
        <w:shd w:val="clear" w:color="auto" w:fill="FFFFFF" w:themeFill="background1"/>
        <w:spacing w:after="0" w:line="360" w:lineRule="auto"/>
        <w:ind w:right="51"/>
        <w:jc w:val="both"/>
        <w:rPr>
          <w:rStyle w:val="Cuerpodeltexto2Cursiva"/>
          <w:i w:val="0"/>
          <w:color w:val="000000" w:themeColor="text1"/>
          <w:sz w:val="28"/>
          <w:szCs w:val="28"/>
        </w:rPr>
      </w:pPr>
    </w:p>
    <w:p w:rsidR="00933612" w:rsidRPr="00F2699F" w:rsidRDefault="00933612" w:rsidP="00933612">
      <w:pPr>
        <w:shd w:val="clear" w:color="auto" w:fill="FFFFFF" w:themeFill="background1"/>
        <w:spacing w:after="0" w:line="360" w:lineRule="auto"/>
        <w:ind w:right="51"/>
        <w:jc w:val="both"/>
        <w:rPr>
          <w:rStyle w:val="Cuerpodeltexto2Cursiva"/>
          <w:i w:val="0"/>
          <w:color w:val="000000" w:themeColor="text1"/>
          <w:sz w:val="28"/>
          <w:szCs w:val="28"/>
        </w:rPr>
      </w:pPr>
      <w:r w:rsidRPr="00F2699F">
        <w:rPr>
          <w:rStyle w:val="Cuerpodeltexto2Cursiva"/>
          <w:i w:val="0"/>
          <w:color w:val="000000" w:themeColor="text1"/>
          <w:sz w:val="28"/>
          <w:szCs w:val="28"/>
        </w:rPr>
        <w:t>Y, finalmente, tratándose del cargo de</w:t>
      </w:r>
      <w:r w:rsidRPr="00F2699F">
        <w:rPr>
          <w:rStyle w:val="Cuerpodeltexto2Cursiva"/>
          <w:b/>
          <w:i w:val="0"/>
          <w:color w:val="000000" w:themeColor="text1"/>
          <w:sz w:val="28"/>
          <w:szCs w:val="28"/>
        </w:rPr>
        <w:t xml:space="preserve"> </w:t>
      </w:r>
      <w:r w:rsidRPr="00F2699F">
        <w:rPr>
          <w:rStyle w:val="Cuerpodeltexto2Cursiva"/>
          <w:color w:val="000000" w:themeColor="text1"/>
          <w:sz w:val="28"/>
          <w:szCs w:val="28"/>
        </w:rPr>
        <w:t>Administrativo Especializado “A” (AC),</w:t>
      </w:r>
      <w:r w:rsidRPr="00F2699F">
        <w:rPr>
          <w:rStyle w:val="Cuerpodeltexto2Cursiva"/>
          <w:b/>
          <w:i w:val="0"/>
          <w:color w:val="000000" w:themeColor="text1"/>
          <w:sz w:val="28"/>
          <w:szCs w:val="28"/>
        </w:rPr>
        <w:t xml:space="preserve"> </w:t>
      </w:r>
      <w:r w:rsidR="007C4BC5" w:rsidRPr="00F2699F">
        <w:rPr>
          <w:rStyle w:val="Cuerpodeltexto2Cursiva"/>
          <w:i w:val="0"/>
          <w:color w:val="000000" w:themeColor="text1"/>
          <w:sz w:val="28"/>
          <w:szCs w:val="28"/>
        </w:rPr>
        <w:t xml:space="preserve">dicha calificaciones le permitieron ser </w:t>
      </w:r>
      <w:r w:rsidRPr="00F2699F">
        <w:rPr>
          <w:rStyle w:val="Cuerpodeltexto2Cursiva"/>
          <w:i w:val="0"/>
          <w:color w:val="000000" w:themeColor="text1"/>
          <w:sz w:val="28"/>
          <w:szCs w:val="28"/>
        </w:rPr>
        <w:t xml:space="preserve">designada como como </w:t>
      </w:r>
      <w:r w:rsidRPr="00F2699F">
        <w:rPr>
          <w:rStyle w:val="Cuerpodeltexto2Cursiva"/>
          <w:b/>
          <w:i w:val="0"/>
          <w:color w:val="000000" w:themeColor="text1"/>
          <w:sz w:val="28"/>
          <w:szCs w:val="28"/>
        </w:rPr>
        <w:t xml:space="preserve">Ganadora </w:t>
      </w:r>
      <w:r w:rsidRPr="00F2699F">
        <w:rPr>
          <w:rStyle w:val="Cuerpodeltexto2Cursiva"/>
          <w:i w:val="0"/>
          <w:color w:val="000000" w:themeColor="text1"/>
          <w:sz w:val="28"/>
          <w:szCs w:val="28"/>
        </w:rPr>
        <w:t>del concurso, conforme al orden siguiente</w:t>
      </w:r>
      <w:r w:rsidR="007C4BC5" w:rsidRPr="00F2699F">
        <w:rPr>
          <w:rStyle w:val="Cuerpodeltexto2Cursiva"/>
          <w:i w:val="0"/>
          <w:color w:val="000000" w:themeColor="text1"/>
          <w:sz w:val="28"/>
          <w:szCs w:val="28"/>
        </w:rPr>
        <w:t>:</w:t>
      </w:r>
    </w:p>
    <w:p w:rsidR="00933612" w:rsidRPr="00F2699F" w:rsidRDefault="00933612" w:rsidP="00933612">
      <w:pPr>
        <w:shd w:val="clear" w:color="auto" w:fill="FFFFFF" w:themeFill="background1"/>
        <w:spacing w:after="0" w:line="360" w:lineRule="auto"/>
        <w:ind w:right="51"/>
        <w:jc w:val="both"/>
        <w:rPr>
          <w:rStyle w:val="Cuerpodeltexto2Cursiva"/>
          <w:i w:val="0"/>
          <w:color w:val="000000" w:themeColor="text1"/>
          <w:sz w:val="28"/>
          <w:szCs w:val="28"/>
        </w:rPr>
      </w:pPr>
    </w:p>
    <w:tbl>
      <w:tblPr>
        <w:tblStyle w:val="Tablaconcuadrcula"/>
        <w:tblW w:w="0" w:type="auto"/>
        <w:tblLook w:val="04A0" w:firstRow="1" w:lastRow="0" w:firstColumn="1" w:lastColumn="0" w:noHBand="0" w:noVBand="1"/>
      </w:tblPr>
      <w:tblGrid>
        <w:gridCol w:w="1669"/>
        <w:gridCol w:w="968"/>
        <w:gridCol w:w="990"/>
        <w:gridCol w:w="1557"/>
        <w:gridCol w:w="1234"/>
        <w:gridCol w:w="1457"/>
      </w:tblGrid>
      <w:tr w:rsidR="00933612" w:rsidRPr="00F2699F" w:rsidTr="00D06041">
        <w:tc>
          <w:tcPr>
            <w:tcW w:w="1669" w:type="dxa"/>
            <w:shd w:val="clear" w:color="auto" w:fill="00B050"/>
          </w:tcPr>
          <w:p w:rsidR="00933612" w:rsidRPr="00F2699F" w:rsidRDefault="00933612" w:rsidP="00D06041">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lastRenderedPageBreak/>
              <w:t>Folio</w:t>
            </w:r>
          </w:p>
        </w:tc>
        <w:tc>
          <w:tcPr>
            <w:tcW w:w="968" w:type="dxa"/>
            <w:shd w:val="clear" w:color="auto" w:fill="00B050"/>
          </w:tcPr>
          <w:p w:rsidR="00933612" w:rsidRPr="00F2699F" w:rsidRDefault="00933612" w:rsidP="00D06041">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Genero</w:t>
            </w:r>
          </w:p>
        </w:tc>
        <w:tc>
          <w:tcPr>
            <w:tcW w:w="990" w:type="dxa"/>
            <w:shd w:val="clear" w:color="auto" w:fill="00B050"/>
          </w:tcPr>
          <w:p w:rsidR="00933612" w:rsidRPr="00F2699F" w:rsidRDefault="00933612" w:rsidP="00D06041">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Primer Empleo</w:t>
            </w:r>
          </w:p>
        </w:tc>
        <w:tc>
          <w:tcPr>
            <w:tcW w:w="1557" w:type="dxa"/>
            <w:shd w:val="clear" w:color="auto" w:fill="00B050"/>
          </w:tcPr>
          <w:p w:rsidR="00933612" w:rsidRPr="00F2699F" w:rsidRDefault="00933612" w:rsidP="00D06041">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Discapacidad</w:t>
            </w:r>
          </w:p>
        </w:tc>
        <w:tc>
          <w:tcPr>
            <w:tcW w:w="1234" w:type="dxa"/>
            <w:shd w:val="clear" w:color="auto" w:fill="00B050"/>
          </w:tcPr>
          <w:p w:rsidR="00933612" w:rsidRPr="00F2699F" w:rsidRDefault="00933612" w:rsidP="00D06041">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Resultado Final</w:t>
            </w:r>
          </w:p>
        </w:tc>
        <w:tc>
          <w:tcPr>
            <w:tcW w:w="1457" w:type="dxa"/>
            <w:shd w:val="clear" w:color="auto" w:fill="00B050"/>
          </w:tcPr>
          <w:p w:rsidR="00933612" w:rsidRPr="00F2699F" w:rsidRDefault="00933612" w:rsidP="00D06041">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 xml:space="preserve">Designación </w:t>
            </w:r>
          </w:p>
        </w:tc>
      </w:tr>
      <w:tr w:rsidR="00933612" w:rsidRPr="00F2699F" w:rsidTr="00D06041">
        <w:tc>
          <w:tcPr>
            <w:tcW w:w="1669" w:type="dxa"/>
          </w:tcPr>
          <w:p w:rsidR="00933612" w:rsidRPr="00F2699F" w:rsidRDefault="00933612" w:rsidP="00D06041">
            <w:pPr>
              <w:spacing w:line="360" w:lineRule="auto"/>
              <w:ind w:right="51"/>
              <w:jc w:val="both"/>
              <w:rPr>
                <w:rFonts w:ascii="Arial" w:eastAsia="Times New Roman" w:hAnsi="Arial" w:cs="Arial"/>
                <w:iCs/>
                <w:sz w:val="20"/>
                <w:szCs w:val="20"/>
                <w:lang w:eastAsia="es-ES"/>
              </w:rPr>
            </w:pPr>
            <w:r w:rsidRPr="00F2699F">
              <w:rPr>
                <w:rFonts w:ascii="Arial" w:eastAsia="Times New Roman" w:hAnsi="Arial" w:cs="Arial"/>
                <w:iCs/>
                <w:sz w:val="20"/>
                <w:szCs w:val="20"/>
                <w:lang w:eastAsia="es-ES"/>
              </w:rPr>
              <w:t>DD30/058/2020</w:t>
            </w:r>
          </w:p>
        </w:tc>
        <w:tc>
          <w:tcPr>
            <w:tcW w:w="968" w:type="dxa"/>
          </w:tcPr>
          <w:p w:rsidR="00933612" w:rsidRPr="00F2699F" w:rsidRDefault="00933612" w:rsidP="00D06041">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F</w:t>
            </w:r>
          </w:p>
        </w:tc>
        <w:tc>
          <w:tcPr>
            <w:tcW w:w="990" w:type="dxa"/>
          </w:tcPr>
          <w:p w:rsidR="00933612" w:rsidRPr="00F2699F" w:rsidRDefault="00933612" w:rsidP="00D06041">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No</w:t>
            </w:r>
          </w:p>
        </w:tc>
        <w:tc>
          <w:tcPr>
            <w:tcW w:w="1557" w:type="dxa"/>
          </w:tcPr>
          <w:p w:rsidR="00933612" w:rsidRPr="00F2699F" w:rsidRDefault="00933612" w:rsidP="00D06041">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No</w:t>
            </w:r>
          </w:p>
        </w:tc>
        <w:tc>
          <w:tcPr>
            <w:tcW w:w="1234" w:type="dxa"/>
          </w:tcPr>
          <w:p w:rsidR="00933612" w:rsidRPr="00F2699F" w:rsidRDefault="00933612" w:rsidP="00D06041">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9.33</w:t>
            </w:r>
          </w:p>
        </w:tc>
        <w:tc>
          <w:tcPr>
            <w:tcW w:w="1457" w:type="dxa"/>
          </w:tcPr>
          <w:p w:rsidR="00933612" w:rsidRPr="00F2699F" w:rsidRDefault="00933612" w:rsidP="00D06041">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GANADORA</w:t>
            </w:r>
          </w:p>
        </w:tc>
      </w:tr>
      <w:tr w:rsidR="00933612" w:rsidRPr="00F2699F" w:rsidTr="00D06041">
        <w:tc>
          <w:tcPr>
            <w:tcW w:w="1669" w:type="dxa"/>
          </w:tcPr>
          <w:p w:rsidR="00933612" w:rsidRPr="00F2699F" w:rsidRDefault="00933612" w:rsidP="00D06041">
            <w:pPr>
              <w:spacing w:line="360" w:lineRule="auto"/>
              <w:ind w:right="51"/>
              <w:jc w:val="both"/>
              <w:rPr>
                <w:rFonts w:ascii="Arial" w:eastAsia="Times New Roman" w:hAnsi="Arial" w:cs="Arial"/>
                <w:iCs/>
                <w:sz w:val="20"/>
                <w:szCs w:val="20"/>
                <w:lang w:eastAsia="es-ES"/>
              </w:rPr>
            </w:pPr>
            <w:r w:rsidRPr="00F2699F">
              <w:rPr>
                <w:rFonts w:ascii="Arial" w:eastAsia="Times New Roman" w:hAnsi="Arial" w:cs="Arial"/>
                <w:iCs/>
                <w:sz w:val="20"/>
                <w:szCs w:val="20"/>
                <w:lang w:eastAsia="es-ES"/>
              </w:rPr>
              <w:t>DD30/104/2020</w:t>
            </w:r>
          </w:p>
        </w:tc>
        <w:tc>
          <w:tcPr>
            <w:tcW w:w="968" w:type="dxa"/>
          </w:tcPr>
          <w:p w:rsidR="00933612" w:rsidRPr="00F2699F" w:rsidRDefault="00933612" w:rsidP="00D06041">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F</w:t>
            </w:r>
          </w:p>
        </w:tc>
        <w:tc>
          <w:tcPr>
            <w:tcW w:w="990" w:type="dxa"/>
          </w:tcPr>
          <w:p w:rsidR="00933612" w:rsidRPr="00F2699F" w:rsidRDefault="00933612" w:rsidP="00D06041">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No</w:t>
            </w:r>
          </w:p>
        </w:tc>
        <w:tc>
          <w:tcPr>
            <w:tcW w:w="1557" w:type="dxa"/>
          </w:tcPr>
          <w:p w:rsidR="00933612" w:rsidRPr="00F2699F" w:rsidRDefault="00933612" w:rsidP="00D06041">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No</w:t>
            </w:r>
          </w:p>
        </w:tc>
        <w:tc>
          <w:tcPr>
            <w:tcW w:w="1234" w:type="dxa"/>
          </w:tcPr>
          <w:p w:rsidR="00933612" w:rsidRPr="00F2699F" w:rsidRDefault="00933612" w:rsidP="00D06041">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9.33</w:t>
            </w:r>
          </w:p>
        </w:tc>
        <w:tc>
          <w:tcPr>
            <w:tcW w:w="1457" w:type="dxa"/>
          </w:tcPr>
          <w:p w:rsidR="00933612" w:rsidRPr="00F2699F" w:rsidRDefault="00933612" w:rsidP="00D06041">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GANADORA</w:t>
            </w:r>
          </w:p>
        </w:tc>
      </w:tr>
      <w:tr w:rsidR="00933612" w:rsidRPr="00F2699F" w:rsidTr="00D06041">
        <w:tc>
          <w:tcPr>
            <w:tcW w:w="1669" w:type="dxa"/>
          </w:tcPr>
          <w:p w:rsidR="00933612" w:rsidRPr="00F2699F" w:rsidRDefault="00933612" w:rsidP="00D06041">
            <w:pPr>
              <w:spacing w:line="360" w:lineRule="auto"/>
              <w:ind w:right="51"/>
              <w:jc w:val="both"/>
              <w:rPr>
                <w:rFonts w:ascii="Arial" w:eastAsia="Times New Roman" w:hAnsi="Arial" w:cs="Arial"/>
                <w:iCs/>
                <w:sz w:val="20"/>
                <w:szCs w:val="20"/>
                <w:lang w:eastAsia="es-ES"/>
              </w:rPr>
            </w:pPr>
            <w:r w:rsidRPr="00F2699F">
              <w:rPr>
                <w:rFonts w:ascii="Arial" w:eastAsia="Times New Roman" w:hAnsi="Arial" w:cs="Arial"/>
                <w:iCs/>
                <w:sz w:val="20"/>
                <w:szCs w:val="20"/>
                <w:lang w:eastAsia="es-ES"/>
              </w:rPr>
              <w:t>DD30/039/2020</w:t>
            </w:r>
          </w:p>
        </w:tc>
        <w:tc>
          <w:tcPr>
            <w:tcW w:w="968" w:type="dxa"/>
          </w:tcPr>
          <w:p w:rsidR="00933612" w:rsidRPr="00F2699F" w:rsidRDefault="00933612" w:rsidP="00D06041">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F</w:t>
            </w:r>
          </w:p>
        </w:tc>
        <w:tc>
          <w:tcPr>
            <w:tcW w:w="990" w:type="dxa"/>
          </w:tcPr>
          <w:p w:rsidR="00933612" w:rsidRPr="00F2699F" w:rsidRDefault="00933612" w:rsidP="00D06041">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No</w:t>
            </w:r>
          </w:p>
        </w:tc>
        <w:tc>
          <w:tcPr>
            <w:tcW w:w="1557" w:type="dxa"/>
          </w:tcPr>
          <w:p w:rsidR="00933612" w:rsidRPr="00F2699F" w:rsidRDefault="00933612" w:rsidP="00D06041">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No</w:t>
            </w:r>
          </w:p>
        </w:tc>
        <w:tc>
          <w:tcPr>
            <w:tcW w:w="1234" w:type="dxa"/>
          </w:tcPr>
          <w:p w:rsidR="00933612" w:rsidRPr="00F2699F" w:rsidRDefault="00933612" w:rsidP="00D06041">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9.20</w:t>
            </w:r>
          </w:p>
        </w:tc>
        <w:tc>
          <w:tcPr>
            <w:tcW w:w="1457" w:type="dxa"/>
          </w:tcPr>
          <w:p w:rsidR="00933612" w:rsidRPr="00F2699F" w:rsidRDefault="00933612" w:rsidP="00D06041">
            <w:pPr>
              <w:spacing w:line="360" w:lineRule="auto"/>
              <w:ind w:right="51"/>
              <w:jc w:val="center"/>
              <w:rPr>
                <w:rFonts w:ascii="Arial" w:eastAsia="Times New Roman" w:hAnsi="Arial" w:cs="Arial"/>
                <w:iCs/>
                <w:sz w:val="20"/>
                <w:szCs w:val="20"/>
                <w:lang w:eastAsia="es-ES"/>
              </w:rPr>
            </w:pPr>
            <w:r w:rsidRPr="00F2699F">
              <w:rPr>
                <w:rFonts w:ascii="Arial" w:eastAsia="Times New Roman" w:hAnsi="Arial" w:cs="Arial"/>
                <w:iCs/>
                <w:sz w:val="20"/>
                <w:szCs w:val="20"/>
                <w:lang w:eastAsia="es-ES"/>
              </w:rPr>
              <w:t>GANADORA</w:t>
            </w:r>
          </w:p>
        </w:tc>
      </w:tr>
      <w:tr w:rsidR="00933612" w:rsidRPr="00F2699F" w:rsidTr="00D06041">
        <w:tc>
          <w:tcPr>
            <w:tcW w:w="1669" w:type="dxa"/>
          </w:tcPr>
          <w:p w:rsidR="00933612" w:rsidRPr="00F2699F" w:rsidRDefault="00933612" w:rsidP="00D06041">
            <w:pPr>
              <w:spacing w:line="360" w:lineRule="auto"/>
              <w:ind w:right="51"/>
              <w:jc w:val="both"/>
              <w:rPr>
                <w:rFonts w:ascii="Arial" w:eastAsia="Times New Roman" w:hAnsi="Arial" w:cs="Arial"/>
                <w:iCs/>
                <w:sz w:val="20"/>
                <w:szCs w:val="20"/>
                <w:lang w:eastAsia="es-ES"/>
              </w:rPr>
            </w:pPr>
            <w:r w:rsidRPr="00F2699F">
              <w:rPr>
                <w:rFonts w:ascii="Arial" w:eastAsia="Times New Roman" w:hAnsi="Arial" w:cs="Arial"/>
                <w:b/>
                <w:iCs/>
                <w:sz w:val="20"/>
                <w:szCs w:val="20"/>
                <w:lang w:eastAsia="es-ES"/>
              </w:rPr>
              <w:t>DD30/043/2020</w:t>
            </w:r>
          </w:p>
        </w:tc>
        <w:tc>
          <w:tcPr>
            <w:tcW w:w="968" w:type="dxa"/>
          </w:tcPr>
          <w:p w:rsidR="00933612" w:rsidRPr="00F2699F" w:rsidRDefault="00933612" w:rsidP="00D06041">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F</w:t>
            </w:r>
          </w:p>
        </w:tc>
        <w:tc>
          <w:tcPr>
            <w:tcW w:w="990" w:type="dxa"/>
          </w:tcPr>
          <w:p w:rsidR="00933612" w:rsidRPr="00F2699F" w:rsidRDefault="00933612" w:rsidP="00D06041">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No</w:t>
            </w:r>
          </w:p>
        </w:tc>
        <w:tc>
          <w:tcPr>
            <w:tcW w:w="1557" w:type="dxa"/>
          </w:tcPr>
          <w:p w:rsidR="00933612" w:rsidRPr="00F2699F" w:rsidRDefault="00933612" w:rsidP="00D06041">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No</w:t>
            </w:r>
          </w:p>
        </w:tc>
        <w:tc>
          <w:tcPr>
            <w:tcW w:w="1234" w:type="dxa"/>
          </w:tcPr>
          <w:p w:rsidR="00933612" w:rsidRPr="00F2699F" w:rsidRDefault="00933612" w:rsidP="00D06041">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eastAsia="es-ES"/>
              </w:rPr>
              <w:t>9.06</w:t>
            </w:r>
          </w:p>
        </w:tc>
        <w:tc>
          <w:tcPr>
            <w:tcW w:w="1457" w:type="dxa"/>
          </w:tcPr>
          <w:p w:rsidR="00933612" w:rsidRPr="00F2699F" w:rsidRDefault="00933612" w:rsidP="00D06041">
            <w:pPr>
              <w:spacing w:line="360" w:lineRule="auto"/>
              <w:ind w:right="51"/>
              <w:jc w:val="center"/>
              <w:rPr>
                <w:rFonts w:ascii="Arial" w:eastAsia="Times New Roman" w:hAnsi="Arial" w:cs="Arial"/>
                <w:b/>
                <w:iCs/>
                <w:sz w:val="20"/>
                <w:szCs w:val="20"/>
                <w:lang w:eastAsia="es-ES"/>
              </w:rPr>
            </w:pPr>
            <w:r w:rsidRPr="00F2699F">
              <w:rPr>
                <w:rFonts w:ascii="Arial" w:eastAsia="Times New Roman" w:hAnsi="Arial" w:cs="Arial"/>
                <w:b/>
                <w:iCs/>
                <w:sz w:val="20"/>
                <w:szCs w:val="20"/>
                <w:lang w:val="es-ES" w:eastAsia="es-ES"/>
              </w:rPr>
              <w:t>GANADORA</w:t>
            </w:r>
          </w:p>
        </w:tc>
      </w:tr>
    </w:tbl>
    <w:p w:rsidR="002B2CD7" w:rsidRPr="00136B4A" w:rsidRDefault="002B2CD7" w:rsidP="00323C4C">
      <w:pPr>
        <w:spacing w:after="0" w:line="360" w:lineRule="auto"/>
        <w:jc w:val="both"/>
        <w:rPr>
          <w:rFonts w:ascii="Arial" w:eastAsia="Times New Roman" w:hAnsi="Arial" w:cs="Arial"/>
          <w:sz w:val="32"/>
          <w:szCs w:val="32"/>
          <w:lang w:eastAsia="es-ES"/>
        </w:rPr>
      </w:pPr>
    </w:p>
    <w:p w:rsidR="007C4BC5" w:rsidRPr="00D10B65" w:rsidRDefault="005055FC" w:rsidP="007C4BC5">
      <w:pPr>
        <w:spacing w:after="0" w:line="360" w:lineRule="auto"/>
        <w:jc w:val="both"/>
        <w:rPr>
          <w:rFonts w:ascii="Arial" w:eastAsia="Times New Roman" w:hAnsi="Arial" w:cs="Arial"/>
          <w:sz w:val="28"/>
          <w:szCs w:val="28"/>
          <w:lang w:eastAsia="es-ES"/>
        </w:rPr>
      </w:pPr>
      <w:r w:rsidRPr="00D10B65">
        <w:rPr>
          <w:rFonts w:ascii="Arial" w:eastAsia="Times New Roman" w:hAnsi="Arial" w:cs="Arial"/>
          <w:sz w:val="28"/>
          <w:szCs w:val="28"/>
          <w:lang w:eastAsia="es-ES"/>
        </w:rPr>
        <w:t xml:space="preserve">Por ende, </w:t>
      </w:r>
      <w:r w:rsidR="009F4B13" w:rsidRPr="00D10B65">
        <w:rPr>
          <w:rFonts w:ascii="Arial" w:eastAsia="Times New Roman" w:hAnsi="Arial" w:cs="Arial"/>
          <w:sz w:val="28"/>
          <w:szCs w:val="28"/>
          <w:lang w:eastAsia="es-ES"/>
        </w:rPr>
        <w:t>dado que,</w:t>
      </w:r>
      <w:r w:rsidR="003B6EEE" w:rsidRPr="00D10B65">
        <w:rPr>
          <w:rFonts w:ascii="Arial" w:eastAsia="Times New Roman" w:hAnsi="Arial" w:cs="Arial"/>
          <w:sz w:val="28"/>
          <w:szCs w:val="28"/>
          <w:lang w:eastAsia="es-ES"/>
        </w:rPr>
        <w:t xml:space="preserve"> </w:t>
      </w:r>
      <w:r w:rsidRPr="00D10B65">
        <w:rPr>
          <w:rFonts w:ascii="Arial" w:eastAsia="Times New Roman" w:hAnsi="Arial" w:cs="Arial"/>
          <w:sz w:val="28"/>
          <w:szCs w:val="28"/>
          <w:lang w:eastAsia="es-ES"/>
        </w:rPr>
        <w:t xml:space="preserve">durante </w:t>
      </w:r>
      <w:r w:rsidR="003B6EEE" w:rsidRPr="00D10B65">
        <w:rPr>
          <w:rFonts w:ascii="Arial" w:eastAsia="Times New Roman" w:hAnsi="Arial" w:cs="Arial"/>
          <w:sz w:val="28"/>
          <w:szCs w:val="28"/>
          <w:lang w:eastAsia="es-ES"/>
        </w:rPr>
        <w:t xml:space="preserve">la </w:t>
      </w:r>
      <w:r w:rsidR="007C4BC5" w:rsidRPr="00D10B65">
        <w:rPr>
          <w:rFonts w:ascii="Arial" w:eastAsia="Times New Roman" w:hAnsi="Arial" w:cs="Arial"/>
          <w:sz w:val="28"/>
          <w:szCs w:val="28"/>
          <w:lang w:eastAsia="es-ES"/>
        </w:rPr>
        <w:t xml:space="preserve">entrevista, y </w:t>
      </w:r>
      <w:r w:rsidR="003B6EEE" w:rsidRPr="00D10B65">
        <w:rPr>
          <w:rFonts w:ascii="Arial" w:eastAsia="Times New Roman" w:hAnsi="Arial" w:cs="Arial"/>
          <w:sz w:val="28"/>
          <w:szCs w:val="28"/>
          <w:lang w:eastAsia="es-ES"/>
        </w:rPr>
        <w:t xml:space="preserve">del desarrollo del </w:t>
      </w:r>
      <w:r w:rsidR="007C4BC5" w:rsidRPr="00D10B65">
        <w:rPr>
          <w:rFonts w:ascii="Arial" w:eastAsia="Times New Roman" w:hAnsi="Arial" w:cs="Arial"/>
          <w:i/>
          <w:sz w:val="28"/>
          <w:szCs w:val="28"/>
          <w:lang w:eastAsia="es-ES"/>
        </w:rPr>
        <w:t xml:space="preserve">Concurso de Oposición 2020, </w:t>
      </w:r>
      <w:r w:rsidR="007C4BC5" w:rsidRPr="00D10B65">
        <w:rPr>
          <w:rFonts w:ascii="Arial" w:eastAsia="Times New Roman" w:hAnsi="Arial" w:cs="Arial"/>
          <w:sz w:val="28"/>
          <w:szCs w:val="28"/>
          <w:lang w:eastAsia="es-ES"/>
        </w:rPr>
        <w:t>no se aprecia que las autoridades responsables</w:t>
      </w:r>
      <w:r w:rsidR="007C4BC5" w:rsidRPr="00D10B65">
        <w:rPr>
          <w:rFonts w:ascii="Arial" w:eastAsia="Times New Roman" w:hAnsi="Arial" w:cs="Arial"/>
          <w:i/>
          <w:sz w:val="28"/>
          <w:szCs w:val="28"/>
          <w:lang w:eastAsia="es-ES"/>
        </w:rPr>
        <w:t xml:space="preserve">, </w:t>
      </w:r>
      <w:r w:rsidR="007C4BC5" w:rsidRPr="00D10B65">
        <w:rPr>
          <w:rFonts w:ascii="Arial" w:eastAsia="Times New Roman" w:hAnsi="Arial" w:cs="Arial"/>
          <w:sz w:val="28"/>
          <w:szCs w:val="28"/>
          <w:lang w:eastAsia="es-ES"/>
        </w:rPr>
        <w:t xml:space="preserve">se hayan apartado de los </w:t>
      </w:r>
      <w:r w:rsidR="007C4BC5" w:rsidRPr="00D10B65">
        <w:rPr>
          <w:rFonts w:ascii="Arial" w:eastAsia="Times New Roman" w:hAnsi="Arial" w:cs="Arial"/>
          <w:i/>
          <w:sz w:val="28"/>
          <w:szCs w:val="28"/>
          <w:lang w:eastAsia="es-ES"/>
        </w:rPr>
        <w:t>Criterios para la evaluación de las entrevistas</w:t>
      </w:r>
      <w:r w:rsidR="003222EF" w:rsidRPr="00D10B65">
        <w:rPr>
          <w:rFonts w:ascii="Arial" w:eastAsia="Times New Roman" w:hAnsi="Arial" w:cs="Arial"/>
          <w:i/>
          <w:sz w:val="28"/>
          <w:szCs w:val="28"/>
          <w:lang w:eastAsia="es-ES"/>
        </w:rPr>
        <w:t xml:space="preserve">, </w:t>
      </w:r>
      <w:r w:rsidR="003222EF" w:rsidRPr="00D10B65">
        <w:rPr>
          <w:rFonts w:ascii="Arial" w:eastAsia="Times New Roman" w:hAnsi="Arial" w:cs="Arial"/>
          <w:sz w:val="28"/>
          <w:szCs w:val="28"/>
          <w:lang w:eastAsia="es-ES"/>
        </w:rPr>
        <w:t xml:space="preserve">ni que la </w:t>
      </w:r>
      <w:r w:rsidRPr="00D10B65">
        <w:rPr>
          <w:rFonts w:ascii="Arial" w:eastAsia="Times New Roman" w:hAnsi="Arial" w:cs="Arial"/>
          <w:sz w:val="28"/>
          <w:szCs w:val="28"/>
          <w:lang w:eastAsia="es-ES"/>
        </w:rPr>
        <w:t xml:space="preserve">entrevista </w:t>
      </w:r>
      <w:r w:rsidR="003222EF" w:rsidRPr="00D10B65">
        <w:rPr>
          <w:rFonts w:ascii="Arial" w:eastAsia="Times New Roman" w:hAnsi="Arial" w:cs="Arial"/>
          <w:sz w:val="28"/>
          <w:szCs w:val="28"/>
          <w:lang w:eastAsia="es-ES"/>
        </w:rPr>
        <w:t xml:space="preserve">se haya llevado a cabo bajo un ambiente </w:t>
      </w:r>
      <w:r w:rsidRPr="00D10B65">
        <w:rPr>
          <w:rFonts w:ascii="Arial" w:eastAsia="Times New Roman" w:hAnsi="Arial" w:cs="Arial"/>
          <w:sz w:val="28"/>
          <w:szCs w:val="28"/>
          <w:lang w:eastAsia="es-ES"/>
        </w:rPr>
        <w:t xml:space="preserve">hostil y </w:t>
      </w:r>
      <w:r w:rsidR="003222EF" w:rsidRPr="00D10B65">
        <w:rPr>
          <w:rFonts w:ascii="Arial" w:eastAsia="Times New Roman" w:hAnsi="Arial" w:cs="Arial"/>
          <w:sz w:val="28"/>
          <w:szCs w:val="28"/>
          <w:lang w:eastAsia="es-ES"/>
        </w:rPr>
        <w:t>de animadversión como el sostenido en su demanda.</w:t>
      </w:r>
    </w:p>
    <w:p w:rsidR="00EE0A97" w:rsidRPr="00136B4A" w:rsidRDefault="00EE0A97" w:rsidP="00323C4C">
      <w:pPr>
        <w:spacing w:after="0" w:line="360" w:lineRule="auto"/>
        <w:jc w:val="both"/>
        <w:rPr>
          <w:rFonts w:ascii="Arial" w:eastAsia="Times New Roman" w:hAnsi="Arial" w:cs="Arial"/>
          <w:sz w:val="32"/>
          <w:szCs w:val="32"/>
          <w:lang w:eastAsia="es-ES"/>
        </w:rPr>
      </w:pPr>
    </w:p>
    <w:p w:rsidR="002B2CD7" w:rsidRPr="00F2699F" w:rsidRDefault="003222EF" w:rsidP="00323C4C">
      <w:pPr>
        <w:spacing w:after="0" w:line="360" w:lineRule="auto"/>
        <w:jc w:val="both"/>
        <w:rPr>
          <w:rFonts w:ascii="Arial" w:eastAsia="Times New Roman" w:hAnsi="Arial" w:cs="Arial"/>
          <w:sz w:val="28"/>
          <w:szCs w:val="28"/>
          <w:lang w:eastAsia="es-ES"/>
        </w:rPr>
      </w:pPr>
      <w:r w:rsidRPr="00D10B65">
        <w:rPr>
          <w:rFonts w:ascii="Arial" w:eastAsia="Times New Roman" w:hAnsi="Arial" w:cs="Arial"/>
          <w:sz w:val="28"/>
          <w:szCs w:val="28"/>
          <w:lang w:eastAsia="es-ES"/>
        </w:rPr>
        <w:t xml:space="preserve">Aunado a que, </w:t>
      </w:r>
      <w:r w:rsidR="008B2F8B" w:rsidRPr="00D10B65">
        <w:rPr>
          <w:rFonts w:ascii="Arial" w:eastAsia="Times New Roman" w:hAnsi="Arial" w:cs="Arial"/>
          <w:sz w:val="28"/>
          <w:szCs w:val="28"/>
          <w:lang w:eastAsia="es-ES"/>
        </w:rPr>
        <w:t xml:space="preserve">la </w:t>
      </w:r>
      <w:r w:rsidR="008B2F8B" w:rsidRPr="00D10B65">
        <w:rPr>
          <w:rFonts w:ascii="Arial" w:eastAsia="Times New Roman" w:hAnsi="Arial" w:cs="Arial"/>
          <w:i/>
          <w:sz w:val="28"/>
          <w:szCs w:val="28"/>
          <w:lang w:eastAsia="es-ES"/>
        </w:rPr>
        <w:t>parte actora</w:t>
      </w:r>
      <w:r w:rsidR="00757F91" w:rsidRPr="00D10B65">
        <w:rPr>
          <w:rFonts w:ascii="Arial" w:eastAsia="Times New Roman" w:hAnsi="Arial" w:cs="Arial"/>
          <w:i/>
          <w:sz w:val="28"/>
          <w:szCs w:val="28"/>
          <w:lang w:eastAsia="es-ES"/>
        </w:rPr>
        <w:t xml:space="preserve"> </w:t>
      </w:r>
      <w:r w:rsidR="008B2F8B" w:rsidRPr="00D10B65">
        <w:rPr>
          <w:rFonts w:ascii="Arial" w:eastAsia="Times New Roman" w:hAnsi="Arial" w:cs="Arial"/>
          <w:sz w:val="28"/>
          <w:szCs w:val="28"/>
          <w:lang w:eastAsia="es-ES"/>
        </w:rPr>
        <w:t xml:space="preserve">no aporta </w:t>
      </w:r>
      <w:r w:rsidR="005055FC" w:rsidRPr="00D10B65">
        <w:rPr>
          <w:rFonts w:ascii="Arial" w:eastAsia="Times New Roman" w:hAnsi="Arial" w:cs="Arial"/>
          <w:sz w:val="28"/>
          <w:szCs w:val="28"/>
          <w:lang w:eastAsia="es-ES"/>
        </w:rPr>
        <w:t xml:space="preserve">al presente juicio </w:t>
      </w:r>
      <w:r w:rsidR="008B2F8B" w:rsidRPr="00D10B65">
        <w:rPr>
          <w:rFonts w:ascii="Arial" w:eastAsia="Times New Roman" w:hAnsi="Arial" w:cs="Arial"/>
          <w:sz w:val="28"/>
          <w:szCs w:val="28"/>
          <w:lang w:eastAsia="es-ES"/>
        </w:rPr>
        <w:t xml:space="preserve">mayores elementos de prueba que evidencien que tenía derecho a que se le asignara una mayor calificación de la que fue ratificada, ni demuestra que la asignación de dichas calificaciones </w:t>
      </w:r>
      <w:r w:rsidR="0082280F" w:rsidRPr="00D10B65">
        <w:rPr>
          <w:rFonts w:ascii="Arial" w:eastAsia="Times New Roman" w:hAnsi="Arial" w:cs="Arial"/>
          <w:sz w:val="28"/>
          <w:szCs w:val="28"/>
          <w:lang w:eastAsia="es-ES"/>
        </w:rPr>
        <w:t xml:space="preserve">en cada una de las competencias a evaluar </w:t>
      </w:r>
      <w:r w:rsidR="008B2F8B" w:rsidRPr="00D10B65">
        <w:rPr>
          <w:rFonts w:ascii="Arial" w:eastAsia="Times New Roman" w:hAnsi="Arial" w:cs="Arial"/>
          <w:sz w:val="28"/>
          <w:szCs w:val="28"/>
          <w:lang w:eastAsia="es-ES"/>
        </w:rPr>
        <w:t>fue</w:t>
      </w:r>
      <w:r w:rsidR="006E44CB" w:rsidRPr="00D10B65">
        <w:rPr>
          <w:rFonts w:ascii="Arial" w:eastAsia="Times New Roman" w:hAnsi="Arial" w:cs="Arial"/>
          <w:sz w:val="28"/>
          <w:szCs w:val="28"/>
          <w:lang w:eastAsia="es-ES"/>
        </w:rPr>
        <w:t>se</w:t>
      </w:r>
      <w:r w:rsidR="008B2F8B" w:rsidRPr="00F2699F">
        <w:rPr>
          <w:rFonts w:ascii="Arial" w:eastAsia="Times New Roman" w:hAnsi="Arial" w:cs="Arial"/>
          <w:sz w:val="28"/>
          <w:szCs w:val="28"/>
          <w:lang w:eastAsia="es-ES"/>
        </w:rPr>
        <w:t xml:space="preserve"> consecuencia de los actos de animadversión que sostiene en su demanda, es que resulta procedente declarar </w:t>
      </w:r>
      <w:r w:rsidR="008B2F8B" w:rsidRPr="00F2699F">
        <w:rPr>
          <w:rFonts w:ascii="Arial" w:eastAsia="Times New Roman" w:hAnsi="Arial" w:cs="Arial"/>
          <w:b/>
          <w:sz w:val="28"/>
          <w:szCs w:val="28"/>
          <w:lang w:eastAsia="es-ES"/>
        </w:rPr>
        <w:t>in</w:t>
      </w:r>
      <w:r w:rsidR="00605F79" w:rsidRPr="00F2699F">
        <w:rPr>
          <w:rFonts w:ascii="Arial" w:eastAsia="Times New Roman" w:hAnsi="Arial" w:cs="Arial"/>
          <w:b/>
          <w:sz w:val="28"/>
          <w:szCs w:val="28"/>
          <w:lang w:eastAsia="es-ES"/>
        </w:rPr>
        <w:t xml:space="preserve">fundados </w:t>
      </w:r>
      <w:r w:rsidR="008B2F8B" w:rsidRPr="00F2699F">
        <w:rPr>
          <w:rFonts w:ascii="Arial" w:eastAsia="Times New Roman" w:hAnsi="Arial" w:cs="Arial"/>
          <w:sz w:val="28"/>
          <w:szCs w:val="28"/>
          <w:lang w:eastAsia="es-ES"/>
        </w:rPr>
        <w:t>sus agravios.</w:t>
      </w:r>
    </w:p>
    <w:p w:rsidR="002B2CD7" w:rsidRPr="00136B4A" w:rsidRDefault="002B2CD7" w:rsidP="00323C4C">
      <w:pPr>
        <w:spacing w:after="0" w:line="360" w:lineRule="auto"/>
        <w:jc w:val="both"/>
        <w:rPr>
          <w:rFonts w:ascii="Arial" w:eastAsia="Times New Roman" w:hAnsi="Arial" w:cs="Arial"/>
          <w:sz w:val="32"/>
          <w:szCs w:val="32"/>
          <w:lang w:eastAsia="es-ES"/>
        </w:rPr>
      </w:pPr>
    </w:p>
    <w:p w:rsidR="006612AE" w:rsidRPr="00F2699F" w:rsidRDefault="006612AE" w:rsidP="006612AE">
      <w:pPr>
        <w:spacing w:after="0" w:line="360" w:lineRule="auto"/>
        <w:jc w:val="both"/>
        <w:rPr>
          <w:rFonts w:ascii="Arial" w:hAnsi="Arial" w:cs="Arial"/>
          <w:sz w:val="28"/>
          <w:szCs w:val="28"/>
        </w:rPr>
      </w:pPr>
      <w:r w:rsidRPr="00F2699F">
        <w:rPr>
          <w:rFonts w:ascii="Arial" w:hAnsi="Arial" w:cs="Arial"/>
          <w:sz w:val="28"/>
          <w:szCs w:val="28"/>
        </w:rPr>
        <w:t xml:space="preserve">En consecuencia, al resultar </w:t>
      </w:r>
      <w:r w:rsidRPr="00F2699F">
        <w:rPr>
          <w:rFonts w:ascii="Arial" w:hAnsi="Arial" w:cs="Arial"/>
          <w:b/>
          <w:sz w:val="28"/>
          <w:szCs w:val="28"/>
        </w:rPr>
        <w:t>in</w:t>
      </w:r>
      <w:r w:rsidR="00605F79" w:rsidRPr="00F2699F">
        <w:rPr>
          <w:rFonts w:ascii="Arial" w:hAnsi="Arial" w:cs="Arial"/>
          <w:b/>
          <w:sz w:val="28"/>
          <w:szCs w:val="28"/>
        </w:rPr>
        <w:t xml:space="preserve">fundados </w:t>
      </w:r>
      <w:r w:rsidRPr="00F2699F">
        <w:rPr>
          <w:rFonts w:ascii="Arial" w:hAnsi="Arial" w:cs="Arial"/>
          <w:sz w:val="28"/>
          <w:szCs w:val="28"/>
        </w:rPr>
        <w:t xml:space="preserve">los agravios hechos valer por la </w:t>
      </w:r>
      <w:r w:rsidRPr="00F2699F">
        <w:rPr>
          <w:rFonts w:ascii="Arial" w:hAnsi="Arial" w:cs="Arial"/>
          <w:i/>
          <w:sz w:val="28"/>
          <w:szCs w:val="28"/>
        </w:rPr>
        <w:t>parte actora</w:t>
      </w:r>
      <w:r w:rsidR="001D615B" w:rsidRPr="00F2699F">
        <w:rPr>
          <w:rFonts w:ascii="Arial" w:hAnsi="Arial" w:cs="Arial"/>
          <w:i/>
          <w:sz w:val="28"/>
          <w:szCs w:val="28"/>
        </w:rPr>
        <w:t>,</w:t>
      </w:r>
      <w:r w:rsidRPr="00F2699F">
        <w:rPr>
          <w:rFonts w:ascii="Arial" w:hAnsi="Arial" w:cs="Arial"/>
          <w:i/>
          <w:sz w:val="28"/>
          <w:szCs w:val="28"/>
        </w:rPr>
        <w:t xml:space="preserve"> </w:t>
      </w:r>
      <w:r w:rsidRPr="00F2699F">
        <w:rPr>
          <w:rFonts w:ascii="Arial" w:hAnsi="Arial" w:cs="Arial"/>
          <w:sz w:val="28"/>
          <w:szCs w:val="28"/>
        </w:rPr>
        <w:t xml:space="preserve">lo procedente es </w:t>
      </w:r>
      <w:r w:rsidRPr="00F2699F">
        <w:rPr>
          <w:rFonts w:ascii="Arial" w:hAnsi="Arial" w:cs="Arial"/>
          <w:b/>
          <w:sz w:val="28"/>
          <w:szCs w:val="28"/>
        </w:rPr>
        <w:t xml:space="preserve">confirmar </w:t>
      </w:r>
      <w:r w:rsidR="001D615B" w:rsidRPr="00F2699F">
        <w:rPr>
          <w:rFonts w:ascii="Arial" w:hAnsi="Arial" w:cs="Arial"/>
          <w:sz w:val="28"/>
          <w:szCs w:val="28"/>
        </w:rPr>
        <w:t>los actos impugnados</w:t>
      </w:r>
      <w:r w:rsidRPr="00F2699F">
        <w:rPr>
          <w:rFonts w:ascii="Arial" w:hAnsi="Arial" w:cs="Arial"/>
          <w:sz w:val="28"/>
          <w:szCs w:val="28"/>
        </w:rPr>
        <w:t>.</w:t>
      </w:r>
    </w:p>
    <w:p w:rsidR="00D457C9" w:rsidRPr="00136B4A" w:rsidRDefault="00D457C9" w:rsidP="00AA615E">
      <w:pPr>
        <w:spacing w:after="0" w:line="360" w:lineRule="auto"/>
        <w:rPr>
          <w:rFonts w:ascii="Arial" w:hAnsi="Arial" w:cs="Arial"/>
          <w:sz w:val="32"/>
          <w:szCs w:val="32"/>
        </w:rPr>
      </w:pPr>
    </w:p>
    <w:p w:rsidR="00C36292" w:rsidRPr="00F2699F" w:rsidRDefault="00C36292" w:rsidP="00C36292">
      <w:pPr>
        <w:spacing w:after="0" w:line="360" w:lineRule="auto"/>
        <w:jc w:val="both"/>
        <w:rPr>
          <w:rFonts w:ascii="Arial" w:hAnsi="Arial" w:cs="Arial"/>
          <w:sz w:val="28"/>
          <w:szCs w:val="28"/>
        </w:rPr>
      </w:pPr>
      <w:r w:rsidRPr="00F2699F">
        <w:rPr>
          <w:rFonts w:ascii="Arial" w:hAnsi="Arial" w:cs="Arial"/>
          <w:sz w:val="28"/>
          <w:szCs w:val="28"/>
        </w:rPr>
        <w:t xml:space="preserve">Por lo anteriormente expuesto y fundado, se </w:t>
      </w:r>
    </w:p>
    <w:p w:rsidR="00F54FAA" w:rsidRDefault="00F54FAA" w:rsidP="00C36292">
      <w:pPr>
        <w:spacing w:after="0" w:line="360" w:lineRule="auto"/>
        <w:jc w:val="both"/>
        <w:rPr>
          <w:rFonts w:ascii="Arial" w:hAnsi="Arial" w:cs="Arial"/>
          <w:sz w:val="32"/>
          <w:szCs w:val="32"/>
        </w:rPr>
      </w:pPr>
    </w:p>
    <w:p w:rsidR="00136B4A" w:rsidRDefault="00136B4A" w:rsidP="00C36292">
      <w:pPr>
        <w:spacing w:after="0" w:line="360" w:lineRule="auto"/>
        <w:jc w:val="both"/>
        <w:rPr>
          <w:rFonts w:ascii="Arial" w:hAnsi="Arial" w:cs="Arial"/>
          <w:sz w:val="32"/>
          <w:szCs w:val="32"/>
        </w:rPr>
      </w:pPr>
    </w:p>
    <w:p w:rsidR="00136B4A" w:rsidRPr="00136B4A" w:rsidRDefault="00136B4A" w:rsidP="00C36292">
      <w:pPr>
        <w:spacing w:after="0" w:line="360" w:lineRule="auto"/>
        <w:jc w:val="both"/>
        <w:rPr>
          <w:rFonts w:ascii="Arial" w:hAnsi="Arial" w:cs="Arial"/>
          <w:sz w:val="2"/>
          <w:szCs w:val="2"/>
        </w:rPr>
      </w:pPr>
    </w:p>
    <w:p w:rsidR="00C36292" w:rsidRPr="00F2699F" w:rsidRDefault="00C36292" w:rsidP="00C36292">
      <w:pPr>
        <w:spacing w:after="0" w:line="360" w:lineRule="auto"/>
        <w:jc w:val="center"/>
        <w:rPr>
          <w:rFonts w:ascii="Arial" w:hAnsi="Arial" w:cs="Arial"/>
          <w:b/>
          <w:sz w:val="28"/>
          <w:szCs w:val="28"/>
        </w:rPr>
      </w:pPr>
      <w:r w:rsidRPr="00F2699F">
        <w:rPr>
          <w:rFonts w:ascii="Arial" w:hAnsi="Arial" w:cs="Arial"/>
          <w:b/>
          <w:sz w:val="28"/>
          <w:szCs w:val="28"/>
        </w:rPr>
        <w:lastRenderedPageBreak/>
        <w:t>R E S U E L V E</w:t>
      </w:r>
    </w:p>
    <w:p w:rsidR="00C36292" w:rsidRPr="00F2699F" w:rsidRDefault="00C36292" w:rsidP="00C36292">
      <w:pPr>
        <w:spacing w:after="0" w:line="360" w:lineRule="auto"/>
        <w:jc w:val="center"/>
        <w:rPr>
          <w:rFonts w:ascii="Arial" w:hAnsi="Arial" w:cs="Arial"/>
          <w:b/>
          <w:sz w:val="28"/>
          <w:szCs w:val="28"/>
        </w:rPr>
      </w:pPr>
    </w:p>
    <w:p w:rsidR="001D615B" w:rsidRPr="00D10B65" w:rsidRDefault="001D615B" w:rsidP="0079702C">
      <w:pPr>
        <w:spacing w:after="0" w:line="360" w:lineRule="auto"/>
        <w:jc w:val="both"/>
        <w:rPr>
          <w:rFonts w:ascii="Arial" w:hAnsi="Arial" w:cs="Arial"/>
          <w:sz w:val="28"/>
          <w:szCs w:val="28"/>
        </w:rPr>
      </w:pPr>
      <w:r w:rsidRPr="00D10B65">
        <w:rPr>
          <w:rFonts w:ascii="Arial" w:hAnsi="Arial" w:cs="Arial"/>
          <w:b/>
          <w:sz w:val="28"/>
          <w:szCs w:val="28"/>
        </w:rPr>
        <w:t>PRIMERO.</w:t>
      </w:r>
      <w:r w:rsidRPr="00D10B65">
        <w:rPr>
          <w:rFonts w:ascii="Arial" w:hAnsi="Arial" w:cs="Arial"/>
          <w:sz w:val="28"/>
          <w:szCs w:val="28"/>
        </w:rPr>
        <w:t xml:space="preserve"> Se </w:t>
      </w:r>
      <w:r w:rsidR="00ED3B77" w:rsidRPr="00D10B65">
        <w:rPr>
          <w:rFonts w:ascii="Arial" w:hAnsi="Arial" w:cs="Arial"/>
          <w:b/>
          <w:sz w:val="28"/>
          <w:szCs w:val="28"/>
        </w:rPr>
        <w:t xml:space="preserve">sobresee </w:t>
      </w:r>
      <w:r w:rsidRPr="00D10B65">
        <w:rPr>
          <w:rFonts w:ascii="Arial" w:hAnsi="Arial" w:cs="Arial"/>
          <w:b/>
          <w:sz w:val="28"/>
          <w:szCs w:val="28"/>
        </w:rPr>
        <w:t xml:space="preserve">la demanda </w:t>
      </w:r>
      <w:r w:rsidRPr="00D10B65">
        <w:rPr>
          <w:rFonts w:ascii="Arial" w:hAnsi="Arial" w:cs="Arial"/>
          <w:sz w:val="28"/>
          <w:szCs w:val="28"/>
        </w:rPr>
        <w:t xml:space="preserve">en términos de lo </w:t>
      </w:r>
      <w:r w:rsidR="00ED3B77" w:rsidRPr="00D10B65">
        <w:rPr>
          <w:rFonts w:ascii="Arial" w:hAnsi="Arial" w:cs="Arial"/>
          <w:sz w:val="28"/>
          <w:szCs w:val="28"/>
        </w:rPr>
        <w:t xml:space="preserve">razonado </w:t>
      </w:r>
      <w:r w:rsidRPr="00D10B65">
        <w:rPr>
          <w:rFonts w:ascii="Arial" w:hAnsi="Arial" w:cs="Arial"/>
          <w:sz w:val="28"/>
          <w:szCs w:val="28"/>
        </w:rPr>
        <w:t xml:space="preserve">en la consideración </w:t>
      </w:r>
      <w:r w:rsidR="002E2CE4" w:rsidRPr="00D10B65">
        <w:rPr>
          <w:rFonts w:ascii="Arial" w:hAnsi="Arial" w:cs="Arial"/>
          <w:b/>
          <w:sz w:val="28"/>
          <w:szCs w:val="28"/>
        </w:rPr>
        <w:t xml:space="preserve">TERCERA </w:t>
      </w:r>
      <w:r w:rsidRPr="00D10B65">
        <w:rPr>
          <w:rFonts w:ascii="Arial" w:hAnsi="Arial" w:cs="Arial"/>
          <w:sz w:val="28"/>
          <w:szCs w:val="28"/>
        </w:rPr>
        <w:t xml:space="preserve">de </w:t>
      </w:r>
      <w:r w:rsidR="00ED3B77" w:rsidRPr="00D10B65">
        <w:rPr>
          <w:rFonts w:ascii="Arial" w:hAnsi="Arial" w:cs="Arial"/>
          <w:sz w:val="28"/>
          <w:szCs w:val="28"/>
        </w:rPr>
        <w:t xml:space="preserve">esta </w:t>
      </w:r>
      <w:r w:rsidRPr="00D10B65">
        <w:rPr>
          <w:rFonts w:ascii="Arial" w:hAnsi="Arial" w:cs="Arial"/>
          <w:sz w:val="28"/>
          <w:szCs w:val="28"/>
        </w:rPr>
        <w:t>sentencia.</w:t>
      </w:r>
    </w:p>
    <w:p w:rsidR="001D615B" w:rsidRPr="00D10B65" w:rsidRDefault="001D615B" w:rsidP="0079702C">
      <w:pPr>
        <w:spacing w:after="0" w:line="360" w:lineRule="auto"/>
        <w:jc w:val="both"/>
        <w:rPr>
          <w:rFonts w:ascii="Arial" w:hAnsi="Arial" w:cs="Arial"/>
          <w:b/>
          <w:sz w:val="28"/>
          <w:szCs w:val="28"/>
        </w:rPr>
      </w:pPr>
    </w:p>
    <w:p w:rsidR="001D615B" w:rsidRPr="00F2699F" w:rsidRDefault="005055FC" w:rsidP="001D615B">
      <w:pPr>
        <w:spacing w:after="0" w:line="360" w:lineRule="auto"/>
        <w:jc w:val="both"/>
        <w:rPr>
          <w:rFonts w:ascii="Arial" w:hAnsi="Arial" w:cs="Arial"/>
          <w:sz w:val="28"/>
          <w:szCs w:val="28"/>
        </w:rPr>
      </w:pPr>
      <w:r w:rsidRPr="00D10B65">
        <w:rPr>
          <w:rFonts w:ascii="Arial" w:hAnsi="Arial" w:cs="Arial"/>
          <w:b/>
          <w:sz w:val="28"/>
          <w:szCs w:val="28"/>
        </w:rPr>
        <w:t>SEGUNDO</w:t>
      </w:r>
      <w:r w:rsidR="00C36292" w:rsidRPr="00D10B65">
        <w:rPr>
          <w:rFonts w:ascii="Arial" w:hAnsi="Arial" w:cs="Arial"/>
          <w:b/>
          <w:sz w:val="28"/>
          <w:szCs w:val="28"/>
        </w:rPr>
        <w:t xml:space="preserve">. </w:t>
      </w:r>
      <w:r w:rsidR="0079702C" w:rsidRPr="00D10B65">
        <w:rPr>
          <w:rFonts w:ascii="Arial" w:hAnsi="Arial" w:cs="Arial"/>
          <w:sz w:val="28"/>
          <w:szCs w:val="28"/>
        </w:rPr>
        <w:t xml:space="preserve">Se </w:t>
      </w:r>
      <w:r w:rsidR="00ED3B77" w:rsidRPr="00D10B65">
        <w:rPr>
          <w:rFonts w:ascii="Arial" w:hAnsi="Arial" w:cs="Arial"/>
          <w:b/>
          <w:sz w:val="28"/>
          <w:szCs w:val="28"/>
        </w:rPr>
        <w:t>confirman</w:t>
      </w:r>
      <w:r w:rsidR="001D615B" w:rsidRPr="00D10B65">
        <w:rPr>
          <w:rFonts w:ascii="Arial" w:hAnsi="Arial" w:cs="Arial"/>
          <w:b/>
          <w:sz w:val="28"/>
          <w:szCs w:val="28"/>
        </w:rPr>
        <w:t xml:space="preserve">, </w:t>
      </w:r>
      <w:r w:rsidR="001D615B" w:rsidRPr="00D10B65">
        <w:rPr>
          <w:rFonts w:ascii="Arial" w:hAnsi="Arial" w:cs="Arial"/>
          <w:sz w:val="28"/>
          <w:szCs w:val="28"/>
        </w:rPr>
        <w:t xml:space="preserve">en lo que fue materia de impugnación, los </w:t>
      </w:r>
      <w:r w:rsidR="001D615B" w:rsidRPr="00D10B65">
        <w:rPr>
          <w:rFonts w:ascii="Arial" w:hAnsi="Arial" w:cs="Arial"/>
          <w:i/>
          <w:sz w:val="28"/>
          <w:szCs w:val="28"/>
        </w:rPr>
        <w:t xml:space="preserve">Acuerdos </w:t>
      </w:r>
      <w:r w:rsidR="001D615B" w:rsidRPr="00D10B65">
        <w:rPr>
          <w:rFonts w:ascii="Arial" w:eastAsia="Times New Roman" w:hAnsi="Arial" w:cs="Arial"/>
          <w:i/>
          <w:sz w:val="28"/>
          <w:szCs w:val="28"/>
          <w:lang w:eastAsia="es-ES"/>
        </w:rPr>
        <w:t>JA159</w:t>
      </w:r>
      <w:r w:rsidR="0054125E" w:rsidRPr="00D10B65">
        <w:rPr>
          <w:rFonts w:ascii="Arial" w:eastAsia="Times New Roman" w:hAnsi="Arial" w:cs="Arial"/>
          <w:i/>
          <w:sz w:val="28"/>
          <w:szCs w:val="28"/>
          <w:lang w:eastAsia="es-ES"/>
        </w:rPr>
        <w:t>/20</w:t>
      </w:r>
      <w:r w:rsidR="001D615B" w:rsidRPr="00D10B65">
        <w:rPr>
          <w:rFonts w:ascii="Arial" w:eastAsia="Times New Roman" w:hAnsi="Arial" w:cs="Arial"/>
          <w:i/>
          <w:sz w:val="28"/>
          <w:szCs w:val="28"/>
          <w:lang w:eastAsia="es-ES"/>
        </w:rPr>
        <w:t xml:space="preserve">19 </w:t>
      </w:r>
      <w:r w:rsidR="0054125E" w:rsidRPr="00D10B65">
        <w:rPr>
          <w:rFonts w:ascii="Arial" w:eastAsia="Times New Roman" w:hAnsi="Arial" w:cs="Arial"/>
          <w:sz w:val="28"/>
          <w:szCs w:val="28"/>
          <w:lang w:eastAsia="es-ES"/>
        </w:rPr>
        <w:t>y</w:t>
      </w:r>
      <w:r w:rsidR="001D615B" w:rsidRPr="00D10B65">
        <w:rPr>
          <w:rFonts w:ascii="Arial" w:eastAsia="Times New Roman" w:hAnsi="Arial" w:cs="Arial"/>
          <w:i/>
          <w:sz w:val="28"/>
          <w:szCs w:val="28"/>
          <w:lang w:eastAsia="es-ES"/>
        </w:rPr>
        <w:t xml:space="preserve"> JA160</w:t>
      </w:r>
      <w:r w:rsidR="0054125E" w:rsidRPr="00D10B65">
        <w:rPr>
          <w:rFonts w:ascii="Arial" w:eastAsia="Times New Roman" w:hAnsi="Arial" w:cs="Arial"/>
          <w:i/>
          <w:sz w:val="28"/>
          <w:szCs w:val="28"/>
          <w:lang w:eastAsia="es-ES"/>
        </w:rPr>
        <w:t>/20</w:t>
      </w:r>
      <w:r w:rsidR="001D615B" w:rsidRPr="00D10B65">
        <w:rPr>
          <w:rFonts w:ascii="Arial" w:eastAsia="Times New Roman" w:hAnsi="Arial" w:cs="Arial"/>
          <w:i/>
          <w:sz w:val="28"/>
          <w:szCs w:val="28"/>
          <w:lang w:eastAsia="es-ES"/>
        </w:rPr>
        <w:t xml:space="preserve">19, </w:t>
      </w:r>
      <w:r w:rsidR="00ED3B77" w:rsidRPr="00D10B65">
        <w:rPr>
          <w:rFonts w:ascii="Arial" w:eastAsia="Times New Roman" w:hAnsi="Arial" w:cs="Arial"/>
          <w:sz w:val="28"/>
          <w:szCs w:val="28"/>
          <w:lang w:eastAsia="es-ES"/>
        </w:rPr>
        <w:t xml:space="preserve">emitidos por la Junta Administrativa del </w:t>
      </w:r>
      <w:r w:rsidR="00ED3B77" w:rsidRPr="00D10B65">
        <w:rPr>
          <w:rFonts w:ascii="Arial" w:eastAsia="Times New Roman" w:hAnsi="Arial" w:cs="Arial"/>
          <w:i/>
          <w:sz w:val="28"/>
          <w:szCs w:val="28"/>
          <w:lang w:eastAsia="es-ES"/>
        </w:rPr>
        <w:t xml:space="preserve">Instituto Electoral, </w:t>
      </w:r>
      <w:r w:rsidR="001D615B" w:rsidRPr="00D10B65">
        <w:rPr>
          <w:rFonts w:ascii="Arial" w:hAnsi="Arial" w:cs="Arial"/>
          <w:sz w:val="28"/>
          <w:szCs w:val="28"/>
        </w:rPr>
        <w:t xml:space="preserve">en términos de lo establecido en la consideración </w:t>
      </w:r>
      <w:r w:rsidR="001D615B" w:rsidRPr="00D10B65">
        <w:rPr>
          <w:rFonts w:ascii="Arial" w:hAnsi="Arial" w:cs="Arial"/>
          <w:b/>
          <w:sz w:val="28"/>
          <w:szCs w:val="28"/>
        </w:rPr>
        <w:t xml:space="preserve">SEXTA </w:t>
      </w:r>
      <w:r w:rsidR="001D615B" w:rsidRPr="00D10B65">
        <w:rPr>
          <w:rFonts w:ascii="Arial" w:hAnsi="Arial" w:cs="Arial"/>
          <w:sz w:val="28"/>
          <w:szCs w:val="28"/>
        </w:rPr>
        <w:t>del presente fallo.</w:t>
      </w:r>
    </w:p>
    <w:p w:rsidR="00D457C9" w:rsidRPr="00F2699F" w:rsidRDefault="00D457C9" w:rsidP="0079702C">
      <w:pPr>
        <w:spacing w:after="0" w:line="360" w:lineRule="auto"/>
        <w:jc w:val="both"/>
        <w:rPr>
          <w:rFonts w:ascii="Arial" w:eastAsia="Times New Roman" w:hAnsi="Arial" w:cs="Arial"/>
          <w:sz w:val="28"/>
          <w:szCs w:val="28"/>
          <w:lang w:eastAsia="es-ES"/>
        </w:rPr>
      </w:pPr>
    </w:p>
    <w:p w:rsidR="00C36292" w:rsidRPr="00F2699F" w:rsidRDefault="00C36292" w:rsidP="00C36292">
      <w:pPr>
        <w:autoSpaceDE w:val="0"/>
        <w:autoSpaceDN w:val="0"/>
        <w:adjustRightInd w:val="0"/>
        <w:spacing w:after="0" w:line="360" w:lineRule="auto"/>
        <w:jc w:val="both"/>
        <w:rPr>
          <w:rFonts w:ascii="Arial" w:eastAsia="Times New Roman" w:hAnsi="Arial" w:cs="Arial"/>
          <w:bCs/>
          <w:sz w:val="28"/>
          <w:szCs w:val="28"/>
          <w:lang w:eastAsia="es-ES"/>
        </w:rPr>
      </w:pPr>
      <w:r w:rsidRPr="00F2699F">
        <w:rPr>
          <w:rFonts w:ascii="Arial" w:eastAsia="Times New Roman" w:hAnsi="Arial" w:cs="Arial"/>
          <w:b/>
          <w:bCs/>
          <w:sz w:val="28"/>
          <w:szCs w:val="28"/>
          <w:lang w:eastAsia="es-ES"/>
        </w:rPr>
        <w:t>NOTIFÍQUESE</w:t>
      </w:r>
      <w:r w:rsidRPr="00F2699F">
        <w:rPr>
          <w:rFonts w:ascii="Arial" w:eastAsia="Times New Roman" w:hAnsi="Arial" w:cs="Arial"/>
          <w:bCs/>
          <w:sz w:val="28"/>
          <w:szCs w:val="28"/>
          <w:lang w:eastAsia="es-ES"/>
        </w:rPr>
        <w:t>, como corresponda en términos de Ley.</w:t>
      </w:r>
    </w:p>
    <w:p w:rsidR="00C36292" w:rsidRPr="00F2699F" w:rsidRDefault="00C36292" w:rsidP="00C36292">
      <w:pPr>
        <w:autoSpaceDE w:val="0"/>
        <w:autoSpaceDN w:val="0"/>
        <w:adjustRightInd w:val="0"/>
        <w:spacing w:after="0" w:line="360" w:lineRule="auto"/>
        <w:jc w:val="both"/>
        <w:rPr>
          <w:rFonts w:ascii="Arial" w:eastAsia="Times New Roman" w:hAnsi="Arial" w:cs="Arial"/>
          <w:bCs/>
          <w:sz w:val="28"/>
          <w:szCs w:val="28"/>
          <w:lang w:eastAsia="es-ES"/>
        </w:rPr>
      </w:pPr>
    </w:p>
    <w:p w:rsidR="00C36292" w:rsidRPr="00F2699F" w:rsidRDefault="00C36292" w:rsidP="00C36292">
      <w:pPr>
        <w:autoSpaceDE w:val="0"/>
        <w:autoSpaceDN w:val="0"/>
        <w:adjustRightInd w:val="0"/>
        <w:spacing w:after="0" w:line="360" w:lineRule="auto"/>
        <w:jc w:val="both"/>
        <w:rPr>
          <w:rFonts w:ascii="Arial" w:eastAsia="Times New Roman" w:hAnsi="Arial" w:cs="Arial"/>
          <w:sz w:val="28"/>
          <w:szCs w:val="28"/>
          <w:lang w:eastAsia="es-MX"/>
        </w:rPr>
      </w:pPr>
      <w:r w:rsidRPr="00F2699F">
        <w:rPr>
          <w:rFonts w:ascii="Arial" w:eastAsia="Times New Roman" w:hAnsi="Arial" w:cs="Arial"/>
          <w:b/>
          <w:sz w:val="28"/>
          <w:szCs w:val="28"/>
          <w:lang w:eastAsia="es-MX"/>
        </w:rPr>
        <w:t>PUBLÍQUESE</w:t>
      </w:r>
      <w:r w:rsidRPr="00F2699F">
        <w:rPr>
          <w:rFonts w:ascii="Arial" w:eastAsia="Times New Roman" w:hAnsi="Arial" w:cs="Arial"/>
          <w:sz w:val="28"/>
          <w:szCs w:val="28"/>
          <w:lang w:eastAsia="es-MX"/>
        </w:rPr>
        <w:t xml:space="preserve"> en su sitio de Internet (www.te</w:t>
      </w:r>
      <w:r w:rsidR="00A2011B">
        <w:rPr>
          <w:rFonts w:ascii="Arial" w:eastAsia="Times New Roman" w:hAnsi="Arial" w:cs="Arial"/>
          <w:sz w:val="28"/>
          <w:szCs w:val="28"/>
          <w:lang w:eastAsia="es-MX"/>
        </w:rPr>
        <w:t>cdmx</w:t>
      </w:r>
      <w:bookmarkStart w:id="3" w:name="_GoBack"/>
      <w:bookmarkEnd w:id="3"/>
      <w:r w:rsidRPr="00F2699F">
        <w:rPr>
          <w:rFonts w:ascii="Arial" w:eastAsia="Times New Roman" w:hAnsi="Arial" w:cs="Arial"/>
          <w:sz w:val="28"/>
          <w:szCs w:val="28"/>
          <w:lang w:eastAsia="es-MX"/>
        </w:rPr>
        <w:t>.org.mx), una vez que esta sentencia haya causado estado.</w:t>
      </w:r>
    </w:p>
    <w:p w:rsidR="00C36292" w:rsidRPr="00F2699F" w:rsidRDefault="00C36292" w:rsidP="00C36292">
      <w:pPr>
        <w:autoSpaceDE w:val="0"/>
        <w:autoSpaceDN w:val="0"/>
        <w:adjustRightInd w:val="0"/>
        <w:spacing w:after="0" w:line="360" w:lineRule="auto"/>
        <w:jc w:val="both"/>
        <w:rPr>
          <w:rFonts w:ascii="Arial" w:eastAsia="Times New Roman" w:hAnsi="Arial" w:cs="Arial"/>
          <w:sz w:val="28"/>
          <w:szCs w:val="28"/>
          <w:lang w:eastAsia="es-MX"/>
        </w:rPr>
      </w:pPr>
    </w:p>
    <w:p w:rsidR="00C36292" w:rsidRPr="00F2699F" w:rsidRDefault="00C36292" w:rsidP="00C36292">
      <w:pPr>
        <w:autoSpaceDE w:val="0"/>
        <w:autoSpaceDN w:val="0"/>
        <w:adjustRightInd w:val="0"/>
        <w:spacing w:after="0" w:line="360" w:lineRule="auto"/>
        <w:jc w:val="both"/>
        <w:rPr>
          <w:rFonts w:ascii="Arial" w:eastAsia="Times New Roman" w:hAnsi="Arial" w:cs="Arial"/>
          <w:sz w:val="28"/>
          <w:szCs w:val="28"/>
          <w:lang w:eastAsia="es-MX"/>
        </w:rPr>
      </w:pPr>
      <w:r w:rsidRPr="00F2699F">
        <w:rPr>
          <w:rFonts w:ascii="Arial" w:eastAsia="Times New Roman" w:hAnsi="Arial" w:cs="Arial"/>
          <w:sz w:val="28"/>
          <w:szCs w:val="28"/>
          <w:lang w:eastAsia="es-MX"/>
        </w:rPr>
        <w:t>Hecho lo anterior, en su caso devuélvanse los documentos atinentes, y en su oportunidad, archívese el expediente como asunto total y definitivamente concluido.</w:t>
      </w:r>
    </w:p>
    <w:p w:rsidR="00C36292" w:rsidRPr="00F2699F" w:rsidRDefault="00C36292" w:rsidP="00C36292">
      <w:pPr>
        <w:autoSpaceDE w:val="0"/>
        <w:autoSpaceDN w:val="0"/>
        <w:adjustRightInd w:val="0"/>
        <w:spacing w:after="0" w:line="360" w:lineRule="auto"/>
        <w:jc w:val="both"/>
        <w:rPr>
          <w:rFonts w:ascii="Arial" w:eastAsia="Times New Roman" w:hAnsi="Arial" w:cs="Arial"/>
          <w:sz w:val="28"/>
          <w:szCs w:val="28"/>
          <w:lang w:eastAsia="es-MX"/>
        </w:rPr>
      </w:pPr>
    </w:p>
    <w:p w:rsidR="001D615B" w:rsidRDefault="001D615B" w:rsidP="00455D3D">
      <w:pPr>
        <w:autoSpaceDE w:val="0"/>
        <w:adjustRightInd w:val="0"/>
        <w:spacing w:after="0" w:line="360" w:lineRule="auto"/>
        <w:jc w:val="both"/>
        <w:rPr>
          <w:rFonts w:ascii="Arial" w:hAnsi="Arial" w:cs="Arial"/>
          <w:sz w:val="28"/>
          <w:szCs w:val="28"/>
          <w:lang w:val="es-MX" w:eastAsia="es-MX"/>
        </w:rPr>
      </w:pPr>
      <w:r w:rsidRPr="00F2699F">
        <w:rPr>
          <w:rFonts w:ascii="Arial" w:hAnsi="Arial" w:cs="Arial"/>
          <w:sz w:val="28"/>
          <w:szCs w:val="28"/>
          <w:lang w:val="es-MX" w:eastAsia="es-MX"/>
        </w:rPr>
        <w:t xml:space="preserve">Así, por </w:t>
      </w:r>
      <w:r w:rsidR="00610CE4" w:rsidRPr="00610CE4">
        <w:rPr>
          <w:rFonts w:ascii="Arial" w:hAnsi="Arial" w:cs="Arial"/>
          <w:b/>
          <w:sz w:val="28"/>
          <w:szCs w:val="28"/>
          <w:lang w:val="es-MX" w:eastAsia="es-MX"/>
        </w:rPr>
        <w:t>unanimidad</w:t>
      </w:r>
      <w:r w:rsidR="00610CE4">
        <w:rPr>
          <w:rFonts w:ascii="Arial" w:hAnsi="Arial" w:cs="Arial"/>
          <w:sz w:val="28"/>
          <w:szCs w:val="28"/>
          <w:lang w:val="es-MX" w:eastAsia="es-MX"/>
        </w:rPr>
        <w:t xml:space="preserve"> de votos, </w:t>
      </w:r>
      <w:r w:rsidRPr="00F2699F">
        <w:rPr>
          <w:rFonts w:ascii="Arial" w:hAnsi="Arial" w:cs="Arial"/>
          <w:sz w:val="28"/>
          <w:szCs w:val="28"/>
          <w:lang w:val="es-MX" w:eastAsia="es-MX"/>
        </w:rPr>
        <w:t xml:space="preserve">lo resolvieron y firman las Magistradas y los Magistrados </w:t>
      </w:r>
      <w:r w:rsidR="00610CE4">
        <w:rPr>
          <w:rFonts w:ascii="Arial" w:hAnsi="Arial" w:cs="Arial"/>
          <w:sz w:val="28"/>
          <w:szCs w:val="28"/>
          <w:lang w:val="es-MX" w:eastAsia="es-MX"/>
        </w:rPr>
        <w:t xml:space="preserve">integrantes </w:t>
      </w:r>
      <w:r w:rsidRPr="00F2699F">
        <w:rPr>
          <w:rFonts w:ascii="Arial" w:hAnsi="Arial" w:cs="Arial"/>
          <w:sz w:val="28"/>
          <w:szCs w:val="28"/>
          <w:lang w:val="es-MX" w:eastAsia="es-MX"/>
        </w:rPr>
        <w:t>del Pleno del Tribunal Electoral de la Ciudad de México</w:t>
      </w:r>
      <w:r w:rsidR="00610CE4">
        <w:rPr>
          <w:rFonts w:ascii="Arial" w:hAnsi="Arial" w:cs="Arial"/>
          <w:sz w:val="28"/>
          <w:szCs w:val="28"/>
          <w:lang w:val="es-MX" w:eastAsia="es-MX"/>
        </w:rPr>
        <w:t>, con el voto concurrente que emite el Magistrado Gustavo Anzaldo Hernández, mismo que corre agregado a la presente sentencia como parte integrante de esta. Todo lo actuado</w:t>
      </w:r>
      <w:r w:rsidRPr="00F2699F">
        <w:rPr>
          <w:rFonts w:ascii="Arial" w:hAnsi="Arial" w:cs="Arial"/>
          <w:sz w:val="28"/>
          <w:szCs w:val="28"/>
          <w:lang w:val="es-MX" w:eastAsia="es-MX"/>
        </w:rPr>
        <w:t xml:space="preserve"> ante el Secretario General, quien autoriza y da fe.</w:t>
      </w:r>
    </w:p>
    <w:p w:rsidR="00455D3D" w:rsidRDefault="00455D3D" w:rsidP="00455D3D">
      <w:pPr>
        <w:autoSpaceDE w:val="0"/>
        <w:adjustRightInd w:val="0"/>
        <w:spacing w:after="0" w:line="360" w:lineRule="auto"/>
        <w:jc w:val="both"/>
        <w:rPr>
          <w:rFonts w:ascii="Arial" w:hAnsi="Arial" w:cs="Arial"/>
          <w:sz w:val="28"/>
          <w:szCs w:val="28"/>
          <w:lang w:val="es-MX" w:eastAsia="es-MX"/>
        </w:rPr>
      </w:pPr>
    </w:p>
    <w:p w:rsidR="00455D3D" w:rsidRPr="009D1ECE" w:rsidRDefault="00455D3D" w:rsidP="00455D3D">
      <w:pPr>
        <w:tabs>
          <w:tab w:val="left" w:pos="1416"/>
          <w:tab w:val="left" w:pos="2124"/>
          <w:tab w:val="left" w:pos="2832"/>
          <w:tab w:val="left" w:pos="4820"/>
          <w:tab w:val="left" w:pos="6735"/>
        </w:tabs>
        <w:spacing w:after="0" w:line="360" w:lineRule="auto"/>
        <w:ind w:right="40"/>
        <w:jc w:val="both"/>
        <w:rPr>
          <w:rFonts w:ascii="Arial" w:hAnsi="Arial" w:cs="Arial"/>
          <w:b/>
          <w:sz w:val="28"/>
          <w:szCs w:val="28"/>
        </w:rPr>
      </w:pPr>
      <w:r>
        <w:rPr>
          <w:rFonts w:ascii="Arial" w:hAnsi="Arial" w:cs="Arial"/>
          <w:b/>
          <w:sz w:val="28"/>
          <w:szCs w:val="28"/>
        </w:rPr>
        <w:t xml:space="preserve">INICIA </w:t>
      </w:r>
      <w:r w:rsidRPr="009D1ECE">
        <w:rPr>
          <w:rFonts w:ascii="Arial" w:hAnsi="Arial" w:cs="Arial"/>
          <w:b/>
          <w:sz w:val="28"/>
          <w:szCs w:val="28"/>
        </w:rPr>
        <w:t xml:space="preserve">VOTO CONCURRENTE QUE FORMULA EL MAGISTRADO ELECTORAL GUSTAVO ANZALDO HERNÁNDEZ, </w:t>
      </w:r>
      <w:r w:rsidRPr="00451AAD">
        <w:rPr>
          <w:rFonts w:ascii="Arial" w:hAnsi="Arial" w:cs="Arial"/>
          <w:b/>
          <w:bCs/>
          <w:sz w:val="28"/>
          <w:szCs w:val="28"/>
        </w:rPr>
        <w:t xml:space="preserve">RESPECTO DE LA RESOLUCIÓN APROBADA </w:t>
      </w:r>
      <w:r w:rsidRPr="00451AAD">
        <w:rPr>
          <w:rFonts w:ascii="Arial" w:hAnsi="Arial" w:cs="Arial"/>
          <w:b/>
          <w:bCs/>
          <w:sz w:val="28"/>
          <w:szCs w:val="28"/>
        </w:rPr>
        <w:lastRenderedPageBreak/>
        <w:t xml:space="preserve">POR EL PLENO DE ESTE TRIBUNAL ELECTORAL, EN EL EXPEDIENTE IDENTIFICADO </w:t>
      </w:r>
      <w:r>
        <w:rPr>
          <w:rFonts w:ascii="Arial" w:hAnsi="Arial" w:cs="Arial"/>
          <w:b/>
          <w:bCs/>
          <w:sz w:val="28"/>
          <w:szCs w:val="28"/>
        </w:rPr>
        <w:t xml:space="preserve">TECDMX-JEL-105/2019. </w:t>
      </w:r>
    </w:p>
    <w:p w:rsidR="00455D3D" w:rsidRPr="00AF77EC" w:rsidRDefault="00455D3D" w:rsidP="00455D3D">
      <w:pPr>
        <w:autoSpaceDE w:val="0"/>
        <w:autoSpaceDN w:val="0"/>
        <w:spacing w:after="0" w:line="360" w:lineRule="auto"/>
        <w:jc w:val="both"/>
        <w:rPr>
          <w:rFonts w:ascii="Arial" w:hAnsi="Arial" w:cs="Arial"/>
          <w:sz w:val="16"/>
          <w:szCs w:val="28"/>
        </w:rPr>
      </w:pPr>
    </w:p>
    <w:p w:rsidR="00455D3D" w:rsidRPr="009D1ECE" w:rsidRDefault="00455D3D" w:rsidP="00455D3D">
      <w:pPr>
        <w:autoSpaceDE w:val="0"/>
        <w:autoSpaceDN w:val="0"/>
        <w:spacing w:after="0" w:line="360" w:lineRule="auto"/>
        <w:jc w:val="both"/>
        <w:rPr>
          <w:rFonts w:ascii="Arial" w:hAnsi="Arial" w:cs="Arial"/>
          <w:sz w:val="28"/>
          <w:szCs w:val="28"/>
        </w:rPr>
      </w:pPr>
      <w:r w:rsidRPr="009D1ECE">
        <w:rPr>
          <w:rFonts w:ascii="Arial" w:hAnsi="Arial" w:cs="Arial"/>
          <w:sz w:val="28"/>
          <w:szCs w:val="28"/>
        </w:rPr>
        <w:t xml:space="preserve">Con fundamento en lo dispuesto por los artículos 185 fracción VII del Código de Instituciones y Procedimientos Electorales de la Ciudad de México; 87 fracción IV de la Ley Procesal Electoral de la Ciudad de México; 9 párrafo segundo y 100 párrafo segundo, fracción II, del Reglamento Interior de este Órgano Jurisdiccional, presento </w:t>
      </w:r>
      <w:r w:rsidRPr="009D1ECE">
        <w:rPr>
          <w:rFonts w:ascii="Arial" w:hAnsi="Arial" w:cs="Arial"/>
          <w:b/>
          <w:sz w:val="28"/>
          <w:szCs w:val="28"/>
        </w:rPr>
        <w:t>VOTO</w:t>
      </w:r>
      <w:r w:rsidRPr="009D1ECE">
        <w:rPr>
          <w:rFonts w:ascii="Arial" w:hAnsi="Arial" w:cs="Arial"/>
          <w:sz w:val="28"/>
          <w:szCs w:val="28"/>
        </w:rPr>
        <w:t xml:space="preserve"> </w:t>
      </w:r>
      <w:r w:rsidRPr="009D1ECE">
        <w:rPr>
          <w:rFonts w:ascii="Arial" w:hAnsi="Arial" w:cs="Arial"/>
          <w:b/>
          <w:sz w:val="28"/>
          <w:szCs w:val="28"/>
        </w:rPr>
        <w:t>CONCURRENTE</w:t>
      </w:r>
      <w:r w:rsidRPr="009D1ECE">
        <w:rPr>
          <w:rFonts w:ascii="Arial" w:hAnsi="Arial" w:cs="Arial"/>
          <w:sz w:val="28"/>
          <w:szCs w:val="28"/>
        </w:rPr>
        <w:t xml:space="preserve"> en los términos siguientes:</w:t>
      </w:r>
    </w:p>
    <w:p w:rsidR="00455D3D" w:rsidRPr="009D1ECE" w:rsidRDefault="00455D3D" w:rsidP="00455D3D">
      <w:pPr>
        <w:spacing w:after="0" w:line="360" w:lineRule="auto"/>
        <w:jc w:val="both"/>
        <w:rPr>
          <w:rFonts w:ascii="Arial" w:hAnsi="Arial" w:cs="Arial"/>
          <w:sz w:val="28"/>
          <w:szCs w:val="28"/>
        </w:rPr>
      </w:pPr>
    </w:p>
    <w:p w:rsidR="00455D3D" w:rsidRDefault="00455D3D" w:rsidP="00455D3D">
      <w:pPr>
        <w:spacing w:after="0" w:line="360" w:lineRule="auto"/>
        <w:jc w:val="both"/>
        <w:rPr>
          <w:rFonts w:ascii="Arial" w:hAnsi="Arial" w:cs="Arial"/>
          <w:sz w:val="28"/>
          <w:szCs w:val="28"/>
        </w:rPr>
      </w:pPr>
      <w:r>
        <w:rPr>
          <w:rFonts w:ascii="Arial" w:hAnsi="Arial" w:cs="Arial"/>
          <w:sz w:val="28"/>
          <w:szCs w:val="28"/>
        </w:rPr>
        <w:t>Comparto que se confirme</w:t>
      </w:r>
      <w:r>
        <w:rPr>
          <w:rFonts w:ascii="Arial" w:hAnsi="Arial" w:cs="Arial"/>
          <w:iCs/>
          <w:sz w:val="28"/>
          <w:szCs w:val="28"/>
        </w:rPr>
        <w:t xml:space="preserve"> el </w:t>
      </w:r>
      <w:r w:rsidRPr="00C116E8">
        <w:rPr>
          <w:rFonts w:ascii="Arial" w:hAnsi="Arial" w:cs="Arial"/>
          <w:i/>
          <w:iCs/>
          <w:sz w:val="28"/>
          <w:szCs w:val="28"/>
        </w:rPr>
        <w:t>Acuerdo JA159/2019</w:t>
      </w:r>
      <w:r>
        <w:rPr>
          <w:rFonts w:ascii="Arial" w:hAnsi="Arial" w:cs="Arial"/>
          <w:iCs/>
          <w:sz w:val="28"/>
          <w:szCs w:val="28"/>
        </w:rPr>
        <w:t xml:space="preserve"> </w:t>
      </w:r>
      <w:r w:rsidRPr="00F2699F">
        <w:rPr>
          <w:rFonts w:ascii="Arial" w:hAnsi="Arial" w:cs="Arial"/>
          <w:sz w:val="28"/>
          <w:szCs w:val="28"/>
          <w:lang w:val="es-MX"/>
        </w:rPr>
        <w:t xml:space="preserve">emitido por la </w:t>
      </w:r>
      <w:r w:rsidRPr="00F2699F">
        <w:rPr>
          <w:rFonts w:ascii="Arial" w:hAnsi="Arial" w:cs="Arial"/>
          <w:bCs/>
          <w:i/>
          <w:iCs/>
          <w:sz w:val="28"/>
          <w:szCs w:val="28"/>
          <w:lang w:val="es-MX"/>
        </w:rPr>
        <w:t>Junta Administrativa</w:t>
      </w:r>
      <w:r>
        <w:rPr>
          <w:rFonts w:ascii="Arial" w:hAnsi="Arial" w:cs="Arial"/>
          <w:sz w:val="28"/>
          <w:szCs w:val="28"/>
        </w:rPr>
        <w:t>, así como las consideraciones vertidas al analizar los agravios relativos a la etapa de entrevista, la asignación de calificación y la ratificación, como se hace en el estudio de fondo.</w:t>
      </w:r>
    </w:p>
    <w:p w:rsidR="00455D3D" w:rsidRDefault="00455D3D" w:rsidP="00455D3D">
      <w:pPr>
        <w:spacing w:after="0" w:line="360" w:lineRule="auto"/>
        <w:jc w:val="both"/>
        <w:rPr>
          <w:rFonts w:ascii="Arial" w:hAnsi="Arial" w:cs="Arial"/>
          <w:sz w:val="28"/>
          <w:szCs w:val="28"/>
        </w:rPr>
      </w:pPr>
    </w:p>
    <w:p w:rsidR="00455D3D" w:rsidRDefault="00455D3D" w:rsidP="00455D3D">
      <w:pPr>
        <w:spacing w:after="0" w:line="360" w:lineRule="auto"/>
        <w:jc w:val="both"/>
        <w:rPr>
          <w:rFonts w:ascii="Arial" w:hAnsi="Arial" w:cs="Arial"/>
          <w:sz w:val="28"/>
          <w:szCs w:val="28"/>
        </w:rPr>
      </w:pPr>
      <w:r>
        <w:rPr>
          <w:rFonts w:ascii="Arial" w:hAnsi="Arial" w:cs="Arial"/>
          <w:sz w:val="28"/>
          <w:szCs w:val="28"/>
        </w:rPr>
        <w:t>Sin embargo, me aparto de la interpretación que se realiza al escrito de demanda en la que se consideran como agravios las manifestaciones de diversos actos y omisiones por parte de las autoridades del Instituto Electoral Local relativas a la animadversión que, según la parte actora, existe en su contra. En mi concepto, dichos señalamiento solo son referenciales por lo que no deben analizarse, máxime que no trascienden a la decisión colegiada.</w:t>
      </w:r>
    </w:p>
    <w:p w:rsidR="00455D3D" w:rsidRDefault="00455D3D" w:rsidP="00455D3D">
      <w:pPr>
        <w:spacing w:after="0" w:line="360" w:lineRule="auto"/>
        <w:jc w:val="both"/>
        <w:rPr>
          <w:rFonts w:ascii="Arial" w:hAnsi="Arial" w:cs="Arial"/>
          <w:sz w:val="16"/>
          <w:szCs w:val="28"/>
        </w:rPr>
      </w:pPr>
    </w:p>
    <w:p w:rsidR="00455D3D" w:rsidRPr="00B85803" w:rsidRDefault="00455D3D" w:rsidP="00455D3D">
      <w:pPr>
        <w:spacing w:after="0" w:line="360" w:lineRule="auto"/>
        <w:jc w:val="both"/>
        <w:rPr>
          <w:rFonts w:ascii="Arial" w:hAnsi="Arial" w:cs="Arial"/>
          <w:sz w:val="16"/>
          <w:szCs w:val="28"/>
        </w:rPr>
      </w:pPr>
    </w:p>
    <w:p w:rsidR="00455D3D" w:rsidRPr="009D1ECE" w:rsidRDefault="00455D3D" w:rsidP="00455D3D">
      <w:pPr>
        <w:tabs>
          <w:tab w:val="left" w:pos="1416"/>
          <w:tab w:val="left" w:pos="2124"/>
          <w:tab w:val="left" w:pos="2832"/>
          <w:tab w:val="left" w:pos="4820"/>
          <w:tab w:val="left" w:pos="6735"/>
        </w:tabs>
        <w:spacing w:after="0" w:line="360" w:lineRule="auto"/>
        <w:ind w:right="40"/>
        <w:jc w:val="both"/>
        <w:rPr>
          <w:rFonts w:ascii="Arial" w:hAnsi="Arial" w:cs="Arial"/>
          <w:sz w:val="28"/>
          <w:szCs w:val="28"/>
        </w:rPr>
      </w:pPr>
      <w:r w:rsidRPr="009D1ECE">
        <w:rPr>
          <w:rFonts w:ascii="Arial" w:hAnsi="Arial" w:cs="Arial"/>
          <w:b/>
          <w:sz w:val="28"/>
          <w:szCs w:val="28"/>
        </w:rPr>
        <w:t>CONCLUYE</w:t>
      </w:r>
      <w:r w:rsidRPr="009D1ECE">
        <w:rPr>
          <w:rFonts w:ascii="Arial" w:hAnsi="Arial" w:cs="Arial"/>
          <w:b/>
          <w:bCs/>
          <w:sz w:val="28"/>
          <w:szCs w:val="28"/>
        </w:rPr>
        <w:t xml:space="preserve"> </w:t>
      </w:r>
      <w:r w:rsidRPr="009D1ECE">
        <w:rPr>
          <w:rFonts w:ascii="Arial" w:hAnsi="Arial" w:cs="Arial"/>
          <w:b/>
          <w:sz w:val="28"/>
          <w:szCs w:val="28"/>
        </w:rPr>
        <w:t xml:space="preserve">VOTO CONCURRENTE QUE FORMULA EL MAGISTRADO ELECTORAL GUSTAVO ANZALDO HERNÁNDEZ, </w:t>
      </w:r>
      <w:r w:rsidRPr="00451AAD">
        <w:rPr>
          <w:rFonts w:ascii="Arial" w:hAnsi="Arial" w:cs="Arial"/>
          <w:b/>
          <w:bCs/>
          <w:sz w:val="28"/>
          <w:szCs w:val="28"/>
        </w:rPr>
        <w:t xml:space="preserve">RESPECTO DE LA RESOLUCIÓN APROBADA POR EL PLENO DE ESTE TRIBUNAL ELECTORAL, EN EL EXPEDIENTE IDENTIFICADO </w:t>
      </w:r>
      <w:r>
        <w:rPr>
          <w:rFonts w:ascii="Arial" w:hAnsi="Arial" w:cs="Arial"/>
          <w:b/>
          <w:bCs/>
          <w:sz w:val="28"/>
          <w:szCs w:val="28"/>
        </w:rPr>
        <w:t>TECDMX-JEL-105/2019.</w:t>
      </w:r>
    </w:p>
    <w:tbl>
      <w:tblPr>
        <w:tblW w:w="8965" w:type="dxa"/>
        <w:tblInd w:w="-601" w:type="dxa"/>
        <w:tblLook w:val="04A0" w:firstRow="1" w:lastRow="0" w:firstColumn="1" w:lastColumn="0" w:noHBand="0" w:noVBand="1"/>
      </w:tblPr>
      <w:tblGrid>
        <w:gridCol w:w="4537"/>
        <w:gridCol w:w="4428"/>
      </w:tblGrid>
      <w:tr w:rsidR="00455D3D" w:rsidRPr="00E70F66" w:rsidTr="00C72836">
        <w:tc>
          <w:tcPr>
            <w:tcW w:w="8965" w:type="dxa"/>
            <w:gridSpan w:val="2"/>
            <w:shd w:val="clear" w:color="auto" w:fill="auto"/>
          </w:tcPr>
          <w:p w:rsidR="00455D3D" w:rsidRPr="00E70F66" w:rsidRDefault="00455D3D" w:rsidP="00C72836">
            <w:pPr>
              <w:spacing w:after="0" w:line="240" w:lineRule="auto"/>
              <w:rPr>
                <w:rFonts w:ascii="Arial" w:eastAsia="Calibri" w:hAnsi="Arial" w:cs="Arial"/>
                <w:bCs/>
                <w:sz w:val="28"/>
                <w:szCs w:val="28"/>
                <w:lang w:val="it-IT"/>
              </w:rPr>
            </w:pPr>
          </w:p>
          <w:p w:rsidR="00455D3D" w:rsidRDefault="00455D3D" w:rsidP="00C72836">
            <w:pPr>
              <w:spacing w:after="0" w:line="240" w:lineRule="auto"/>
              <w:rPr>
                <w:rFonts w:ascii="Arial" w:eastAsia="Calibri" w:hAnsi="Arial" w:cs="Arial"/>
                <w:bCs/>
                <w:sz w:val="28"/>
                <w:szCs w:val="28"/>
                <w:lang w:val="it-IT"/>
              </w:rPr>
            </w:pPr>
          </w:p>
          <w:p w:rsidR="00455D3D" w:rsidRPr="00E70F66" w:rsidRDefault="00455D3D" w:rsidP="00C72836">
            <w:pPr>
              <w:spacing w:after="0" w:line="240" w:lineRule="auto"/>
              <w:rPr>
                <w:rFonts w:ascii="Arial" w:eastAsia="Calibri" w:hAnsi="Arial" w:cs="Arial"/>
                <w:bCs/>
                <w:sz w:val="28"/>
                <w:szCs w:val="28"/>
                <w:lang w:val="it-IT"/>
              </w:rPr>
            </w:pPr>
          </w:p>
          <w:p w:rsidR="00455D3D" w:rsidRPr="00E70F66" w:rsidRDefault="00455D3D" w:rsidP="00C72836">
            <w:pPr>
              <w:spacing w:after="0" w:line="240" w:lineRule="auto"/>
              <w:rPr>
                <w:rFonts w:ascii="Arial" w:eastAsia="Calibri" w:hAnsi="Arial" w:cs="Arial"/>
                <w:bCs/>
                <w:sz w:val="28"/>
                <w:szCs w:val="28"/>
                <w:lang w:val="it-IT"/>
              </w:rPr>
            </w:pPr>
          </w:p>
          <w:p w:rsidR="00455D3D" w:rsidRPr="00E70F66" w:rsidRDefault="00455D3D" w:rsidP="00C72836">
            <w:pPr>
              <w:spacing w:after="0" w:line="240" w:lineRule="auto"/>
              <w:rPr>
                <w:rFonts w:ascii="Arial" w:eastAsia="Calibri" w:hAnsi="Arial" w:cs="Arial"/>
                <w:bCs/>
                <w:sz w:val="28"/>
                <w:szCs w:val="28"/>
                <w:lang w:val="it-IT"/>
              </w:rPr>
            </w:pPr>
          </w:p>
          <w:p w:rsidR="00455D3D" w:rsidRPr="00E70F66" w:rsidRDefault="00455D3D" w:rsidP="00C72836">
            <w:pPr>
              <w:spacing w:after="0" w:line="240" w:lineRule="auto"/>
              <w:rPr>
                <w:rFonts w:ascii="Arial" w:eastAsia="Calibri" w:hAnsi="Arial" w:cs="Arial"/>
                <w:bCs/>
                <w:sz w:val="28"/>
                <w:szCs w:val="28"/>
                <w:lang w:val="it-IT"/>
              </w:rPr>
            </w:pPr>
          </w:p>
          <w:p w:rsidR="00455D3D" w:rsidRPr="00E70F66" w:rsidRDefault="00455D3D" w:rsidP="00C72836">
            <w:pPr>
              <w:spacing w:after="0" w:line="240" w:lineRule="auto"/>
              <w:rPr>
                <w:rFonts w:ascii="Arial" w:eastAsia="Calibri" w:hAnsi="Arial" w:cs="Arial"/>
                <w:bCs/>
                <w:sz w:val="28"/>
                <w:szCs w:val="28"/>
                <w:lang w:val="it-IT"/>
              </w:rPr>
            </w:pPr>
          </w:p>
          <w:p w:rsidR="00455D3D" w:rsidRPr="00E70F66" w:rsidRDefault="00455D3D" w:rsidP="00C72836">
            <w:pPr>
              <w:spacing w:after="0" w:line="240" w:lineRule="auto"/>
              <w:jc w:val="center"/>
              <w:rPr>
                <w:rFonts w:ascii="Arial" w:eastAsia="Calibri" w:hAnsi="Arial" w:cs="Arial"/>
                <w:bCs/>
                <w:sz w:val="28"/>
                <w:szCs w:val="28"/>
                <w:lang w:val="it-IT"/>
              </w:rPr>
            </w:pPr>
            <w:r w:rsidRPr="00E70F66">
              <w:rPr>
                <w:rFonts w:ascii="Arial" w:eastAsia="Calibri" w:hAnsi="Arial" w:cs="Arial"/>
                <w:bCs/>
                <w:sz w:val="28"/>
                <w:szCs w:val="28"/>
                <w:lang w:val="it-IT"/>
              </w:rPr>
              <w:t>GUSTAVO ANZALDO HERNÁNDEZ</w:t>
            </w:r>
          </w:p>
          <w:p w:rsidR="00455D3D" w:rsidRPr="00E70F66" w:rsidRDefault="00455D3D" w:rsidP="00C72836">
            <w:pPr>
              <w:spacing w:after="0" w:line="240" w:lineRule="auto"/>
              <w:jc w:val="center"/>
              <w:rPr>
                <w:rFonts w:ascii="Arial" w:eastAsia="Calibri" w:hAnsi="Arial" w:cs="Arial"/>
                <w:b/>
                <w:bCs/>
                <w:sz w:val="28"/>
                <w:szCs w:val="28"/>
              </w:rPr>
            </w:pPr>
            <w:r w:rsidRPr="00E70F66">
              <w:rPr>
                <w:rFonts w:ascii="Arial" w:eastAsia="Calibri" w:hAnsi="Arial" w:cs="Arial"/>
                <w:b/>
                <w:bCs/>
                <w:sz w:val="28"/>
                <w:szCs w:val="28"/>
              </w:rPr>
              <w:t>MAGISTRADO PRESIDENTE</w:t>
            </w:r>
          </w:p>
        </w:tc>
      </w:tr>
      <w:tr w:rsidR="00455D3D" w:rsidRPr="00A7086C" w:rsidTr="00C72836">
        <w:tc>
          <w:tcPr>
            <w:tcW w:w="4537" w:type="dxa"/>
            <w:shd w:val="clear" w:color="auto" w:fill="auto"/>
          </w:tcPr>
          <w:p w:rsidR="00455D3D" w:rsidRPr="00A7086C" w:rsidRDefault="00455D3D" w:rsidP="00C72836">
            <w:pPr>
              <w:spacing w:after="0" w:line="240" w:lineRule="auto"/>
              <w:rPr>
                <w:rFonts w:ascii="Arial" w:eastAsia="Calibri" w:hAnsi="Arial" w:cs="Arial"/>
                <w:bCs/>
                <w:sz w:val="28"/>
                <w:szCs w:val="28"/>
                <w:lang w:val="it-IT"/>
              </w:rPr>
            </w:pPr>
          </w:p>
          <w:p w:rsidR="00455D3D" w:rsidRPr="00A7086C" w:rsidRDefault="00455D3D" w:rsidP="00C72836">
            <w:pPr>
              <w:spacing w:after="0" w:line="240" w:lineRule="auto"/>
              <w:rPr>
                <w:rFonts w:ascii="Arial" w:eastAsia="Calibri" w:hAnsi="Arial" w:cs="Arial"/>
                <w:bCs/>
                <w:sz w:val="28"/>
                <w:szCs w:val="28"/>
                <w:lang w:val="it-IT"/>
              </w:rPr>
            </w:pPr>
          </w:p>
          <w:p w:rsidR="00455D3D" w:rsidRPr="00A7086C" w:rsidRDefault="00455D3D" w:rsidP="00C72836">
            <w:pPr>
              <w:spacing w:after="0" w:line="240" w:lineRule="auto"/>
              <w:rPr>
                <w:rFonts w:ascii="Arial" w:eastAsia="Calibri" w:hAnsi="Arial" w:cs="Arial"/>
                <w:bCs/>
                <w:sz w:val="28"/>
                <w:szCs w:val="28"/>
                <w:lang w:val="it-IT"/>
              </w:rPr>
            </w:pPr>
          </w:p>
          <w:p w:rsidR="00455D3D" w:rsidRPr="00A7086C" w:rsidRDefault="00455D3D" w:rsidP="00C72836">
            <w:pPr>
              <w:spacing w:after="0" w:line="240" w:lineRule="auto"/>
              <w:rPr>
                <w:rFonts w:ascii="Arial" w:eastAsia="Calibri" w:hAnsi="Arial" w:cs="Arial"/>
                <w:bCs/>
                <w:sz w:val="28"/>
                <w:szCs w:val="28"/>
                <w:lang w:val="it-IT"/>
              </w:rPr>
            </w:pPr>
          </w:p>
          <w:p w:rsidR="00455D3D" w:rsidRPr="00A7086C" w:rsidRDefault="00455D3D" w:rsidP="00C72836">
            <w:pPr>
              <w:spacing w:after="0" w:line="240" w:lineRule="auto"/>
              <w:rPr>
                <w:rFonts w:ascii="Arial" w:eastAsia="Calibri" w:hAnsi="Arial" w:cs="Arial"/>
                <w:bCs/>
                <w:sz w:val="28"/>
                <w:szCs w:val="28"/>
                <w:lang w:val="it-IT"/>
              </w:rPr>
            </w:pPr>
          </w:p>
          <w:p w:rsidR="00455D3D" w:rsidRPr="00A7086C" w:rsidRDefault="00455D3D" w:rsidP="00C72836">
            <w:pPr>
              <w:spacing w:after="0" w:line="240" w:lineRule="auto"/>
              <w:rPr>
                <w:rFonts w:ascii="Arial" w:eastAsia="Calibri" w:hAnsi="Arial" w:cs="Arial"/>
                <w:bCs/>
                <w:sz w:val="28"/>
                <w:szCs w:val="28"/>
                <w:lang w:val="it-IT"/>
              </w:rPr>
            </w:pPr>
          </w:p>
          <w:p w:rsidR="00455D3D" w:rsidRPr="00A7086C" w:rsidRDefault="00455D3D" w:rsidP="00C72836">
            <w:pPr>
              <w:spacing w:after="0" w:line="240" w:lineRule="auto"/>
              <w:rPr>
                <w:rFonts w:ascii="Arial" w:eastAsia="Calibri" w:hAnsi="Arial" w:cs="Arial"/>
                <w:bCs/>
                <w:sz w:val="28"/>
                <w:szCs w:val="28"/>
                <w:lang w:val="it-IT"/>
              </w:rPr>
            </w:pPr>
          </w:p>
          <w:p w:rsidR="00455D3D" w:rsidRPr="00A7086C" w:rsidRDefault="00455D3D" w:rsidP="00C72836">
            <w:pPr>
              <w:spacing w:after="0" w:line="240" w:lineRule="auto"/>
              <w:rPr>
                <w:rFonts w:ascii="Arial" w:eastAsia="Calibri" w:hAnsi="Arial" w:cs="Arial"/>
                <w:bCs/>
                <w:sz w:val="28"/>
                <w:szCs w:val="28"/>
                <w:lang w:val="it-IT"/>
              </w:rPr>
            </w:pPr>
          </w:p>
          <w:p w:rsidR="00455D3D" w:rsidRPr="00A7086C" w:rsidRDefault="00455D3D" w:rsidP="00C72836">
            <w:pPr>
              <w:spacing w:after="0" w:line="240" w:lineRule="auto"/>
              <w:jc w:val="center"/>
              <w:rPr>
                <w:rFonts w:ascii="Arial" w:eastAsia="Calibri" w:hAnsi="Arial" w:cs="Arial"/>
                <w:sz w:val="28"/>
                <w:szCs w:val="28"/>
                <w:lang w:val="es-ES_tradnl"/>
              </w:rPr>
            </w:pPr>
            <w:r w:rsidRPr="00A7086C">
              <w:rPr>
                <w:rFonts w:ascii="Arial" w:eastAsia="Calibri" w:hAnsi="Arial" w:cs="Arial"/>
                <w:sz w:val="28"/>
                <w:szCs w:val="28"/>
                <w:lang w:val="es-ES_tradnl"/>
              </w:rPr>
              <w:t>ARMANDO AMBRIZ HERNÁNDEZ</w:t>
            </w:r>
          </w:p>
          <w:p w:rsidR="00455D3D" w:rsidRPr="00A7086C" w:rsidRDefault="00455D3D" w:rsidP="00C72836">
            <w:pPr>
              <w:spacing w:after="0" w:line="240" w:lineRule="auto"/>
              <w:jc w:val="center"/>
              <w:rPr>
                <w:rFonts w:ascii="Arial" w:eastAsia="Calibri" w:hAnsi="Arial" w:cs="Arial"/>
                <w:bCs/>
                <w:sz w:val="28"/>
                <w:szCs w:val="28"/>
                <w:lang w:val="it-IT"/>
              </w:rPr>
            </w:pPr>
            <w:r w:rsidRPr="00A7086C">
              <w:rPr>
                <w:rFonts w:ascii="Arial" w:eastAsia="Calibri" w:hAnsi="Arial" w:cs="Arial"/>
                <w:b/>
                <w:sz w:val="28"/>
                <w:szCs w:val="28"/>
                <w:lang w:val="es-ES_tradnl"/>
              </w:rPr>
              <w:t>MAGISTRADO</w:t>
            </w:r>
          </w:p>
        </w:tc>
        <w:tc>
          <w:tcPr>
            <w:tcW w:w="4428" w:type="dxa"/>
            <w:shd w:val="clear" w:color="auto" w:fill="auto"/>
          </w:tcPr>
          <w:p w:rsidR="00455D3D" w:rsidRPr="00A7086C" w:rsidRDefault="00455D3D" w:rsidP="00C72836">
            <w:pPr>
              <w:spacing w:after="0" w:line="240" w:lineRule="auto"/>
              <w:jc w:val="center"/>
              <w:rPr>
                <w:rFonts w:ascii="Arial" w:eastAsia="Calibri" w:hAnsi="Arial" w:cs="Arial"/>
                <w:sz w:val="28"/>
                <w:szCs w:val="28"/>
                <w:lang w:val="es-ES_tradnl"/>
              </w:rPr>
            </w:pPr>
          </w:p>
          <w:p w:rsidR="00455D3D" w:rsidRPr="00A7086C" w:rsidRDefault="00455D3D" w:rsidP="00C72836">
            <w:pPr>
              <w:spacing w:after="0" w:line="240" w:lineRule="auto"/>
              <w:jc w:val="center"/>
              <w:rPr>
                <w:rFonts w:ascii="Arial" w:eastAsia="Calibri" w:hAnsi="Arial" w:cs="Arial"/>
                <w:sz w:val="28"/>
                <w:szCs w:val="28"/>
                <w:lang w:val="es-ES_tradnl"/>
              </w:rPr>
            </w:pPr>
          </w:p>
          <w:p w:rsidR="00455D3D" w:rsidRPr="00A7086C" w:rsidRDefault="00455D3D" w:rsidP="00C72836">
            <w:pPr>
              <w:spacing w:after="0" w:line="240" w:lineRule="auto"/>
              <w:jc w:val="center"/>
              <w:rPr>
                <w:rFonts w:ascii="Arial" w:eastAsia="Calibri" w:hAnsi="Arial" w:cs="Arial"/>
                <w:sz w:val="28"/>
                <w:szCs w:val="28"/>
                <w:lang w:val="es-ES_tradnl"/>
              </w:rPr>
            </w:pPr>
          </w:p>
          <w:p w:rsidR="00455D3D" w:rsidRPr="00A7086C" w:rsidRDefault="00455D3D" w:rsidP="00C72836">
            <w:pPr>
              <w:spacing w:after="0" w:line="240" w:lineRule="auto"/>
              <w:jc w:val="center"/>
              <w:rPr>
                <w:rFonts w:ascii="Arial" w:eastAsia="Calibri" w:hAnsi="Arial" w:cs="Arial"/>
                <w:sz w:val="28"/>
                <w:szCs w:val="28"/>
                <w:lang w:val="es-ES_tradnl"/>
              </w:rPr>
            </w:pPr>
          </w:p>
          <w:p w:rsidR="00455D3D" w:rsidRPr="00A7086C" w:rsidRDefault="00455D3D" w:rsidP="00C72836">
            <w:pPr>
              <w:spacing w:after="0" w:line="240" w:lineRule="auto"/>
              <w:jc w:val="center"/>
              <w:rPr>
                <w:rFonts w:ascii="Arial" w:eastAsia="Calibri" w:hAnsi="Arial" w:cs="Arial"/>
                <w:sz w:val="28"/>
                <w:szCs w:val="28"/>
                <w:lang w:val="es-ES_tradnl"/>
              </w:rPr>
            </w:pPr>
          </w:p>
          <w:p w:rsidR="00455D3D" w:rsidRPr="00A7086C" w:rsidRDefault="00455D3D" w:rsidP="00C72836">
            <w:pPr>
              <w:spacing w:after="0" w:line="240" w:lineRule="auto"/>
              <w:jc w:val="center"/>
              <w:rPr>
                <w:rFonts w:ascii="Arial" w:eastAsia="Calibri" w:hAnsi="Arial" w:cs="Arial"/>
                <w:sz w:val="28"/>
                <w:szCs w:val="28"/>
                <w:lang w:val="es-ES_tradnl"/>
              </w:rPr>
            </w:pPr>
          </w:p>
          <w:p w:rsidR="00455D3D" w:rsidRPr="00A7086C" w:rsidRDefault="00455D3D" w:rsidP="00C72836">
            <w:pPr>
              <w:spacing w:after="0" w:line="240" w:lineRule="auto"/>
              <w:jc w:val="center"/>
              <w:rPr>
                <w:rFonts w:ascii="Arial" w:eastAsia="Calibri" w:hAnsi="Arial" w:cs="Arial"/>
                <w:sz w:val="28"/>
                <w:szCs w:val="28"/>
                <w:lang w:val="es-ES_tradnl"/>
              </w:rPr>
            </w:pPr>
          </w:p>
          <w:p w:rsidR="00455D3D" w:rsidRPr="00A7086C" w:rsidRDefault="00455D3D" w:rsidP="00C72836">
            <w:pPr>
              <w:spacing w:after="0" w:line="240" w:lineRule="auto"/>
              <w:jc w:val="center"/>
              <w:rPr>
                <w:rFonts w:ascii="Arial" w:eastAsia="Calibri" w:hAnsi="Arial" w:cs="Arial"/>
                <w:sz w:val="28"/>
                <w:szCs w:val="28"/>
                <w:lang w:val="es-ES_tradnl"/>
              </w:rPr>
            </w:pPr>
          </w:p>
          <w:p w:rsidR="00455D3D" w:rsidRPr="00A7086C" w:rsidRDefault="00455D3D" w:rsidP="00C72836">
            <w:pPr>
              <w:spacing w:after="0" w:line="240" w:lineRule="auto"/>
              <w:jc w:val="center"/>
              <w:rPr>
                <w:rFonts w:ascii="Arial" w:eastAsia="Calibri" w:hAnsi="Arial" w:cs="Arial"/>
                <w:bCs/>
                <w:sz w:val="28"/>
                <w:szCs w:val="28"/>
                <w:lang w:val="it-IT"/>
              </w:rPr>
            </w:pPr>
            <w:r w:rsidRPr="00A7086C">
              <w:rPr>
                <w:rFonts w:ascii="Arial" w:eastAsia="Calibri" w:hAnsi="Arial" w:cs="Arial"/>
                <w:bCs/>
                <w:sz w:val="28"/>
                <w:szCs w:val="28"/>
                <w:lang w:val="it-IT"/>
              </w:rPr>
              <w:t>MARTHA ALEJANDRA CHÁVEZ CAMARENA</w:t>
            </w:r>
          </w:p>
          <w:p w:rsidR="00455D3D" w:rsidRPr="00A7086C" w:rsidRDefault="00455D3D" w:rsidP="00C72836">
            <w:pPr>
              <w:spacing w:after="0" w:line="240" w:lineRule="auto"/>
              <w:jc w:val="center"/>
              <w:rPr>
                <w:rFonts w:ascii="Arial" w:eastAsia="Calibri" w:hAnsi="Arial" w:cs="Arial"/>
                <w:sz w:val="28"/>
                <w:szCs w:val="28"/>
                <w:lang w:val="es-ES_tradnl"/>
              </w:rPr>
            </w:pPr>
            <w:r w:rsidRPr="00A7086C">
              <w:rPr>
                <w:rFonts w:ascii="Arial" w:eastAsia="Calibri" w:hAnsi="Arial" w:cs="Arial"/>
                <w:b/>
                <w:bCs/>
                <w:sz w:val="28"/>
                <w:szCs w:val="28"/>
                <w:lang w:val="it-IT"/>
              </w:rPr>
              <w:t>MAGISTRADA</w:t>
            </w:r>
          </w:p>
          <w:p w:rsidR="00455D3D" w:rsidRPr="00A7086C" w:rsidRDefault="00455D3D" w:rsidP="00C72836">
            <w:pPr>
              <w:adjustRightInd w:val="0"/>
              <w:spacing w:after="0" w:line="240" w:lineRule="auto"/>
              <w:jc w:val="center"/>
              <w:rPr>
                <w:rFonts w:ascii="Arial" w:eastAsia="Calibri" w:hAnsi="Arial" w:cs="Arial"/>
                <w:sz w:val="28"/>
                <w:szCs w:val="28"/>
                <w:lang w:eastAsia="es-MX"/>
              </w:rPr>
            </w:pPr>
          </w:p>
        </w:tc>
      </w:tr>
      <w:tr w:rsidR="00455D3D" w:rsidRPr="00E70F66" w:rsidTr="00C72836">
        <w:tc>
          <w:tcPr>
            <w:tcW w:w="4537" w:type="dxa"/>
            <w:shd w:val="clear" w:color="auto" w:fill="auto"/>
          </w:tcPr>
          <w:p w:rsidR="00455D3D" w:rsidRPr="00E70F66" w:rsidRDefault="00455D3D" w:rsidP="00C72836">
            <w:pPr>
              <w:adjustRightInd w:val="0"/>
              <w:spacing w:after="0" w:line="240" w:lineRule="auto"/>
              <w:rPr>
                <w:rFonts w:ascii="Arial" w:eastAsia="Calibri" w:hAnsi="Arial" w:cs="Arial"/>
                <w:bCs/>
                <w:sz w:val="28"/>
                <w:szCs w:val="28"/>
              </w:rPr>
            </w:pPr>
          </w:p>
          <w:p w:rsidR="00455D3D" w:rsidRPr="00E70F66" w:rsidRDefault="00455D3D" w:rsidP="00C72836">
            <w:pPr>
              <w:adjustRightInd w:val="0"/>
              <w:spacing w:after="0" w:line="240" w:lineRule="auto"/>
              <w:rPr>
                <w:rFonts w:ascii="Arial" w:eastAsia="Calibri" w:hAnsi="Arial" w:cs="Arial"/>
                <w:bCs/>
                <w:sz w:val="28"/>
                <w:szCs w:val="28"/>
              </w:rPr>
            </w:pPr>
          </w:p>
          <w:p w:rsidR="00455D3D" w:rsidRPr="00E70F66" w:rsidRDefault="00455D3D" w:rsidP="00C72836">
            <w:pPr>
              <w:adjustRightInd w:val="0"/>
              <w:spacing w:after="0" w:line="240" w:lineRule="auto"/>
              <w:rPr>
                <w:rFonts w:ascii="Arial" w:eastAsia="Calibri" w:hAnsi="Arial" w:cs="Arial"/>
                <w:bCs/>
                <w:sz w:val="28"/>
                <w:szCs w:val="28"/>
              </w:rPr>
            </w:pPr>
          </w:p>
          <w:p w:rsidR="00455D3D" w:rsidRPr="00E70F66" w:rsidRDefault="00455D3D" w:rsidP="00C72836">
            <w:pPr>
              <w:adjustRightInd w:val="0"/>
              <w:spacing w:after="0" w:line="240" w:lineRule="auto"/>
              <w:rPr>
                <w:rFonts w:ascii="Arial" w:eastAsia="Calibri" w:hAnsi="Arial" w:cs="Arial"/>
                <w:bCs/>
                <w:sz w:val="28"/>
                <w:szCs w:val="28"/>
              </w:rPr>
            </w:pPr>
          </w:p>
          <w:p w:rsidR="00455D3D" w:rsidRDefault="00455D3D" w:rsidP="00C72836">
            <w:pPr>
              <w:adjustRightInd w:val="0"/>
              <w:spacing w:after="0" w:line="240" w:lineRule="auto"/>
              <w:rPr>
                <w:rFonts w:ascii="Arial" w:eastAsia="Calibri" w:hAnsi="Arial" w:cs="Arial"/>
                <w:bCs/>
                <w:sz w:val="28"/>
                <w:szCs w:val="28"/>
              </w:rPr>
            </w:pPr>
          </w:p>
          <w:p w:rsidR="00455D3D" w:rsidRPr="00E70F66" w:rsidRDefault="00455D3D" w:rsidP="00C72836">
            <w:pPr>
              <w:adjustRightInd w:val="0"/>
              <w:spacing w:after="0" w:line="240" w:lineRule="auto"/>
              <w:rPr>
                <w:rFonts w:ascii="Arial" w:eastAsia="Calibri" w:hAnsi="Arial" w:cs="Arial"/>
                <w:bCs/>
                <w:sz w:val="28"/>
                <w:szCs w:val="28"/>
              </w:rPr>
            </w:pPr>
          </w:p>
          <w:p w:rsidR="00455D3D" w:rsidRPr="00E70F66" w:rsidRDefault="00455D3D" w:rsidP="00C72836">
            <w:pPr>
              <w:adjustRightInd w:val="0"/>
              <w:spacing w:after="0" w:line="240" w:lineRule="auto"/>
              <w:rPr>
                <w:rFonts w:ascii="Arial" w:eastAsia="Calibri" w:hAnsi="Arial" w:cs="Arial"/>
                <w:bCs/>
                <w:sz w:val="28"/>
                <w:szCs w:val="28"/>
              </w:rPr>
            </w:pPr>
          </w:p>
          <w:p w:rsidR="00455D3D" w:rsidRPr="00E70F66" w:rsidRDefault="00455D3D" w:rsidP="00C72836">
            <w:pPr>
              <w:adjustRightInd w:val="0"/>
              <w:spacing w:after="0" w:line="240" w:lineRule="auto"/>
              <w:rPr>
                <w:rFonts w:ascii="Arial" w:eastAsia="Calibri" w:hAnsi="Arial" w:cs="Arial"/>
                <w:bCs/>
                <w:sz w:val="28"/>
                <w:szCs w:val="28"/>
              </w:rPr>
            </w:pPr>
          </w:p>
          <w:p w:rsidR="00455D3D" w:rsidRPr="00E70F66" w:rsidRDefault="00455D3D" w:rsidP="00C72836">
            <w:pPr>
              <w:adjustRightInd w:val="0"/>
              <w:spacing w:after="0" w:line="240" w:lineRule="auto"/>
              <w:rPr>
                <w:rFonts w:ascii="Arial" w:eastAsia="Calibri" w:hAnsi="Arial" w:cs="Arial"/>
                <w:bCs/>
                <w:sz w:val="28"/>
                <w:szCs w:val="28"/>
              </w:rPr>
            </w:pPr>
          </w:p>
          <w:p w:rsidR="00455D3D" w:rsidRPr="00E70F66" w:rsidRDefault="00455D3D" w:rsidP="00C72836">
            <w:pPr>
              <w:adjustRightInd w:val="0"/>
              <w:spacing w:after="0" w:line="240" w:lineRule="auto"/>
              <w:jc w:val="center"/>
              <w:rPr>
                <w:rFonts w:ascii="Arial" w:eastAsia="Calibri" w:hAnsi="Arial" w:cs="Arial"/>
                <w:bCs/>
                <w:sz w:val="28"/>
                <w:szCs w:val="28"/>
              </w:rPr>
            </w:pPr>
            <w:r w:rsidRPr="00E70F66">
              <w:rPr>
                <w:rFonts w:ascii="Arial" w:eastAsia="Calibri" w:hAnsi="Arial" w:cs="Arial"/>
                <w:bCs/>
                <w:sz w:val="28"/>
                <w:szCs w:val="28"/>
              </w:rPr>
              <w:t>MARTHA LETICIA MERCADO RAMÍREZ</w:t>
            </w:r>
          </w:p>
          <w:p w:rsidR="00455D3D" w:rsidRPr="00E70F66" w:rsidRDefault="00455D3D" w:rsidP="00C72836">
            <w:pPr>
              <w:spacing w:after="0" w:line="240" w:lineRule="auto"/>
              <w:jc w:val="center"/>
              <w:rPr>
                <w:rFonts w:ascii="Arial" w:eastAsia="Calibri" w:hAnsi="Arial" w:cs="Arial"/>
                <w:b/>
                <w:bCs/>
                <w:sz w:val="28"/>
                <w:szCs w:val="28"/>
              </w:rPr>
            </w:pPr>
            <w:r w:rsidRPr="00E70F66">
              <w:rPr>
                <w:rFonts w:ascii="Arial" w:eastAsia="Calibri" w:hAnsi="Arial" w:cs="Arial"/>
                <w:b/>
                <w:bCs/>
                <w:sz w:val="28"/>
                <w:szCs w:val="28"/>
              </w:rPr>
              <w:t>MAGISTRADA</w:t>
            </w:r>
          </w:p>
          <w:p w:rsidR="00455D3D" w:rsidRPr="00E70F66" w:rsidRDefault="00455D3D" w:rsidP="00C72836">
            <w:pPr>
              <w:spacing w:after="0" w:line="240" w:lineRule="auto"/>
              <w:rPr>
                <w:rFonts w:ascii="Arial" w:eastAsia="Calibri" w:hAnsi="Arial" w:cs="Arial"/>
                <w:bCs/>
                <w:sz w:val="28"/>
                <w:szCs w:val="28"/>
                <w:lang w:val="it-IT"/>
              </w:rPr>
            </w:pPr>
          </w:p>
        </w:tc>
        <w:tc>
          <w:tcPr>
            <w:tcW w:w="4428" w:type="dxa"/>
            <w:shd w:val="clear" w:color="auto" w:fill="auto"/>
          </w:tcPr>
          <w:p w:rsidR="00455D3D" w:rsidRPr="00E70F66" w:rsidRDefault="00455D3D" w:rsidP="00C72836">
            <w:pPr>
              <w:spacing w:after="0" w:line="240" w:lineRule="auto"/>
              <w:jc w:val="center"/>
              <w:rPr>
                <w:rFonts w:ascii="Arial" w:eastAsia="Calibri" w:hAnsi="Arial" w:cs="Arial"/>
                <w:sz w:val="28"/>
                <w:szCs w:val="28"/>
                <w:lang w:val="es-ES_tradnl"/>
              </w:rPr>
            </w:pPr>
          </w:p>
          <w:p w:rsidR="00455D3D" w:rsidRPr="00E70F66" w:rsidRDefault="00455D3D" w:rsidP="00C72836">
            <w:pPr>
              <w:spacing w:after="0" w:line="240" w:lineRule="auto"/>
              <w:jc w:val="center"/>
              <w:rPr>
                <w:rFonts w:ascii="Arial" w:eastAsia="Calibri" w:hAnsi="Arial" w:cs="Arial"/>
                <w:sz w:val="28"/>
                <w:szCs w:val="28"/>
                <w:lang w:val="es-ES_tradnl"/>
              </w:rPr>
            </w:pPr>
          </w:p>
          <w:p w:rsidR="00455D3D" w:rsidRPr="00E70F66" w:rsidRDefault="00455D3D" w:rsidP="00C72836">
            <w:pPr>
              <w:spacing w:after="0" w:line="240" w:lineRule="auto"/>
              <w:jc w:val="center"/>
              <w:rPr>
                <w:rFonts w:ascii="Arial" w:eastAsia="Calibri" w:hAnsi="Arial" w:cs="Arial"/>
                <w:sz w:val="28"/>
                <w:szCs w:val="28"/>
                <w:lang w:val="es-ES_tradnl"/>
              </w:rPr>
            </w:pPr>
          </w:p>
          <w:p w:rsidR="00455D3D" w:rsidRPr="00E70F66" w:rsidRDefault="00455D3D" w:rsidP="00C72836">
            <w:pPr>
              <w:spacing w:after="0" w:line="240" w:lineRule="auto"/>
              <w:jc w:val="center"/>
              <w:rPr>
                <w:rFonts w:ascii="Arial" w:eastAsia="Calibri" w:hAnsi="Arial" w:cs="Arial"/>
                <w:sz w:val="28"/>
                <w:szCs w:val="28"/>
                <w:lang w:val="es-ES_tradnl"/>
              </w:rPr>
            </w:pPr>
          </w:p>
          <w:p w:rsidR="00455D3D" w:rsidRPr="00E70F66" w:rsidRDefault="00455D3D" w:rsidP="00C72836">
            <w:pPr>
              <w:spacing w:after="0" w:line="240" w:lineRule="auto"/>
              <w:jc w:val="center"/>
              <w:rPr>
                <w:rFonts w:ascii="Arial" w:eastAsia="Calibri" w:hAnsi="Arial" w:cs="Arial"/>
                <w:sz w:val="28"/>
                <w:szCs w:val="28"/>
                <w:lang w:val="es-ES_tradnl"/>
              </w:rPr>
            </w:pPr>
          </w:p>
          <w:p w:rsidR="00455D3D" w:rsidRDefault="00455D3D" w:rsidP="00C72836">
            <w:pPr>
              <w:spacing w:after="0" w:line="240" w:lineRule="auto"/>
              <w:jc w:val="center"/>
              <w:rPr>
                <w:rFonts w:ascii="Arial" w:eastAsia="Calibri" w:hAnsi="Arial" w:cs="Arial"/>
                <w:sz w:val="28"/>
                <w:szCs w:val="28"/>
                <w:lang w:val="es-ES_tradnl"/>
              </w:rPr>
            </w:pPr>
          </w:p>
          <w:p w:rsidR="00455D3D" w:rsidRPr="00E70F66" w:rsidRDefault="00455D3D" w:rsidP="00C72836">
            <w:pPr>
              <w:spacing w:after="0" w:line="240" w:lineRule="auto"/>
              <w:jc w:val="center"/>
              <w:rPr>
                <w:rFonts w:ascii="Arial" w:eastAsia="Calibri" w:hAnsi="Arial" w:cs="Arial"/>
                <w:sz w:val="28"/>
                <w:szCs w:val="28"/>
                <w:lang w:val="es-ES_tradnl"/>
              </w:rPr>
            </w:pPr>
          </w:p>
          <w:p w:rsidR="00455D3D" w:rsidRPr="00E70F66" w:rsidRDefault="00455D3D" w:rsidP="00C72836">
            <w:pPr>
              <w:spacing w:after="0" w:line="240" w:lineRule="auto"/>
              <w:jc w:val="center"/>
              <w:rPr>
                <w:rFonts w:ascii="Arial" w:eastAsia="Calibri" w:hAnsi="Arial" w:cs="Arial"/>
                <w:sz w:val="28"/>
                <w:szCs w:val="28"/>
                <w:lang w:val="es-ES_tradnl"/>
              </w:rPr>
            </w:pPr>
          </w:p>
          <w:p w:rsidR="00455D3D" w:rsidRPr="00E70F66" w:rsidRDefault="00455D3D" w:rsidP="00C72836">
            <w:pPr>
              <w:spacing w:after="0" w:line="240" w:lineRule="auto"/>
              <w:jc w:val="center"/>
              <w:rPr>
                <w:rFonts w:ascii="Arial" w:eastAsia="Calibri" w:hAnsi="Arial" w:cs="Arial"/>
                <w:sz w:val="28"/>
                <w:szCs w:val="28"/>
                <w:lang w:val="es-ES_tradnl"/>
              </w:rPr>
            </w:pPr>
          </w:p>
          <w:p w:rsidR="00455D3D" w:rsidRPr="00E70F66" w:rsidRDefault="00455D3D" w:rsidP="00C72836">
            <w:pPr>
              <w:spacing w:after="0" w:line="240" w:lineRule="auto"/>
              <w:jc w:val="center"/>
              <w:rPr>
                <w:rFonts w:ascii="Arial" w:eastAsia="Calibri" w:hAnsi="Arial" w:cs="Arial"/>
                <w:sz w:val="28"/>
                <w:szCs w:val="28"/>
                <w:lang w:val="es-ES_tradnl"/>
              </w:rPr>
            </w:pPr>
            <w:r w:rsidRPr="00E70F66">
              <w:rPr>
                <w:rFonts w:ascii="Arial" w:eastAsia="Calibri" w:hAnsi="Arial" w:cs="Arial"/>
                <w:sz w:val="28"/>
                <w:szCs w:val="28"/>
                <w:lang w:val="es-ES_tradnl"/>
              </w:rPr>
              <w:t>JUAN CARLOS SÁNCHEZ LEÓN</w:t>
            </w:r>
          </w:p>
          <w:p w:rsidR="00455D3D" w:rsidRPr="00E70F66" w:rsidRDefault="00455D3D" w:rsidP="00C72836">
            <w:pPr>
              <w:spacing w:after="0" w:line="240" w:lineRule="auto"/>
              <w:jc w:val="center"/>
              <w:rPr>
                <w:rFonts w:ascii="Arial" w:eastAsia="Calibri" w:hAnsi="Arial" w:cs="Arial"/>
                <w:sz w:val="28"/>
                <w:szCs w:val="28"/>
                <w:lang w:val="es-ES_tradnl"/>
              </w:rPr>
            </w:pPr>
            <w:r w:rsidRPr="00E70F66">
              <w:rPr>
                <w:rFonts w:ascii="Arial" w:eastAsia="Calibri" w:hAnsi="Arial" w:cs="Arial"/>
                <w:b/>
                <w:sz w:val="28"/>
                <w:szCs w:val="28"/>
                <w:lang w:val="es-ES_tradnl"/>
              </w:rPr>
              <w:t>MAGISTRADO</w:t>
            </w:r>
          </w:p>
          <w:p w:rsidR="00455D3D" w:rsidRPr="00E70F66" w:rsidRDefault="00455D3D" w:rsidP="00C72836">
            <w:pPr>
              <w:spacing w:after="0" w:line="240" w:lineRule="auto"/>
              <w:jc w:val="center"/>
              <w:rPr>
                <w:rFonts w:ascii="Arial" w:eastAsia="Calibri" w:hAnsi="Arial" w:cs="Arial"/>
                <w:b/>
                <w:sz w:val="28"/>
                <w:szCs w:val="28"/>
                <w:lang w:val="es-ES_tradnl"/>
              </w:rPr>
            </w:pPr>
          </w:p>
        </w:tc>
      </w:tr>
      <w:tr w:rsidR="00455D3D" w:rsidRPr="00E70F66" w:rsidTr="00C72836">
        <w:tc>
          <w:tcPr>
            <w:tcW w:w="8965" w:type="dxa"/>
            <w:gridSpan w:val="2"/>
            <w:shd w:val="clear" w:color="auto" w:fill="auto"/>
          </w:tcPr>
          <w:p w:rsidR="00455D3D" w:rsidRPr="00E70F66" w:rsidRDefault="00455D3D" w:rsidP="00C72836">
            <w:pPr>
              <w:spacing w:after="0" w:line="240" w:lineRule="auto"/>
              <w:jc w:val="center"/>
              <w:rPr>
                <w:rFonts w:ascii="Arial" w:eastAsia="Calibri" w:hAnsi="Arial" w:cs="Arial"/>
                <w:bCs/>
                <w:sz w:val="28"/>
                <w:szCs w:val="28"/>
              </w:rPr>
            </w:pPr>
          </w:p>
          <w:p w:rsidR="00455D3D" w:rsidRDefault="00455D3D" w:rsidP="00C72836">
            <w:pPr>
              <w:spacing w:after="0" w:line="240" w:lineRule="auto"/>
              <w:jc w:val="center"/>
              <w:rPr>
                <w:rFonts w:ascii="Arial" w:eastAsia="Calibri" w:hAnsi="Arial" w:cs="Arial"/>
                <w:bCs/>
                <w:sz w:val="28"/>
                <w:szCs w:val="28"/>
              </w:rPr>
            </w:pPr>
          </w:p>
          <w:p w:rsidR="00455D3D" w:rsidRDefault="00455D3D" w:rsidP="00C72836">
            <w:pPr>
              <w:spacing w:after="0" w:line="240" w:lineRule="auto"/>
              <w:jc w:val="center"/>
              <w:rPr>
                <w:rFonts w:ascii="Arial" w:eastAsia="Calibri" w:hAnsi="Arial" w:cs="Arial"/>
                <w:bCs/>
                <w:sz w:val="28"/>
                <w:szCs w:val="28"/>
              </w:rPr>
            </w:pPr>
          </w:p>
          <w:p w:rsidR="00455D3D" w:rsidRPr="00E70F66" w:rsidRDefault="00455D3D" w:rsidP="00C72836">
            <w:pPr>
              <w:spacing w:after="0" w:line="240" w:lineRule="auto"/>
              <w:jc w:val="center"/>
              <w:rPr>
                <w:rFonts w:ascii="Arial" w:eastAsia="Calibri" w:hAnsi="Arial" w:cs="Arial"/>
                <w:bCs/>
                <w:sz w:val="28"/>
                <w:szCs w:val="28"/>
              </w:rPr>
            </w:pPr>
          </w:p>
          <w:p w:rsidR="00455D3D" w:rsidRPr="00E70F66" w:rsidRDefault="00455D3D" w:rsidP="00C72836">
            <w:pPr>
              <w:spacing w:after="0" w:line="240" w:lineRule="auto"/>
              <w:jc w:val="center"/>
              <w:rPr>
                <w:rFonts w:ascii="Arial" w:eastAsia="Calibri" w:hAnsi="Arial" w:cs="Arial"/>
                <w:bCs/>
                <w:sz w:val="28"/>
                <w:szCs w:val="28"/>
              </w:rPr>
            </w:pPr>
          </w:p>
          <w:p w:rsidR="00455D3D" w:rsidRPr="00E70F66" w:rsidRDefault="00455D3D" w:rsidP="00C72836">
            <w:pPr>
              <w:spacing w:after="0" w:line="240" w:lineRule="auto"/>
              <w:jc w:val="center"/>
              <w:rPr>
                <w:rFonts w:ascii="Arial" w:eastAsia="Calibri" w:hAnsi="Arial" w:cs="Arial"/>
                <w:bCs/>
                <w:sz w:val="28"/>
                <w:szCs w:val="28"/>
              </w:rPr>
            </w:pPr>
          </w:p>
          <w:p w:rsidR="00455D3D" w:rsidRPr="00E70F66" w:rsidRDefault="00455D3D" w:rsidP="00C72836">
            <w:pPr>
              <w:tabs>
                <w:tab w:val="left" w:pos="2141"/>
                <w:tab w:val="center" w:pos="4145"/>
              </w:tabs>
              <w:spacing w:after="0" w:line="240" w:lineRule="auto"/>
              <w:jc w:val="center"/>
              <w:rPr>
                <w:rFonts w:ascii="Arial" w:eastAsia="Calibri" w:hAnsi="Arial" w:cs="Arial"/>
                <w:bCs/>
                <w:sz w:val="28"/>
                <w:szCs w:val="28"/>
              </w:rPr>
            </w:pPr>
            <w:r w:rsidRPr="00E70F66">
              <w:rPr>
                <w:rFonts w:ascii="Arial" w:eastAsia="Calibri" w:hAnsi="Arial" w:cs="Arial"/>
                <w:bCs/>
                <w:sz w:val="28"/>
                <w:szCs w:val="28"/>
              </w:rPr>
              <w:t>PABLO FRANCISCO HERNÁNDEZ HERNÁNDEZ</w:t>
            </w:r>
          </w:p>
          <w:p w:rsidR="00455D3D" w:rsidRPr="00E70F66" w:rsidRDefault="00455D3D" w:rsidP="00C72836">
            <w:pPr>
              <w:adjustRightInd w:val="0"/>
              <w:spacing w:after="0" w:line="240" w:lineRule="auto"/>
              <w:jc w:val="center"/>
              <w:rPr>
                <w:rFonts w:ascii="Arial" w:eastAsia="Calibri" w:hAnsi="Arial" w:cs="Arial"/>
                <w:b/>
                <w:bCs/>
                <w:sz w:val="28"/>
                <w:szCs w:val="28"/>
              </w:rPr>
            </w:pPr>
            <w:r w:rsidRPr="00E70F66">
              <w:rPr>
                <w:rFonts w:ascii="Arial" w:eastAsia="Calibri" w:hAnsi="Arial" w:cs="Arial"/>
                <w:b/>
                <w:bCs/>
                <w:sz w:val="28"/>
                <w:szCs w:val="28"/>
              </w:rPr>
              <w:t>SECRETARIO GENERAL</w:t>
            </w:r>
          </w:p>
        </w:tc>
      </w:tr>
    </w:tbl>
    <w:p w:rsidR="00C36292" w:rsidRDefault="00C36292" w:rsidP="002C498E">
      <w:pPr>
        <w:spacing w:after="0" w:line="360" w:lineRule="auto"/>
        <w:jc w:val="both"/>
        <w:rPr>
          <w:rFonts w:ascii="Arial" w:hAnsi="Arial" w:cs="Arial"/>
          <w:sz w:val="28"/>
          <w:szCs w:val="28"/>
        </w:rPr>
      </w:pPr>
    </w:p>
    <w:sectPr w:rsidR="00C36292" w:rsidSect="00455D3D">
      <w:headerReference w:type="even" r:id="rId16"/>
      <w:headerReference w:type="default" r:id="rId17"/>
      <w:footerReference w:type="even" r:id="rId18"/>
      <w:footerReference w:type="default" r:id="rId19"/>
      <w:headerReference w:type="first" r:id="rId20"/>
      <w:pgSz w:w="12242" w:h="18722" w:code="121"/>
      <w:pgMar w:top="2835" w:right="1418" w:bottom="1418" w:left="2835" w:header="1077" w:footer="680"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F57" w:rsidRDefault="00B50F57" w:rsidP="00F22ADB">
      <w:pPr>
        <w:spacing w:after="0" w:line="240" w:lineRule="auto"/>
      </w:pPr>
      <w:r>
        <w:separator/>
      </w:r>
    </w:p>
  </w:endnote>
  <w:endnote w:type="continuationSeparator" w:id="0">
    <w:p w:rsidR="00B50F57" w:rsidRDefault="00B50F57" w:rsidP="00F22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420966"/>
      <w:docPartObj>
        <w:docPartGallery w:val="Page Numbers (Bottom of Page)"/>
        <w:docPartUnique/>
      </w:docPartObj>
    </w:sdtPr>
    <w:sdtEndPr>
      <w:rPr>
        <w:rFonts w:ascii="Arial" w:hAnsi="Arial" w:cs="Arial"/>
        <w:b/>
        <w:sz w:val="24"/>
        <w:szCs w:val="24"/>
      </w:rPr>
    </w:sdtEndPr>
    <w:sdtContent>
      <w:p w:rsidR="00960DE8" w:rsidRPr="00CB14A6" w:rsidRDefault="00960DE8">
        <w:pPr>
          <w:pStyle w:val="Piedepgina"/>
          <w:jc w:val="center"/>
          <w:rPr>
            <w:rFonts w:ascii="Arial" w:hAnsi="Arial" w:cs="Arial"/>
            <w:b/>
            <w:sz w:val="24"/>
            <w:szCs w:val="24"/>
          </w:rPr>
        </w:pPr>
        <w:r w:rsidRPr="00F2699F">
          <w:rPr>
            <w:rFonts w:ascii="Arial" w:hAnsi="Arial" w:cs="Arial"/>
            <w:b/>
            <w:sz w:val="24"/>
            <w:szCs w:val="24"/>
          </w:rPr>
          <w:fldChar w:fldCharType="begin"/>
        </w:r>
        <w:r w:rsidRPr="00F2699F">
          <w:rPr>
            <w:rFonts w:ascii="Arial" w:hAnsi="Arial" w:cs="Arial"/>
            <w:b/>
            <w:sz w:val="24"/>
            <w:szCs w:val="24"/>
          </w:rPr>
          <w:instrText>PAGE   \* MERGEFORMAT</w:instrText>
        </w:r>
        <w:r w:rsidRPr="00F2699F">
          <w:rPr>
            <w:rFonts w:ascii="Arial" w:hAnsi="Arial" w:cs="Arial"/>
            <w:b/>
            <w:sz w:val="24"/>
            <w:szCs w:val="24"/>
          </w:rPr>
          <w:fldChar w:fldCharType="separate"/>
        </w:r>
        <w:r w:rsidR="00A2011B">
          <w:rPr>
            <w:rFonts w:ascii="Arial" w:hAnsi="Arial" w:cs="Arial"/>
            <w:b/>
            <w:noProof/>
            <w:sz w:val="24"/>
            <w:szCs w:val="24"/>
          </w:rPr>
          <w:t>62</w:t>
        </w:r>
        <w:r w:rsidRPr="00F2699F">
          <w:rPr>
            <w:rFonts w:ascii="Arial" w:hAnsi="Arial" w:cs="Arial"/>
            <w:b/>
            <w:sz w:val="24"/>
            <w:szCs w:val="24"/>
          </w:rPr>
          <w:fldChar w:fldCharType="end"/>
        </w:r>
      </w:p>
    </w:sdtContent>
  </w:sdt>
  <w:p w:rsidR="00960DE8" w:rsidRDefault="00960DE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333955"/>
      <w:docPartObj>
        <w:docPartGallery w:val="Page Numbers (Bottom of Page)"/>
        <w:docPartUnique/>
      </w:docPartObj>
    </w:sdtPr>
    <w:sdtEndPr>
      <w:rPr>
        <w:rFonts w:ascii="Arial" w:hAnsi="Arial" w:cs="Arial"/>
        <w:b/>
        <w:sz w:val="24"/>
        <w:szCs w:val="24"/>
      </w:rPr>
    </w:sdtEndPr>
    <w:sdtContent>
      <w:p w:rsidR="00960DE8" w:rsidRPr="00F22ADB" w:rsidRDefault="00960DE8">
        <w:pPr>
          <w:pStyle w:val="Piedepgina"/>
          <w:jc w:val="center"/>
          <w:rPr>
            <w:rFonts w:ascii="Arial" w:hAnsi="Arial" w:cs="Arial"/>
            <w:b/>
            <w:sz w:val="24"/>
            <w:szCs w:val="24"/>
          </w:rPr>
        </w:pPr>
        <w:r w:rsidRPr="00F22ADB">
          <w:rPr>
            <w:rFonts w:ascii="Arial" w:hAnsi="Arial" w:cs="Arial"/>
            <w:b/>
            <w:sz w:val="24"/>
            <w:szCs w:val="24"/>
          </w:rPr>
          <w:fldChar w:fldCharType="begin"/>
        </w:r>
        <w:r w:rsidRPr="00F22ADB">
          <w:rPr>
            <w:rFonts w:ascii="Arial" w:hAnsi="Arial" w:cs="Arial"/>
            <w:b/>
            <w:sz w:val="24"/>
            <w:szCs w:val="24"/>
          </w:rPr>
          <w:instrText>PAGE   \* MERGEFORMAT</w:instrText>
        </w:r>
        <w:r w:rsidRPr="00F22ADB">
          <w:rPr>
            <w:rFonts w:ascii="Arial" w:hAnsi="Arial" w:cs="Arial"/>
            <w:b/>
            <w:sz w:val="24"/>
            <w:szCs w:val="24"/>
          </w:rPr>
          <w:fldChar w:fldCharType="separate"/>
        </w:r>
        <w:r w:rsidR="00A2011B">
          <w:rPr>
            <w:rFonts w:ascii="Arial" w:hAnsi="Arial" w:cs="Arial"/>
            <w:b/>
            <w:noProof/>
            <w:sz w:val="24"/>
            <w:szCs w:val="24"/>
          </w:rPr>
          <w:t>61</w:t>
        </w:r>
        <w:r w:rsidRPr="00F22ADB">
          <w:rPr>
            <w:rFonts w:ascii="Arial" w:hAnsi="Arial" w:cs="Arial"/>
            <w:b/>
            <w:sz w:val="24"/>
            <w:szCs w:val="24"/>
          </w:rPr>
          <w:fldChar w:fldCharType="end"/>
        </w:r>
      </w:p>
    </w:sdtContent>
  </w:sdt>
  <w:p w:rsidR="00960DE8" w:rsidRDefault="00960DE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F57" w:rsidRDefault="00B50F57" w:rsidP="00F22ADB">
      <w:pPr>
        <w:spacing w:after="0" w:line="240" w:lineRule="auto"/>
      </w:pPr>
      <w:r>
        <w:separator/>
      </w:r>
    </w:p>
  </w:footnote>
  <w:footnote w:type="continuationSeparator" w:id="0">
    <w:p w:rsidR="00B50F57" w:rsidRDefault="00B50F57" w:rsidP="00F22ADB">
      <w:pPr>
        <w:spacing w:after="0" w:line="240" w:lineRule="auto"/>
      </w:pPr>
      <w:r>
        <w:continuationSeparator/>
      </w:r>
    </w:p>
  </w:footnote>
  <w:footnote w:id="1">
    <w:p w:rsidR="00960DE8" w:rsidRPr="00655E31" w:rsidRDefault="00960DE8" w:rsidP="00876C3C">
      <w:pPr>
        <w:pStyle w:val="Textonotapie"/>
        <w:jc w:val="both"/>
        <w:rPr>
          <w:rFonts w:ascii="Arial" w:hAnsi="Arial" w:cs="Arial"/>
          <w:lang w:val="es-MX"/>
        </w:rPr>
      </w:pPr>
      <w:r w:rsidRPr="00655E31">
        <w:rPr>
          <w:rStyle w:val="Refdenotaalpie"/>
          <w:rFonts w:ascii="Arial" w:hAnsi="Arial" w:cs="Arial"/>
        </w:rPr>
        <w:footnoteRef/>
      </w:r>
      <w:r w:rsidRPr="00655E31">
        <w:rPr>
          <w:rFonts w:ascii="Arial" w:hAnsi="Arial" w:cs="Arial"/>
        </w:rPr>
        <w:t xml:space="preserve"> </w:t>
      </w:r>
      <w:r w:rsidRPr="00655E31">
        <w:rPr>
          <w:rFonts w:ascii="Arial" w:hAnsi="Arial" w:cs="Arial"/>
          <w:lang w:val="es-MX"/>
        </w:rPr>
        <w:t xml:space="preserve">En adelante </w:t>
      </w:r>
      <w:r w:rsidRPr="00655E31">
        <w:rPr>
          <w:rFonts w:ascii="Arial" w:hAnsi="Arial" w:cs="Arial"/>
          <w:i/>
          <w:lang w:val="es-MX"/>
        </w:rPr>
        <w:t>Tribunal Electoral.</w:t>
      </w:r>
    </w:p>
  </w:footnote>
  <w:footnote w:id="2">
    <w:p w:rsidR="00960DE8" w:rsidRPr="00655E31" w:rsidRDefault="00960DE8" w:rsidP="001471E8">
      <w:pPr>
        <w:pStyle w:val="Textonotapie"/>
        <w:rPr>
          <w:rFonts w:ascii="Arial" w:hAnsi="Arial" w:cs="Arial"/>
          <w:lang w:val="es-MX"/>
        </w:rPr>
      </w:pPr>
      <w:r w:rsidRPr="00655E31">
        <w:rPr>
          <w:rStyle w:val="Refdenotaalpie"/>
          <w:rFonts w:ascii="Arial" w:hAnsi="Arial" w:cs="Arial"/>
        </w:rPr>
        <w:footnoteRef/>
      </w:r>
      <w:r w:rsidRPr="00655E31">
        <w:rPr>
          <w:rFonts w:ascii="Arial" w:hAnsi="Arial" w:cs="Arial"/>
        </w:rPr>
        <w:t xml:space="preserve"> </w:t>
      </w:r>
      <w:r w:rsidRPr="00655E31">
        <w:rPr>
          <w:rFonts w:ascii="Arial" w:hAnsi="Arial" w:cs="Arial"/>
          <w:lang w:val="es-MX"/>
        </w:rPr>
        <w:t xml:space="preserve">En adelante </w:t>
      </w:r>
      <w:r w:rsidRPr="00655E31">
        <w:rPr>
          <w:rFonts w:ascii="Arial" w:hAnsi="Arial" w:cs="Arial"/>
          <w:i/>
          <w:lang w:val="es-MX"/>
        </w:rPr>
        <w:t>parte actora.</w:t>
      </w:r>
    </w:p>
  </w:footnote>
  <w:footnote w:id="3">
    <w:p w:rsidR="00960DE8" w:rsidRPr="008A3DD9" w:rsidRDefault="00960DE8" w:rsidP="005E2C71">
      <w:pPr>
        <w:pStyle w:val="Textonotapie"/>
        <w:jc w:val="both"/>
        <w:rPr>
          <w:rFonts w:ascii="Arial" w:hAnsi="Arial" w:cs="Arial"/>
          <w:i/>
          <w:iCs/>
        </w:rPr>
      </w:pPr>
      <w:r w:rsidRPr="008A3DD9">
        <w:rPr>
          <w:rStyle w:val="Refdenotaalpie"/>
          <w:rFonts w:ascii="Arial" w:hAnsi="Arial" w:cs="Arial"/>
        </w:rPr>
        <w:footnoteRef/>
      </w:r>
      <w:r w:rsidRPr="008A3DD9">
        <w:rPr>
          <w:rFonts w:ascii="Arial" w:hAnsi="Arial" w:cs="Arial"/>
        </w:rPr>
        <w:t xml:space="preserve"> </w:t>
      </w:r>
      <w:r>
        <w:rPr>
          <w:rFonts w:ascii="Arial" w:hAnsi="Arial" w:cs="Arial"/>
        </w:rPr>
        <w:t xml:space="preserve">En adelante la </w:t>
      </w:r>
      <w:r>
        <w:rPr>
          <w:rFonts w:ascii="Arial" w:hAnsi="Arial" w:cs="Arial"/>
          <w:i/>
          <w:iCs/>
        </w:rPr>
        <w:t>Convocatoria.</w:t>
      </w:r>
    </w:p>
  </w:footnote>
  <w:footnote w:id="4">
    <w:p w:rsidR="00960DE8" w:rsidRPr="00F41CF0" w:rsidRDefault="00960DE8" w:rsidP="00CA0E57">
      <w:pPr>
        <w:pStyle w:val="Textonotapie"/>
        <w:jc w:val="both"/>
        <w:rPr>
          <w:rFonts w:ascii="Arial" w:hAnsi="Arial" w:cs="Arial"/>
          <w:i/>
          <w:iCs/>
        </w:rPr>
      </w:pPr>
      <w:r w:rsidRPr="00F41CF0">
        <w:rPr>
          <w:rStyle w:val="Refdenotaalpie"/>
          <w:rFonts w:ascii="Arial" w:hAnsi="Arial" w:cs="Arial"/>
        </w:rPr>
        <w:footnoteRef/>
      </w:r>
      <w:r w:rsidRPr="00F41CF0">
        <w:rPr>
          <w:rFonts w:ascii="Arial" w:hAnsi="Arial" w:cs="Arial"/>
        </w:rPr>
        <w:t xml:space="preserve"> </w:t>
      </w:r>
      <w:r>
        <w:rPr>
          <w:rFonts w:ascii="Arial" w:hAnsi="Arial" w:cs="Arial"/>
        </w:rPr>
        <w:t xml:space="preserve">En adelante </w:t>
      </w:r>
      <w:r>
        <w:rPr>
          <w:rFonts w:ascii="Arial" w:hAnsi="Arial" w:cs="Arial"/>
          <w:i/>
          <w:iCs/>
        </w:rPr>
        <w:t>Concurso de Oposición 2020.</w:t>
      </w:r>
    </w:p>
  </w:footnote>
  <w:footnote w:id="5">
    <w:p w:rsidR="00960DE8" w:rsidRPr="008A3DD9" w:rsidRDefault="00960DE8" w:rsidP="00BE70E1">
      <w:pPr>
        <w:pStyle w:val="Textonotapie"/>
        <w:jc w:val="both"/>
        <w:rPr>
          <w:rFonts w:ascii="Arial" w:hAnsi="Arial" w:cs="Arial"/>
          <w:i/>
          <w:iCs/>
        </w:rPr>
      </w:pPr>
      <w:r w:rsidRPr="008A3DD9">
        <w:rPr>
          <w:rStyle w:val="Refdenotaalpie"/>
          <w:rFonts w:ascii="Arial" w:hAnsi="Arial" w:cs="Arial"/>
        </w:rPr>
        <w:footnoteRef/>
      </w:r>
      <w:r w:rsidRPr="008A3DD9">
        <w:rPr>
          <w:rFonts w:ascii="Arial" w:hAnsi="Arial" w:cs="Arial"/>
        </w:rPr>
        <w:t xml:space="preserve"> </w:t>
      </w:r>
      <w:r>
        <w:rPr>
          <w:rFonts w:ascii="Arial" w:hAnsi="Arial" w:cs="Arial"/>
        </w:rPr>
        <w:t xml:space="preserve">En adelante </w:t>
      </w:r>
      <w:r>
        <w:rPr>
          <w:rFonts w:ascii="Arial" w:hAnsi="Arial" w:cs="Arial"/>
          <w:i/>
          <w:iCs/>
        </w:rPr>
        <w:t>Instituto Electoral.</w:t>
      </w:r>
    </w:p>
  </w:footnote>
  <w:footnote w:id="6">
    <w:p w:rsidR="00960DE8" w:rsidRPr="000F3E7D" w:rsidRDefault="00960DE8" w:rsidP="000F3E7D">
      <w:pPr>
        <w:pStyle w:val="Textonotapie"/>
        <w:jc w:val="both"/>
        <w:rPr>
          <w:rFonts w:ascii="Arial" w:hAnsi="Arial" w:cs="Arial"/>
          <w:i/>
          <w:lang w:val="es-MX"/>
        </w:rPr>
      </w:pPr>
      <w:r w:rsidRPr="000F3E7D">
        <w:rPr>
          <w:rStyle w:val="Refdenotaalpie"/>
          <w:rFonts w:ascii="Arial" w:hAnsi="Arial" w:cs="Arial"/>
        </w:rPr>
        <w:footnoteRef/>
      </w:r>
      <w:r w:rsidRPr="000F3E7D">
        <w:rPr>
          <w:rFonts w:ascii="Arial" w:hAnsi="Arial" w:cs="Arial"/>
        </w:rPr>
        <w:t xml:space="preserve"> </w:t>
      </w:r>
      <w:r>
        <w:rPr>
          <w:rFonts w:ascii="Arial" w:hAnsi="Arial" w:cs="Arial"/>
        </w:rPr>
        <w:t xml:space="preserve">En adelante </w:t>
      </w:r>
      <w:r>
        <w:rPr>
          <w:rFonts w:ascii="Arial" w:hAnsi="Arial" w:cs="Arial"/>
          <w:i/>
        </w:rPr>
        <w:t>Consejo General.</w:t>
      </w:r>
    </w:p>
  </w:footnote>
  <w:footnote w:id="7">
    <w:p w:rsidR="00960DE8" w:rsidRPr="00EF278C" w:rsidRDefault="00960DE8" w:rsidP="00BE70E1">
      <w:pPr>
        <w:pStyle w:val="Textonotapie"/>
        <w:jc w:val="both"/>
        <w:rPr>
          <w:rFonts w:ascii="Arial" w:hAnsi="Arial" w:cs="Arial"/>
          <w:lang w:val="es-MX"/>
        </w:rPr>
      </w:pPr>
      <w:r w:rsidRPr="00EF278C">
        <w:rPr>
          <w:rStyle w:val="Refdenotaalpie"/>
          <w:rFonts w:ascii="Arial" w:hAnsi="Arial" w:cs="Arial"/>
        </w:rPr>
        <w:footnoteRef/>
      </w:r>
      <w:r w:rsidRPr="00EF278C">
        <w:rPr>
          <w:rFonts w:ascii="Arial" w:hAnsi="Arial" w:cs="Arial"/>
        </w:rPr>
        <w:t xml:space="preserve"> Las fechas que se señalen corresponden a dos mil </w:t>
      </w:r>
      <w:r>
        <w:rPr>
          <w:rFonts w:ascii="Arial" w:hAnsi="Arial" w:cs="Arial"/>
        </w:rPr>
        <w:t xml:space="preserve">diecinueve, </w:t>
      </w:r>
      <w:r w:rsidRPr="00EF278C">
        <w:rPr>
          <w:rFonts w:ascii="Arial" w:hAnsi="Arial" w:cs="Arial"/>
        </w:rPr>
        <w:t>salvo precisión en otro sentido.</w:t>
      </w:r>
    </w:p>
  </w:footnote>
  <w:footnote w:id="8">
    <w:p w:rsidR="00960DE8" w:rsidRPr="008349BA" w:rsidRDefault="00960DE8" w:rsidP="00EE50EC">
      <w:pPr>
        <w:pStyle w:val="Textonotapie"/>
        <w:jc w:val="both"/>
        <w:rPr>
          <w:rFonts w:ascii="Arial" w:hAnsi="Arial" w:cs="Arial"/>
          <w:i/>
          <w:iCs/>
        </w:rPr>
      </w:pPr>
      <w:r w:rsidRPr="008349BA">
        <w:rPr>
          <w:rStyle w:val="Refdenotaalpie"/>
          <w:rFonts w:ascii="Arial" w:hAnsi="Arial" w:cs="Arial"/>
        </w:rPr>
        <w:footnoteRef/>
      </w:r>
      <w:r w:rsidRPr="008349BA">
        <w:rPr>
          <w:rFonts w:ascii="Arial" w:hAnsi="Arial" w:cs="Arial"/>
        </w:rPr>
        <w:t xml:space="preserve"> </w:t>
      </w:r>
      <w:r>
        <w:rPr>
          <w:rFonts w:ascii="Arial" w:hAnsi="Arial" w:cs="Arial"/>
        </w:rPr>
        <w:t xml:space="preserve">En adelante </w:t>
      </w:r>
      <w:r>
        <w:rPr>
          <w:rFonts w:ascii="Arial" w:hAnsi="Arial" w:cs="Arial"/>
          <w:i/>
          <w:iCs/>
        </w:rPr>
        <w:t>Contraloría Interna.</w:t>
      </w:r>
    </w:p>
  </w:footnote>
  <w:footnote w:id="9">
    <w:p w:rsidR="00960DE8" w:rsidRPr="00293378" w:rsidRDefault="00960DE8" w:rsidP="0091388E">
      <w:pPr>
        <w:pStyle w:val="Textonotapie"/>
        <w:jc w:val="both"/>
        <w:rPr>
          <w:rFonts w:ascii="Arial" w:hAnsi="Arial" w:cs="Arial"/>
        </w:rPr>
      </w:pPr>
      <w:r w:rsidRPr="00293378">
        <w:rPr>
          <w:rStyle w:val="Refdenotaalpie"/>
          <w:rFonts w:ascii="Arial" w:hAnsi="Arial" w:cs="Arial"/>
        </w:rPr>
        <w:footnoteRef/>
      </w:r>
      <w:r w:rsidRPr="00293378">
        <w:rPr>
          <w:rFonts w:ascii="Arial" w:hAnsi="Arial" w:cs="Arial"/>
        </w:rPr>
        <w:t xml:space="preserve"> </w:t>
      </w:r>
      <w:r>
        <w:rPr>
          <w:rFonts w:ascii="Arial" w:hAnsi="Arial" w:cs="Arial"/>
        </w:rPr>
        <w:t xml:space="preserve">En adelante </w:t>
      </w:r>
      <w:r w:rsidRPr="00293378">
        <w:rPr>
          <w:rFonts w:ascii="Arial" w:hAnsi="Arial" w:cs="Arial"/>
          <w:i/>
          <w:iCs/>
        </w:rPr>
        <w:t>UTCF</w:t>
      </w:r>
      <w:r>
        <w:rPr>
          <w:rFonts w:ascii="Arial" w:hAnsi="Arial" w:cs="Arial"/>
          <w:i/>
          <w:iCs/>
        </w:rPr>
        <w:t>y</w:t>
      </w:r>
      <w:r w:rsidRPr="00293378">
        <w:rPr>
          <w:rFonts w:ascii="Arial" w:hAnsi="Arial" w:cs="Arial"/>
          <w:i/>
          <w:iCs/>
        </w:rPr>
        <w:t>D</w:t>
      </w:r>
      <w:r>
        <w:rPr>
          <w:rFonts w:ascii="Arial" w:hAnsi="Arial" w:cs="Arial"/>
          <w:i/>
          <w:iCs/>
        </w:rPr>
        <w:t>.</w:t>
      </w:r>
    </w:p>
  </w:footnote>
  <w:footnote w:id="10">
    <w:p w:rsidR="00960DE8" w:rsidRPr="007F792D" w:rsidRDefault="00960DE8" w:rsidP="0091388E">
      <w:pPr>
        <w:pStyle w:val="Textonotapie"/>
        <w:jc w:val="both"/>
        <w:rPr>
          <w:rFonts w:ascii="Arial" w:hAnsi="Arial" w:cs="Arial"/>
          <w:i/>
          <w:iCs/>
        </w:rPr>
      </w:pPr>
      <w:r w:rsidRPr="007F792D">
        <w:rPr>
          <w:rStyle w:val="Refdenotaalpie"/>
          <w:rFonts w:ascii="Arial" w:hAnsi="Arial" w:cs="Arial"/>
        </w:rPr>
        <w:footnoteRef/>
      </w:r>
      <w:r w:rsidRPr="007F792D">
        <w:rPr>
          <w:rFonts w:ascii="Arial" w:hAnsi="Arial" w:cs="Arial"/>
        </w:rPr>
        <w:t xml:space="preserve"> </w:t>
      </w:r>
      <w:r>
        <w:rPr>
          <w:rFonts w:ascii="Arial" w:hAnsi="Arial" w:cs="Arial"/>
        </w:rPr>
        <w:t xml:space="preserve">En adelante </w:t>
      </w:r>
      <w:r>
        <w:rPr>
          <w:rFonts w:ascii="Arial" w:hAnsi="Arial" w:cs="Arial"/>
          <w:i/>
          <w:iCs/>
        </w:rPr>
        <w:t>UTAJ.</w:t>
      </w:r>
    </w:p>
  </w:footnote>
  <w:footnote w:id="11">
    <w:p w:rsidR="00960DE8" w:rsidRPr="003C3195" w:rsidRDefault="00960DE8" w:rsidP="00BE70E1">
      <w:pPr>
        <w:pStyle w:val="Textonotapie"/>
        <w:jc w:val="both"/>
        <w:rPr>
          <w:rFonts w:ascii="Arial" w:hAnsi="Arial" w:cs="Arial"/>
          <w:i/>
          <w:iCs/>
        </w:rPr>
      </w:pPr>
      <w:r w:rsidRPr="003C3195">
        <w:rPr>
          <w:rStyle w:val="Refdenotaalpie"/>
          <w:rFonts w:ascii="Arial" w:hAnsi="Arial" w:cs="Arial"/>
        </w:rPr>
        <w:footnoteRef/>
      </w:r>
      <w:r w:rsidRPr="003C3195">
        <w:rPr>
          <w:rFonts w:ascii="Arial" w:hAnsi="Arial" w:cs="Arial"/>
        </w:rPr>
        <w:t xml:space="preserve"> </w:t>
      </w:r>
      <w:r>
        <w:rPr>
          <w:rFonts w:ascii="Arial" w:hAnsi="Arial" w:cs="Arial"/>
        </w:rPr>
        <w:t xml:space="preserve">En adelante </w:t>
      </w:r>
      <w:r>
        <w:rPr>
          <w:rFonts w:ascii="Arial" w:hAnsi="Arial" w:cs="Arial"/>
          <w:i/>
          <w:iCs/>
        </w:rPr>
        <w:t>Acuerdo JA159/2019.</w:t>
      </w:r>
    </w:p>
  </w:footnote>
  <w:footnote w:id="12">
    <w:p w:rsidR="00960DE8" w:rsidRPr="00D540D4" w:rsidRDefault="00960DE8" w:rsidP="00BE70E1">
      <w:pPr>
        <w:pStyle w:val="Textonotapie"/>
        <w:jc w:val="both"/>
        <w:rPr>
          <w:rFonts w:ascii="Arial" w:hAnsi="Arial" w:cs="Arial"/>
          <w:i/>
          <w:iCs/>
        </w:rPr>
      </w:pPr>
      <w:r w:rsidRPr="00D540D4">
        <w:rPr>
          <w:rStyle w:val="Refdenotaalpie"/>
          <w:rFonts w:ascii="Arial" w:hAnsi="Arial" w:cs="Arial"/>
        </w:rPr>
        <w:footnoteRef/>
      </w:r>
      <w:r w:rsidRPr="00D540D4">
        <w:rPr>
          <w:rFonts w:ascii="Arial" w:hAnsi="Arial" w:cs="Arial"/>
        </w:rPr>
        <w:t xml:space="preserve"> </w:t>
      </w:r>
      <w:r>
        <w:rPr>
          <w:rFonts w:ascii="Arial" w:hAnsi="Arial" w:cs="Arial"/>
        </w:rPr>
        <w:t xml:space="preserve">En adelante </w:t>
      </w:r>
      <w:r>
        <w:rPr>
          <w:rFonts w:ascii="Arial" w:hAnsi="Arial" w:cs="Arial"/>
          <w:i/>
          <w:iCs/>
        </w:rPr>
        <w:t>Junta Administrativa.</w:t>
      </w:r>
    </w:p>
  </w:footnote>
  <w:footnote w:id="13">
    <w:p w:rsidR="00960DE8" w:rsidRPr="003C3195" w:rsidRDefault="00960DE8" w:rsidP="00F41CF0">
      <w:pPr>
        <w:pStyle w:val="Textonotapie"/>
        <w:jc w:val="both"/>
        <w:rPr>
          <w:rFonts w:ascii="Arial" w:hAnsi="Arial" w:cs="Arial"/>
          <w:i/>
          <w:iCs/>
        </w:rPr>
      </w:pPr>
      <w:r w:rsidRPr="003C3195">
        <w:rPr>
          <w:rStyle w:val="Refdenotaalpie"/>
          <w:rFonts w:ascii="Arial" w:hAnsi="Arial" w:cs="Arial"/>
        </w:rPr>
        <w:footnoteRef/>
      </w:r>
      <w:r w:rsidRPr="003C3195">
        <w:rPr>
          <w:rFonts w:ascii="Arial" w:hAnsi="Arial" w:cs="Arial"/>
        </w:rPr>
        <w:t xml:space="preserve"> </w:t>
      </w:r>
      <w:r>
        <w:rPr>
          <w:rFonts w:ascii="Arial" w:hAnsi="Arial" w:cs="Arial"/>
        </w:rPr>
        <w:t xml:space="preserve">En adelante </w:t>
      </w:r>
      <w:r>
        <w:rPr>
          <w:rFonts w:ascii="Arial" w:hAnsi="Arial" w:cs="Arial"/>
          <w:i/>
          <w:iCs/>
        </w:rPr>
        <w:t>Acuerdo JA160/2019</w:t>
      </w:r>
    </w:p>
  </w:footnote>
  <w:footnote w:id="14">
    <w:p w:rsidR="00960DE8" w:rsidRPr="005701BE" w:rsidRDefault="00960DE8" w:rsidP="005701BE">
      <w:pPr>
        <w:pStyle w:val="Textonotapie"/>
        <w:jc w:val="both"/>
        <w:rPr>
          <w:rFonts w:ascii="Arial" w:hAnsi="Arial" w:cs="Arial"/>
          <w:lang w:val="es-MX"/>
        </w:rPr>
      </w:pPr>
      <w:r w:rsidRPr="005701BE">
        <w:rPr>
          <w:rStyle w:val="Refdenotaalpie"/>
          <w:rFonts w:ascii="Arial" w:hAnsi="Arial" w:cs="Arial"/>
        </w:rPr>
        <w:footnoteRef/>
      </w:r>
      <w:r w:rsidRPr="005701BE">
        <w:rPr>
          <w:rFonts w:ascii="Arial" w:hAnsi="Arial" w:cs="Arial"/>
        </w:rPr>
        <w:t xml:space="preserve"> </w:t>
      </w:r>
      <w:r>
        <w:rPr>
          <w:rFonts w:ascii="Arial" w:hAnsi="Arial" w:cs="Arial"/>
        </w:rPr>
        <w:t xml:space="preserve">El veintiuno de octubre, se publicó la </w:t>
      </w:r>
      <w:r>
        <w:rPr>
          <w:rFonts w:ascii="Arial" w:hAnsi="Arial" w:cs="Arial"/>
          <w:i/>
        </w:rPr>
        <w:t xml:space="preserve">Convocatoria </w:t>
      </w:r>
      <w:r>
        <w:rPr>
          <w:rFonts w:ascii="Arial" w:hAnsi="Arial" w:cs="Arial"/>
        </w:rPr>
        <w:t xml:space="preserve">en las redes sociales de Facebook y Twitter del </w:t>
      </w:r>
      <w:r>
        <w:rPr>
          <w:rFonts w:ascii="Arial" w:hAnsi="Arial" w:cs="Arial"/>
          <w:i/>
        </w:rPr>
        <w:t xml:space="preserve">Instituto Electoral, </w:t>
      </w:r>
      <w:r>
        <w:rPr>
          <w:rFonts w:ascii="Arial" w:hAnsi="Arial" w:cs="Arial"/>
        </w:rPr>
        <w:t xml:space="preserve">tal como se desprende del Acuerdo </w:t>
      </w:r>
      <w:r>
        <w:rPr>
          <w:rFonts w:ascii="Arial" w:hAnsi="Arial" w:cs="Arial"/>
          <w:b/>
        </w:rPr>
        <w:t xml:space="preserve">IECM-JA143-19, </w:t>
      </w:r>
      <w:r>
        <w:rPr>
          <w:rFonts w:ascii="Arial" w:hAnsi="Arial" w:cs="Arial"/>
        </w:rPr>
        <w:t xml:space="preserve">mismo que constituye un hecho notorio para este </w:t>
      </w:r>
      <w:r>
        <w:rPr>
          <w:rFonts w:ascii="Arial" w:hAnsi="Arial" w:cs="Arial"/>
          <w:i/>
        </w:rPr>
        <w:t xml:space="preserve">Tribunal Electoral </w:t>
      </w:r>
      <w:r>
        <w:rPr>
          <w:rFonts w:ascii="Arial" w:hAnsi="Arial" w:cs="Arial"/>
        </w:rPr>
        <w:t>de conformidad con el artículo 52 de la Ley Procesal Electoral de la Ciudad de México.</w:t>
      </w:r>
    </w:p>
  </w:footnote>
  <w:footnote w:id="15">
    <w:p w:rsidR="00960DE8" w:rsidRPr="005701BE" w:rsidRDefault="00960DE8" w:rsidP="00C52D08">
      <w:pPr>
        <w:pStyle w:val="Textonotapie"/>
        <w:jc w:val="both"/>
        <w:rPr>
          <w:rFonts w:ascii="Arial" w:hAnsi="Arial" w:cs="Arial"/>
          <w:lang w:val="es-MX"/>
        </w:rPr>
      </w:pPr>
      <w:r w:rsidRPr="005701BE">
        <w:rPr>
          <w:rStyle w:val="Refdenotaalpie"/>
          <w:rFonts w:ascii="Arial" w:hAnsi="Arial" w:cs="Arial"/>
        </w:rPr>
        <w:footnoteRef/>
      </w:r>
      <w:r w:rsidRPr="005701BE">
        <w:rPr>
          <w:rFonts w:ascii="Arial" w:hAnsi="Arial" w:cs="Arial"/>
        </w:rPr>
        <w:t xml:space="preserve"> </w:t>
      </w:r>
      <w:r>
        <w:rPr>
          <w:rFonts w:ascii="Arial" w:hAnsi="Arial" w:cs="Arial"/>
        </w:rPr>
        <w:t xml:space="preserve">Los días veintidós, veintitrés, veintisiete y veintiocho de octubre, se publicó la </w:t>
      </w:r>
      <w:r>
        <w:rPr>
          <w:rFonts w:ascii="Arial" w:hAnsi="Arial" w:cs="Arial"/>
          <w:i/>
        </w:rPr>
        <w:t xml:space="preserve">Convocatoria </w:t>
      </w:r>
      <w:r>
        <w:rPr>
          <w:rFonts w:ascii="Arial" w:hAnsi="Arial" w:cs="Arial"/>
        </w:rPr>
        <w:t xml:space="preserve">en el periódico </w:t>
      </w:r>
      <w:r>
        <w:rPr>
          <w:rFonts w:ascii="Arial" w:hAnsi="Arial" w:cs="Arial"/>
          <w:i/>
        </w:rPr>
        <w:t xml:space="preserve">El Universal, </w:t>
      </w:r>
      <w:r>
        <w:rPr>
          <w:rFonts w:ascii="Arial" w:hAnsi="Arial" w:cs="Arial"/>
        </w:rPr>
        <w:t xml:space="preserve">tal como se desprende del Acuerdo </w:t>
      </w:r>
      <w:r>
        <w:rPr>
          <w:rFonts w:ascii="Arial" w:hAnsi="Arial" w:cs="Arial"/>
          <w:b/>
        </w:rPr>
        <w:t xml:space="preserve">IECM-JA143-19, </w:t>
      </w:r>
      <w:r>
        <w:rPr>
          <w:rFonts w:ascii="Arial" w:hAnsi="Arial" w:cs="Arial"/>
        </w:rPr>
        <w:t xml:space="preserve">mismo que constituye un hecho notorio para este </w:t>
      </w:r>
      <w:r>
        <w:rPr>
          <w:rFonts w:ascii="Arial" w:hAnsi="Arial" w:cs="Arial"/>
          <w:i/>
        </w:rPr>
        <w:t xml:space="preserve">Tribunal Electoral </w:t>
      </w:r>
      <w:r>
        <w:rPr>
          <w:rFonts w:ascii="Arial" w:hAnsi="Arial" w:cs="Arial"/>
        </w:rPr>
        <w:t>de conformidad con el artículo 52 de la Ley Procesal Electoral de la Ciudad de México.</w:t>
      </w:r>
    </w:p>
  </w:footnote>
  <w:footnote w:id="16">
    <w:p w:rsidR="00960DE8" w:rsidRPr="00435074" w:rsidRDefault="00960DE8" w:rsidP="00435074">
      <w:pPr>
        <w:pStyle w:val="Textonotapie"/>
        <w:jc w:val="both"/>
        <w:rPr>
          <w:rFonts w:ascii="Arial" w:hAnsi="Arial" w:cs="Arial"/>
          <w:i/>
          <w:lang w:val="es-MX"/>
        </w:rPr>
      </w:pPr>
      <w:r w:rsidRPr="00435074">
        <w:rPr>
          <w:rStyle w:val="Refdenotaalpie"/>
          <w:rFonts w:ascii="Arial" w:hAnsi="Arial" w:cs="Arial"/>
        </w:rPr>
        <w:footnoteRef/>
      </w:r>
      <w:r w:rsidRPr="00435074">
        <w:rPr>
          <w:rFonts w:ascii="Arial" w:hAnsi="Arial" w:cs="Arial"/>
        </w:rPr>
        <w:t xml:space="preserve"> </w:t>
      </w:r>
      <w:r>
        <w:rPr>
          <w:rFonts w:ascii="Arial" w:hAnsi="Arial" w:cs="Arial"/>
        </w:rPr>
        <w:t xml:space="preserve">En adelante </w:t>
      </w:r>
      <w:r>
        <w:rPr>
          <w:rFonts w:ascii="Arial" w:hAnsi="Arial" w:cs="Arial"/>
          <w:i/>
        </w:rPr>
        <w:t>Criterios para la evaluación de las entrevistas.</w:t>
      </w:r>
    </w:p>
  </w:footnote>
  <w:footnote w:id="17">
    <w:p w:rsidR="00960DE8" w:rsidRPr="00CE4C77" w:rsidRDefault="00960DE8" w:rsidP="00AA5962">
      <w:pPr>
        <w:pStyle w:val="Textonotapie"/>
        <w:jc w:val="both"/>
        <w:rPr>
          <w:rFonts w:ascii="Arial" w:hAnsi="Arial" w:cs="Arial"/>
          <w:i/>
          <w:lang w:val="es-MX"/>
        </w:rPr>
      </w:pPr>
      <w:r w:rsidRPr="00CE4C77">
        <w:rPr>
          <w:rStyle w:val="Refdenotaalpie"/>
          <w:rFonts w:ascii="Arial" w:hAnsi="Arial" w:cs="Arial"/>
        </w:rPr>
        <w:footnoteRef/>
      </w:r>
      <w:r w:rsidRPr="00CE4C77">
        <w:rPr>
          <w:rFonts w:ascii="Arial" w:hAnsi="Arial" w:cs="Arial"/>
        </w:rPr>
        <w:t xml:space="preserve"> </w:t>
      </w:r>
      <w:r>
        <w:rPr>
          <w:rFonts w:ascii="Arial" w:hAnsi="Arial" w:cs="Arial"/>
        </w:rPr>
        <w:t xml:space="preserve">En adelante </w:t>
      </w:r>
      <w:r>
        <w:rPr>
          <w:rFonts w:ascii="Arial" w:hAnsi="Arial" w:cs="Arial"/>
          <w:i/>
        </w:rPr>
        <w:t>AE.</w:t>
      </w:r>
    </w:p>
  </w:footnote>
  <w:footnote w:id="18">
    <w:p w:rsidR="00960DE8" w:rsidRPr="0081527A" w:rsidRDefault="00960DE8" w:rsidP="0081527A">
      <w:pPr>
        <w:pStyle w:val="Textonotapie"/>
        <w:jc w:val="both"/>
        <w:rPr>
          <w:rFonts w:ascii="Arial" w:hAnsi="Arial" w:cs="Arial"/>
          <w:lang w:val="es-MX"/>
        </w:rPr>
      </w:pPr>
      <w:r w:rsidRPr="00605F79">
        <w:rPr>
          <w:rStyle w:val="Refdenotaalpie"/>
          <w:rFonts w:ascii="Arial" w:hAnsi="Arial" w:cs="Arial"/>
        </w:rPr>
        <w:footnoteRef/>
      </w:r>
      <w:r w:rsidRPr="00605F79">
        <w:rPr>
          <w:rFonts w:ascii="Arial" w:hAnsi="Arial" w:cs="Arial"/>
        </w:rPr>
        <w:t xml:space="preserve"> Entiéndase Femenino.</w:t>
      </w:r>
    </w:p>
  </w:footnote>
  <w:footnote w:id="19">
    <w:p w:rsidR="00960DE8" w:rsidRPr="00655E31" w:rsidRDefault="00960DE8" w:rsidP="00876C3C">
      <w:pPr>
        <w:pStyle w:val="Textonotapie"/>
        <w:jc w:val="both"/>
        <w:rPr>
          <w:rFonts w:ascii="Arial" w:hAnsi="Arial" w:cs="Arial"/>
          <w:lang w:val="es-MX"/>
        </w:rPr>
      </w:pPr>
      <w:r w:rsidRPr="00655E31">
        <w:rPr>
          <w:rStyle w:val="Refdenotaalpie"/>
          <w:rFonts w:ascii="Arial" w:hAnsi="Arial" w:cs="Arial"/>
        </w:rPr>
        <w:footnoteRef/>
      </w:r>
      <w:r w:rsidRPr="00655E31">
        <w:rPr>
          <w:rFonts w:ascii="Arial" w:hAnsi="Arial" w:cs="Arial"/>
        </w:rPr>
        <w:t xml:space="preserve"> En adelante </w:t>
      </w:r>
      <w:r w:rsidRPr="00655E31">
        <w:rPr>
          <w:rFonts w:ascii="Arial" w:hAnsi="Arial" w:cs="Arial"/>
          <w:i/>
          <w:iCs/>
        </w:rPr>
        <w:t>Constitución Federal</w:t>
      </w:r>
    </w:p>
  </w:footnote>
  <w:footnote w:id="20">
    <w:p w:rsidR="00960DE8" w:rsidRPr="00655E31" w:rsidRDefault="00960DE8" w:rsidP="00876C3C">
      <w:pPr>
        <w:pStyle w:val="Textonotapie"/>
        <w:jc w:val="both"/>
        <w:rPr>
          <w:rFonts w:ascii="Arial" w:hAnsi="Arial" w:cs="Arial"/>
          <w:i/>
          <w:lang w:val="es-MX"/>
        </w:rPr>
      </w:pPr>
      <w:r w:rsidRPr="00655E31">
        <w:rPr>
          <w:rStyle w:val="Refdenotaalpie"/>
          <w:rFonts w:ascii="Arial" w:hAnsi="Arial" w:cs="Arial"/>
        </w:rPr>
        <w:footnoteRef/>
      </w:r>
      <w:r w:rsidRPr="00655E31">
        <w:rPr>
          <w:rFonts w:ascii="Arial" w:hAnsi="Arial" w:cs="Arial"/>
        </w:rPr>
        <w:t xml:space="preserve"> </w:t>
      </w:r>
      <w:r w:rsidRPr="00655E31">
        <w:rPr>
          <w:rFonts w:ascii="Arial" w:hAnsi="Arial" w:cs="Arial"/>
          <w:lang w:val="es-MX"/>
        </w:rPr>
        <w:t xml:space="preserve">En adelante </w:t>
      </w:r>
      <w:r w:rsidRPr="00655E31">
        <w:rPr>
          <w:rFonts w:ascii="Arial" w:hAnsi="Arial" w:cs="Arial"/>
          <w:i/>
          <w:lang w:val="es-MX"/>
        </w:rPr>
        <w:t>Constitución local.</w:t>
      </w:r>
    </w:p>
  </w:footnote>
  <w:footnote w:id="21">
    <w:p w:rsidR="00960DE8" w:rsidRPr="00655E31" w:rsidRDefault="00960DE8" w:rsidP="00876C3C">
      <w:pPr>
        <w:pStyle w:val="Textonotapie"/>
        <w:jc w:val="both"/>
        <w:rPr>
          <w:rFonts w:ascii="Arial" w:hAnsi="Arial" w:cs="Arial"/>
          <w:i/>
        </w:rPr>
      </w:pPr>
      <w:r w:rsidRPr="00655E31">
        <w:rPr>
          <w:rStyle w:val="Refdenotaalpie"/>
          <w:rFonts w:ascii="Arial" w:hAnsi="Arial" w:cs="Arial"/>
        </w:rPr>
        <w:footnoteRef/>
      </w:r>
      <w:r w:rsidRPr="00655E31">
        <w:rPr>
          <w:rFonts w:ascii="Arial" w:hAnsi="Arial" w:cs="Arial"/>
        </w:rPr>
        <w:t xml:space="preserve"> En adelante </w:t>
      </w:r>
      <w:r w:rsidRPr="00655E31">
        <w:rPr>
          <w:rFonts w:ascii="Arial" w:hAnsi="Arial" w:cs="Arial"/>
          <w:i/>
        </w:rPr>
        <w:t>Código Electoral.</w:t>
      </w:r>
    </w:p>
  </w:footnote>
  <w:footnote w:id="22">
    <w:p w:rsidR="00960DE8" w:rsidRPr="00655E31" w:rsidRDefault="00960DE8" w:rsidP="00876C3C">
      <w:pPr>
        <w:pStyle w:val="Textonotapie"/>
        <w:jc w:val="both"/>
        <w:rPr>
          <w:rFonts w:ascii="Arial" w:hAnsi="Arial" w:cs="Arial"/>
          <w:lang w:val="es-MX"/>
        </w:rPr>
      </w:pPr>
      <w:r w:rsidRPr="00655E31">
        <w:rPr>
          <w:rStyle w:val="Refdenotaalpie"/>
          <w:rFonts w:ascii="Arial" w:hAnsi="Arial" w:cs="Arial"/>
        </w:rPr>
        <w:footnoteRef/>
      </w:r>
      <w:r w:rsidRPr="00655E31">
        <w:rPr>
          <w:rFonts w:ascii="Arial" w:hAnsi="Arial" w:cs="Arial"/>
        </w:rPr>
        <w:t xml:space="preserve"> En adelante </w:t>
      </w:r>
      <w:r w:rsidRPr="00655E31">
        <w:rPr>
          <w:rFonts w:ascii="Arial" w:hAnsi="Arial" w:cs="Arial"/>
          <w:i/>
          <w:iCs/>
        </w:rPr>
        <w:t>Ley Procesal.</w:t>
      </w:r>
    </w:p>
  </w:footnote>
  <w:footnote w:id="23">
    <w:p w:rsidR="00960DE8" w:rsidRPr="00F23D46" w:rsidRDefault="00960DE8" w:rsidP="00E802D2">
      <w:pPr>
        <w:pStyle w:val="Textonotapie"/>
        <w:jc w:val="both"/>
        <w:rPr>
          <w:rFonts w:ascii="Arial" w:hAnsi="Arial" w:cs="Arial"/>
          <w:lang w:val="es-MX"/>
        </w:rPr>
      </w:pPr>
      <w:r w:rsidRPr="00F23D46">
        <w:rPr>
          <w:rStyle w:val="Refdenotaalpie"/>
          <w:rFonts w:ascii="Arial" w:hAnsi="Arial" w:cs="Arial"/>
        </w:rPr>
        <w:footnoteRef/>
      </w:r>
      <w:r w:rsidRPr="00F23D46">
        <w:rPr>
          <w:rFonts w:ascii="Arial" w:hAnsi="Arial" w:cs="Arial"/>
        </w:rPr>
        <w:t xml:space="preserve"> J01/99, "Compilación Oficial del Tribunal Electoral del Distrito Federal, Jurisprudencia y Tesis Relevantes 1999-2006", página 141</w:t>
      </w:r>
      <w:r>
        <w:rPr>
          <w:rFonts w:ascii="Arial" w:hAnsi="Arial" w:cs="Arial"/>
        </w:rPr>
        <w:t>.</w:t>
      </w:r>
    </w:p>
  </w:footnote>
  <w:footnote w:id="24">
    <w:p w:rsidR="00960DE8" w:rsidRPr="0052640A" w:rsidRDefault="00960DE8" w:rsidP="005F4A85">
      <w:pPr>
        <w:pStyle w:val="Textonotapie"/>
        <w:jc w:val="both"/>
        <w:rPr>
          <w:rFonts w:ascii="Arial" w:hAnsi="Arial" w:cs="Arial"/>
          <w:lang w:val="es-MX"/>
        </w:rPr>
      </w:pPr>
      <w:r w:rsidRPr="0052640A">
        <w:rPr>
          <w:rStyle w:val="Refdenotaalpie"/>
          <w:rFonts w:ascii="Arial" w:hAnsi="Arial" w:cs="Arial"/>
        </w:rPr>
        <w:footnoteRef/>
      </w:r>
      <w:r w:rsidRPr="0052640A">
        <w:rPr>
          <w:rFonts w:ascii="Arial" w:hAnsi="Arial" w:cs="Arial"/>
        </w:rPr>
        <w:t xml:space="preserve"> V</w:t>
      </w:r>
      <w:r>
        <w:rPr>
          <w:rFonts w:ascii="Arial" w:hAnsi="Arial" w:cs="Arial"/>
        </w:rPr>
        <w:t xml:space="preserve">isible a </w:t>
      </w:r>
      <w:r w:rsidRPr="0052640A">
        <w:rPr>
          <w:rFonts w:ascii="Arial" w:hAnsi="Arial" w:cs="Arial"/>
          <w:lang w:val="es-MX"/>
        </w:rPr>
        <w:t>foja</w:t>
      </w:r>
      <w:r>
        <w:rPr>
          <w:rFonts w:ascii="Arial" w:hAnsi="Arial" w:cs="Arial"/>
          <w:lang w:val="es-MX"/>
        </w:rPr>
        <w:t>s</w:t>
      </w:r>
      <w:r w:rsidRPr="0052640A">
        <w:rPr>
          <w:rFonts w:ascii="Arial" w:hAnsi="Arial" w:cs="Arial"/>
          <w:lang w:val="es-MX"/>
        </w:rPr>
        <w:t xml:space="preserve"> </w:t>
      </w:r>
      <w:r>
        <w:rPr>
          <w:rFonts w:ascii="Arial" w:hAnsi="Arial" w:cs="Arial"/>
          <w:lang w:val="es-MX"/>
        </w:rPr>
        <w:t xml:space="preserve">24 a 47 </w:t>
      </w:r>
      <w:r w:rsidRPr="0052640A">
        <w:rPr>
          <w:rFonts w:ascii="Arial" w:hAnsi="Arial" w:cs="Arial"/>
          <w:lang w:val="es-MX"/>
        </w:rPr>
        <w:t>de</w:t>
      </w:r>
      <w:r>
        <w:rPr>
          <w:rFonts w:ascii="Arial" w:hAnsi="Arial" w:cs="Arial"/>
          <w:lang w:val="es-MX"/>
        </w:rPr>
        <w:t>l expediente</w:t>
      </w:r>
      <w:r w:rsidRPr="0052640A">
        <w:rPr>
          <w:rFonts w:ascii="Arial" w:hAnsi="Arial" w:cs="Arial"/>
          <w:lang w:val="es-MX"/>
        </w:rPr>
        <w:t>.</w:t>
      </w:r>
    </w:p>
  </w:footnote>
  <w:footnote w:id="25">
    <w:p w:rsidR="00960DE8" w:rsidRPr="00C76D1F" w:rsidRDefault="00960DE8" w:rsidP="00AD16E0">
      <w:pPr>
        <w:pStyle w:val="Textonotapie"/>
        <w:jc w:val="both"/>
        <w:rPr>
          <w:rFonts w:ascii="Arial" w:hAnsi="Arial" w:cs="Arial"/>
          <w:b/>
          <w:lang w:val="es-MX"/>
        </w:rPr>
      </w:pPr>
      <w:r w:rsidRPr="00C76D1F">
        <w:rPr>
          <w:rStyle w:val="Refdenotaalpie"/>
          <w:rFonts w:ascii="Arial" w:hAnsi="Arial" w:cs="Arial"/>
        </w:rPr>
        <w:footnoteRef/>
      </w:r>
      <w:r w:rsidRPr="00C76D1F">
        <w:rPr>
          <w:rFonts w:ascii="Arial" w:hAnsi="Arial" w:cs="Arial"/>
        </w:rPr>
        <w:t xml:space="preserve"> Mismo que fue aportado por la </w:t>
      </w:r>
      <w:r w:rsidRPr="00C76D1F">
        <w:rPr>
          <w:rFonts w:ascii="Arial" w:hAnsi="Arial" w:cs="Arial"/>
          <w:i/>
        </w:rPr>
        <w:t xml:space="preserve">parte actora </w:t>
      </w:r>
      <w:r w:rsidRPr="00C76D1F">
        <w:rPr>
          <w:rFonts w:ascii="Arial" w:hAnsi="Arial" w:cs="Arial"/>
        </w:rPr>
        <w:t xml:space="preserve">en su promoción de diez de enero de dos mil veinte, como consecuencia del requerimiento formulado por la Magistrada Instructora el nueve de enero de la misma anualidad, y que obra en autos a foja </w:t>
      </w:r>
      <w:r w:rsidR="00852D4C">
        <w:rPr>
          <w:rFonts w:ascii="Arial" w:hAnsi="Arial" w:cs="Arial"/>
        </w:rPr>
        <w:t>435.</w:t>
      </w:r>
    </w:p>
  </w:footnote>
  <w:footnote w:id="26">
    <w:p w:rsidR="00960DE8" w:rsidRPr="00C76D1F" w:rsidRDefault="00960DE8" w:rsidP="00AD16E0">
      <w:pPr>
        <w:pStyle w:val="Textonotapie"/>
        <w:jc w:val="both"/>
        <w:rPr>
          <w:rFonts w:ascii="Arial" w:hAnsi="Arial" w:cs="Arial"/>
          <w:lang w:val="es-MX"/>
        </w:rPr>
      </w:pPr>
      <w:r w:rsidRPr="00C76D1F">
        <w:rPr>
          <w:rStyle w:val="Refdenotaalpie"/>
          <w:rFonts w:ascii="Arial" w:hAnsi="Arial" w:cs="Arial"/>
        </w:rPr>
        <w:footnoteRef/>
      </w:r>
      <w:r w:rsidRPr="00C76D1F">
        <w:rPr>
          <w:rFonts w:ascii="Arial" w:hAnsi="Arial" w:cs="Arial"/>
        </w:rPr>
        <w:t xml:space="preserve"> Aportado por la </w:t>
      </w:r>
      <w:r w:rsidRPr="00C76D1F">
        <w:rPr>
          <w:rFonts w:ascii="Arial" w:hAnsi="Arial" w:cs="Arial"/>
          <w:i/>
        </w:rPr>
        <w:t xml:space="preserve">parte actora </w:t>
      </w:r>
      <w:r w:rsidRPr="00C76D1F">
        <w:rPr>
          <w:rFonts w:ascii="Arial" w:hAnsi="Arial" w:cs="Arial"/>
        </w:rPr>
        <w:t xml:space="preserve">en su escrito de diez de enero de dos mil veinte, y que obra a foja </w:t>
      </w:r>
      <w:r w:rsidR="001E2DF6">
        <w:rPr>
          <w:rFonts w:ascii="Arial" w:hAnsi="Arial" w:cs="Arial"/>
        </w:rPr>
        <w:t xml:space="preserve">439 </w:t>
      </w:r>
      <w:r w:rsidRPr="00C76D1F">
        <w:rPr>
          <w:rFonts w:ascii="Arial" w:hAnsi="Arial" w:cs="Arial"/>
        </w:rPr>
        <w:t>del expediente.</w:t>
      </w:r>
    </w:p>
  </w:footnote>
  <w:footnote w:id="27">
    <w:p w:rsidR="00960DE8" w:rsidRPr="004F7D69" w:rsidRDefault="00960DE8" w:rsidP="00195CF9">
      <w:pPr>
        <w:pStyle w:val="Textonotapie"/>
        <w:jc w:val="both"/>
        <w:rPr>
          <w:rFonts w:ascii="Arial" w:hAnsi="Arial" w:cs="Arial"/>
          <w:lang w:val="es-MX"/>
        </w:rPr>
      </w:pPr>
      <w:r w:rsidRPr="00195CF9">
        <w:rPr>
          <w:rStyle w:val="Refdenotaalpie"/>
          <w:rFonts w:ascii="Arial" w:hAnsi="Arial" w:cs="Arial"/>
        </w:rPr>
        <w:footnoteRef/>
      </w:r>
      <w:r w:rsidRPr="00195CF9">
        <w:rPr>
          <w:rFonts w:ascii="Arial" w:hAnsi="Arial" w:cs="Arial"/>
        </w:rPr>
        <w:t xml:space="preserve"> </w:t>
      </w:r>
      <w:r>
        <w:rPr>
          <w:rFonts w:ascii="Arial" w:hAnsi="Arial" w:cs="Arial"/>
        </w:rPr>
        <w:t xml:space="preserve">Visible a foja </w:t>
      </w:r>
      <w:r w:rsidR="00922B83">
        <w:rPr>
          <w:rFonts w:ascii="Arial" w:hAnsi="Arial" w:cs="Arial"/>
        </w:rPr>
        <w:t xml:space="preserve">188 </w:t>
      </w:r>
      <w:r>
        <w:rPr>
          <w:rFonts w:ascii="Arial" w:hAnsi="Arial" w:cs="Arial"/>
        </w:rPr>
        <w:t>del expediente.</w:t>
      </w:r>
    </w:p>
  </w:footnote>
  <w:footnote w:id="28">
    <w:p w:rsidR="00960DE8" w:rsidRPr="00862C81" w:rsidRDefault="00960DE8" w:rsidP="00AD16E0">
      <w:pPr>
        <w:pStyle w:val="Textonotapie"/>
        <w:jc w:val="both"/>
        <w:rPr>
          <w:rFonts w:ascii="Arial" w:hAnsi="Arial" w:cs="Arial"/>
          <w:lang w:val="es-MX"/>
        </w:rPr>
      </w:pPr>
      <w:r w:rsidRPr="00C76D1F">
        <w:rPr>
          <w:rStyle w:val="Refdenotaalpie"/>
          <w:rFonts w:ascii="Arial" w:hAnsi="Arial" w:cs="Arial"/>
        </w:rPr>
        <w:footnoteRef/>
      </w:r>
      <w:r w:rsidRPr="00C76D1F">
        <w:rPr>
          <w:rFonts w:ascii="Arial" w:hAnsi="Arial" w:cs="Arial"/>
        </w:rPr>
        <w:t xml:space="preserve"> Documento aportado por la </w:t>
      </w:r>
      <w:r w:rsidRPr="00C76D1F">
        <w:rPr>
          <w:rFonts w:ascii="Arial" w:hAnsi="Arial" w:cs="Arial"/>
          <w:i/>
        </w:rPr>
        <w:t xml:space="preserve">parte actora </w:t>
      </w:r>
      <w:r w:rsidRPr="00C76D1F">
        <w:rPr>
          <w:rFonts w:ascii="Arial" w:hAnsi="Arial" w:cs="Arial"/>
        </w:rPr>
        <w:t xml:space="preserve">en su escrito de diez de enero de dos mil veinte, visible a fojas </w:t>
      </w:r>
      <w:r w:rsidR="00EA79DC">
        <w:rPr>
          <w:rFonts w:ascii="Arial" w:hAnsi="Arial" w:cs="Arial"/>
        </w:rPr>
        <w:t xml:space="preserve">301 </w:t>
      </w:r>
      <w:r w:rsidRPr="00C76D1F">
        <w:rPr>
          <w:rFonts w:ascii="Arial" w:hAnsi="Arial" w:cs="Arial"/>
        </w:rPr>
        <w:t>del expediente.</w:t>
      </w:r>
    </w:p>
  </w:footnote>
  <w:footnote w:id="29">
    <w:p w:rsidR="00960DE8" w:rsidRPr="00AD16E0" w:rsidRDefault="00960DE8" w:rsidP="00AD16E0">
      <w:pPr>
        <w:pStyle w:val="Textonotapie"/>
        <w:jc w:val="both"/>
        <w:rPr>
          <w:rFonts w:ascii="Arial" w:hAnsi="Arial" w:cs="Arial"/>
          <w:lang w:val="es-MX"/>
        </w:rPr>
      </w:pPr>
      <w:r w:rsidRPr="00C76D1F">
        <w:rPr>
          <w:rStyle w:val="Refdenotaalpie"/>
          <w:rFonts w:ascii="Arial" w:hAnsi="Arial" w:cs="Arial"/>
        </w:rPr>
        <w:footnoteRef/>
      </w:r>
      <w:r w:rsidRPr="00C76D1F">
        <w:rPr>
          <w:rFonts w:ascii="Arial" w:hAnsi="Arial" w:cs="Arial"/>
        </w:rPr>
        <w:t xml:space="preserve"> Documento aportado también por la </w:t>
      </w:r>
      <w:r w:rsidRPr="00C76D1F">
        <w:rPr>
          <w:rFonts w:ascii="Arial" w:hAnsi="Arial" w:cs="Arial"/>
          <w:i/>
        </w:rPr>
        <w:t xml:space="preserve">parte actora </w:t>
      </w:r>
      <w:r w:rsidRPr="00C76D1F">
        <w:rPr>
          <w:rFonts w:ascii="Arial" w:hAnsi="Arial" w:cs="Arial"/>
        </w:rPr>
        <w:t xml:space="preserve">en su escrito de diez de enero de dos mil veinte, visible a fojas </w:t>
      </w:r>
      <w:r w:rsidR="00FD5255">
        <w:rPr>
          <w:rFonts w:ascii="Arial" w:hAnsi="Arial" w:cs="Arial"/>
        </w:rPr>
        <w:t xml:space="preserve">320 </w:t>
      </w:r>
      <w:r w:rsidRPr="00C76D1F">
        <w:rPr>
          <w:rFonts w:ascii="Arial" w:hAnsi="Arial" w:cs="Arial"/>
        </w:rPr>
        <w:t>del expediente.</w:t>
      </w:r>
    </w:p>
  </w:footnote>
  <w:footnote w:id="30">
    <w:p w:rsidR="00960DE8" w:rsidRPr="00AC5BF1" w:rsidRDefault="00960DE8" w:rsidP="00AC5BF1">
      <w:pPr>
        <w:pStyle w:val="Textonotapie"/>
        <w:jc w:val="both"/>
        <w:rPr>
          <w:rFonts w:ascii="Arial" w:hAnsi="Arial" w:cs="Arial"/>
          <w:i/>
          <w:lang w:val="es-MX"/>
        </w:rPr>
      </w:pPr>
      <w:r w:rsidRPr="00AC5BF1">
        <w:rPr>
          <w:rStyle w:val="Refdenotaalpie"/>
          <w:rFonts w:ascii="Arial" w:hAnsi="Arial" w:cs="Arial"/>
        </w:rPr>
        <w:footnoteRef/>
      </w:r>
      <w:r w:rsidRPr="00AC5BF1">
        <w:rPr>
          <w:rFonts w:ascii="Arial" w:hAnsi="Arial" w:cs="Arial"/>
        </w:rPr>
        <w:t xml:space="preserve"> </w:t>
      </w:r>
      <w:r>
        <w:rPr>
          <w:rFonts w:ascii="Arial" w:hAnsi="Arial" w:cs="Arial"/>
        </w:rPr>
        <w:t xml:space="preserve">En términos del artículo 52 de la </w:t>
      </w:r>
      <w:r>
        <w:rPr>
          <w:rFonts w:ascii="Arial" w:hAnsi="Arial" w:cs="Arial"/>
          <w:i/>
        </w:rPr>
        <w:t>Ley Procesal.</w:t>
      </w:r>
    </w:p>
  </w:footnote>
  <w:footnote w:id="31">
    <w:p w:rsidR="00960DE8" w:rsidRPr="00A53921" w:rsidRDefault="00960DE8" w:rsidP="001425BA">
      <w:pPr>
        <w:pStyle w:val="Textonotapie"/>
        <w:jc w:val="both"/>
        <w:rPr>
          <w:rFonts w:ascii="Arial" w:hAnsi="Arial" w:cs="Arial"/>
        </w:rPr>
      </w:pPr>
      <w:r w:rsidRPr="001425BA">
        <w:rPr>
          <w:rStyle w:val="Refdenotaalpie"/>
          <w:rFonts w:ascii="Arial" w:hAnsi="Arial" w:cs="Arial"/>
        </w:rPr>
        <w:footnoteRef/>
      </w:r>
      <w:r w:rsidRPr="001425BA">
        <w:rPr>
          <w:rFonts w:ascii="Arial" w:hAnsi="Arial" w:cs="Arial"/>
        </w:rPr>
        <w:t xml:space="preserve"> </w:t>
      </w:r>
      <w:r>
        <w:rPr>
          <w:rFonts w:ascii="Arial" w:hAnsi="Arial" w:cs="Arial"/>
        </w:rPr>
        <w:t xml:space="preserve">Visible en la página de internet del </w:t>
      </w:r>
      <w:r>
        <w:rPr>
          <w:rFonts w:ascii="Arial" w:hAnsi="Arial" w:cs="Arial"/>
          <w:i/>
          <w:iCs/>
        </w:rPr>
        <w:t xml:space="preserve">Instituto Electoral, </w:t>
      </w:r>
      <w:r>
        <w:rPr>
          <w:rFonts w:ascii="Arial" w:hAnsi="Arial" w:cs="Arial"/>
        </w:rPr>
        <w:t xml:space="preserve">en la siguiente liga, </w:t>
      </w:r>
      <w:hyperlink r:id="rId1" w:history="1">
        <w:r w:rsidRPr="00A53921">
          <w:rPr>
            <w:rStyle w:val="Hipervnculo"/>
            <w:rFonts w:ascii="Arial" w:hAnsi="Arial" w:cs="Arial"/>
          </w:rPr>
          <w:t>http://www.iecm.mx/www/marconormativo/docs/IECMJA098188185.pdf</w:t>
        </w:r>
      </w:hyperlink>
      <w:r>
        <w:rPr>
          <w:rFonts w:ascii="Arial" w:hAnsi="Arial" w:cs="Arial"/>
        </w:rPr>
        <w:t xml:space="preserve">, el cual señala, en su punto </w:t>
      </w:r>
      <w:r>
        <w:rPr>
          <w:rFonts w:ascii="Arial" w:hAnsi="Arial" w:cs="Arial"/>
          <w:b/>
          <w:bCs/>
        </w:rPr>
        <w:t xml:space="preserve">5, </w:t>
      </w:r>
      <w:r>
        <w:rPr>
          <w:rFonts w:ascii="Arial" w:hAnsi="Arial" w:cs="Arial"/>
        </w:rPr>
        <w:t>denominado “</w:t>
      </w:r>
      <w:r>
        <w:rPr>
          <w:rFonts w:ascii="Arial" w:hAnsi="Arial" w:cs="Arial"/>
          <w:b/>
          <w:bCs/>
        </w:rPr>
        <w:t>Políticas de operación”,</w:t>
      </w:r>
      <w:r>
        <w:rPr>
          <w:rFonts w:ascii="Arial" w:hAnsi="Arial" w:cs="Arial"/>
        </w:rPr>
        <w:t xml:space="preserve"> que la solicitud de revisión de los resultados de la evaluación deberá presentarse ante la </w:t>
      </w:r>
      <w:r w:rsidRPr="00A53921">
        <w:rPr>
          <w:rFonts w:ascii="Arial" w:hAnsi="Arial" w:cs="Arial"/>
          <w:i/>
          <w:iCs/>
        </w:rPr>
        <w:t>UTCFyD</w:t>
      </w:r>
      <w:r>
        <w:rPr>
          <w:rFonts w:ascii="Arial" w:hAnsi="Arial" w:cs="Arial"/>
        </w:rPr>
        <w:t xml:space="preserve"> en un plazo de tres </w:t>
      </w:r>
      <w:r w:rsidRPr="00A53921">
        <w:rPr>
          <w:rFonts w:ascii="Arial" w:hAnsi="Arial" w:cs="Arial"/>
          <w:b/>
          <w:bCs/>
        </w:rPr>
        <w:t>días hábiles</w:t>
      </w:r>
      <w:r>
        <w:rPr>
          <w:rFonts w:ascii="Arial" w:hAnsi="Arial" w:cs="Arial"/>
        </w:rPr>
        <w:t xml:space="preserve">, y que su resolución por parte de la </w:t>
      </w:r>
      <w:r>
        <w:rPr>
          <w:rFonts w:ascii="Arial" w:hAnsi="Arial" w:cs="Arial"/>
          <w:i/>
          <w:iCs/>
        </w:rPr>
        <w:t xml:space="preserve">Junta Administrativa </w:t>
      </w:r>
      <w:r>
        <w:rPr>
          <w:rFonts w:ascii="Arial" w:hAnsi="Arial" w:cs="Arial"/>
        </w:rPr>
        <w:t xml:space="preserve">deberá hacerse, preferentemente, en un plazo de cinco </w:t>
      </w:r>
      <w:r w:rsidRPr="00A53921">
        <w:rPr>
          <w:rFonts w:ascii="Arial" w:hAnsi="Arial" w:cs="Arial"/>
          <w:b/>
          <w:bCs/>
        </w:rPr>
        <w:t>días hábiles</w:t>
      </w:r>
      <w:r>
        <w:rPr>
          <w:rFonts w:ascii="Arial" w:hAnsi="Arial" w:cs="Arial"/>
        </w:rPr>
        <w:t>.</w:t>
      </w:r>
    </w:p>
  </w:footnote>
  <w:footnote w:id="32">
    <w:p w:rsidR="00960DE8" w:rsidRPr="00F16111" w:rsidRDefault="00960DE8" w:rsidP="00F16111">
      <w:pPr>
        <w:pStyle w:val="Textonotapie"/>
        <w:jc w:val="both"/>
        <w:rPr>
          <w:rFonts w:ascii="Arial" w:hAnsi="Arial" w:cs="Arial"/>
        </w:rPr>
      </w:pPr>
      <w:r w:rsidRPr="00F16111">
        <w:rPr>
          <w:rStyle w:val="Refdenotaalpie"/>
          <w:rFonts w:ascii="Arial" w:hAnsi="Arial" w:cs="Arial"/>
        </w:rPr>
        <w:footnoteRef/>
      </w:r>
      <w:r w:rsidRPr="00F16111">
        <w:rPr>
          <w:rFonts w:ascii="Arial" w:hAnsi="Arial" w:cs="Arial"/>
        </w:rPr>
        <w:t xml:space="preserve"> </w:t>
      </w:r>
      <w:r>
        <w:rPr>
          <w:rFonts w:ascii="Arial" w:hAnsi="Arial" w:cs="Arial"/>
        </w:rPr>
        <w:t>Visible a foja 2 de autos.</w:t>
      </w:r>
    </w:p>
  </w:footnote>
  <w:footnote w:id="33">
    <w:p w:rsidR="00960DE8" w:rsidRPr="00655E31" w:rsidRDefault="00960DE8" w:rsidP="008C79C8">
      <w:pPr>
        <w:pStyle w:val="Textonotapie"/>
        <w:jc w:val="both"/>
        <w:rPr>
          <w:rFonts w:ascii="Arial" w:hAnsi="Arial" w:cs="Arial"/>
        </w:rPr>
      </w:pPr>
      <w:r w:rsidRPr="00655E31">
        <w:rPr>
          <w:rStyle w:val="Refdenotaalpie"/>
          <w:rFonts w:ascii="Arial" w:hAnsi="Arial" w:cs="Arial"/>
        </w:rPr>
        <w:footnoteRef/>
      </w:r>
      <w:r w:rsidRPr="00655E31">
        <w:rPr>
          <w:rFonts w:ascii="Arial" w:hAnsi="Arial" w:cs="Arial"/>
        </w:rPr>
        <w:t xml:space="preserve"> Consultable en www.tedf.org.mx</w:t>
      </w:r>
    </w:p>
  </w:footnote>
  <w:footnote w:id="34">
    <w:p w:rsidR="00960DE8" w:rsidRPr="00655E31" w:rsidRDefault="00960DE8" w:rsidP="008C79C8">
      <w:pPr>
        <w:pStyle w:val="Textonotapie"/>
        <w:jc w:val="both"/>
        <w:rPr>
          <w:rFonts w:ascii="Arial" w:hAnsi="Arial" w:cs="Arial"/>
        </w:rPr>
      </w:pPr>
      <w:r w:rsidRPr="00655E31">
        <w:rPr>
          <w:rStyle w:val="Refdenotaalpie"/>
          <w:rFonts w:ascii="Arial" w:hAnsi="Arial" w:cs="Arial"/>
        </w:rPr>
        <w:footnoteRef/>
      </w:r>
      <w:r w:rsidRPr="00655E31">
        <w:rPr>
          <w:rFonts w:ascii="Arial" w:hAnsi="Arial" w:cs="Arial"/>
        </w:rPr>
        <w:t xml:space="preserve"> Consultable en </w:t>
      </w:r>
      <w:hyperlink r:id="rId2" w:history="1">
        <w:r w:rsidRPr="00491B7D">
          <w:rPr>
            <w:rStyle w:val="Hipervnculo"/>
            <w:rFonts w:ascii="Arial" w:hAnsi="Arial" w:cs="Arial"/>
          </w:rPr>
          <w:t>http://sitios.te.gob.mx/ius_electoral/</w:t>
        </w:r>
      </w:hyperlink>
      <w:r>
        <w:rPr>
          <w:rFonts w:ascii="Arial" w:hAnsi="Arial" w:cs="Arial"/>
        </w:rPr>
        <w:t xml:space="preserve"> </w:t>
      </w:r>
    </w:p>
  </w:footnote>
  <w:footnote w:id="35">
    <w:p w:rsidR="00960DE8" w:rsidRPr="00655E31" w:rsidRDefault="00960DE8" w:rsidP="00631E77">
      <w:pPr>
        <w:pStyle w:val="Textonotapie"/>
        <w:jc w:val="both"/>
        <w:rPr>
          <w:rFonts w:ascii="Arial" w:hAnsi="Arial" w:cs="Arial"/>
        </w:rPr>
      </w:pPr>
      <w:r w:rsidRPr="00655E31">
        <w:rPr>
          <w:rStyle w:val="Refdenotaalpie"/>
          <w:rFonts w:ascii="Arial" w:hAnsi="Arial" w:cs="Arial"/>
        </w:rPr>
        <w:footnoteRef/>
      </w:r>
      <w:r w:rsidRPr="00655E31">
        <w:rPr>
          <w:rFonts w:ascii="Arial" w:hAnsi="Arial" w:cs="Arial"/>
        </w:rPr>
        <w:t xml:space="preserve"> Consultable en http://sitios.te.gob.mx/ius_electoral/</w:t>
      </w:r>
    </w:p>
  </w:footnote>
  <w:footnote w:id="36">
    <w:p w:rsidR="00960DE8" w:rsidRPr="009C37A9" w:rsidRDefault="00960DE8" w:rsidP="009C37A9">
      <w:pPr>
        <w:pStyle w:val="Textonotapie"/>
        <w:jc w:val="both"/>
        <w:rPr>
          <w:rFonts w:ascii="Arial" w:hAnsi="Arial" w:cs="Arial"/>
          <w:i/>
          <w:lang w:val="es-MX"/>
        </w:rPr>
      </w:pPr>
      <w:r w:rsidRPr="009C37A9">
        <w:rPr>
          <w:rStyle w:val="Refdenotaalpie"/>
          <w:rFonts w:ascii="Arial" w:hAnsi="Arial" w:cs="Arial"/>
        </w:rPr>
        <w:footnoteRef/>
      </w:r>
      <w:r w:rsidRPr="009C37A9">
        <w:rPr>
          <w:rFonts w:ascii="Arial" w:hAnsi="Arial" w:cs="Arial"/>
        </w:rPr>
        <w:t xml:space="preserve"> </w:t>
      </w:r>
      <w:r>
        <w:rPr>
          <w:rFonts w:ascii="Arial" w:hAnsi="Arial" w:cs="Arial"/>
        </w:rPr>
        <w:t xml:space="preserve">En adelante, </w:t>
      </w:r>
      <w:r>
        <w:rPr>
          <w:rFonts w:ascii="Arial" w:hAnsi="Arial" w:cs="Arial"/>
          <w:i/>
        </w:rPr>
        <w:t>Sala Regional.</w:t>
      </w:r>
    </w:p>
  </w:footnote>
  <w:footnote w:id="37">
    <w:p w:rsidR="00960DE8" w:rsidRPr="00FB7AD1" w:rsidRDefault="00960DE8" w:rsidP="006D363A">
      <w:pPr>
        <w:pStyle w:val="Textonotapie"/>
        <w:jc w:val="both"/>
        <w:rPr>
          <w:rFonts w:ascii="Arial" w:hAnsi="Arial" w:cs="Arial"/>
          <w:lang w:val="es-MX"/>
        </w:rPr>
      </w:pPr>
      <w:r w:rsidRPr="00FB7AD1">
        <w:rPr>
          <w:rStyle w:val="Refdenotaalpie"/>
          <w:rFonts w:ascii="Arial" w:hAnsi="Arial" w:cs="Arial"/>
        </w:rPr>
        <w:footnoteRef/>
      </w:r>
      <w:r w:rsidRPr="00FB7AD1">
        <w:rPr>
          <w:rFonts w:ascii="Arial" w:hAnsi="Arial" w:cs="Arial"/>
        </w:rPr>
        <w:t xml:space="preserve"> </w:t>
      </w:r>
      <w:r>
        <w:rPr>
          <w:rFonts w:ascii="Arial" w:hAnsi="Arial" w:cs="Arial"/>
        </w:rPr>
        <w:t xml:space="preserve">Véase al respecto, la </w:t>
      </w:r>
      <w:r w:rsidRPr="00642383">
        <w:rPr>
          <w:rFonts w:ascii="Arial" w:hAnsi="Arial" w:cs="Arial"/>
          <w:b/>
        </w:rPr>
        <w:t>Tesis II.1o.24 K (10a.)</w:t>
      </w:r>
      <w:r>
        <w:rPr>
          <w:rFonts w:ascii="Arial" w:hAnsi="Arial" w:cs="Arial"/>
          <w:b/>
        </w:rPr>
        <w:t xml:space="preserve">, </w:t>
      </w:r>
      <w:r w:rsidRPr="00642383">
        <w:rPr>
          <w:rFonts w:ascii="Arial" w:hAnsi="Arial" w:cs="Arial"/>
        </w:rPr>
        <w:t>sentada por los Tribunales Colegiados,</w:t>
      </w:r>
      <w:r>
        <w:rPr>
          <w:rFonts w:ascii="Arial" w:hAnsi="Arial" w:cs="Arial"/>
          <w:b/>
        </w:rPr>
        <w:t xml:space="preserve"> </w:t>
      </w:r>
      <w:r w:rsidRPr="00642383">
        <w:rPr>
          <w:rFonts w:ascii="Arial" w:hAnsi="Arial" w:cs="Arial"/>
        </w:rPr>
        <w:t xml:space="preserve">de rubro: </w:t>
      </w:r>
      <w:r w:rsidRPr="00642383">
        <w:rPr>
          <w:rFonts w:ascii="Arial" w:hAnsi="Arial" w:cs="Arial"/>
          <w:b/>
          <w:i/>
        </w:rPr>
        <w:t>“PRINCIPIO ONTOLÓGICO DE LA PRUEBA. ALCANCE DE SU OPERATIVIDAD PARA ACREDITAR LA PROCEDENCIA O LOS ELEMENTOS PARA EJERCER LA ACCIÓN DE AMPARO O CUALQUIER CONTIENDA JURISDICCIONAL.”</w:t>
      </w:r>
    </w:p>
  </w:footnote>
  <w:footnote w:id="38">
    <w:p w:rsidR="00960DE8" w:rsidRPr="003E54BD" w:rsidRDefault="00960DE8" w:rsidP="00642383">
      <w:pPr>
        <w:pStyle w:val="Textonotapie"/>
        <w:jc w:val="both"/>
        <w:rPr>
          <w:rFonts w:ascii="Arial" w:hAnsi="Arial" w:cs="Arial"/>
          <w:b/>
          <w:lang w:val="es-MX"/>
        </w:rPr>
      </w:pPr>
      <w:r w:rsidRPr="00642383">
        <w:rPr>
          <w:rStyle w:val="Refdenotaalpie"/>
          <w:rFonts w:ascii="Arial" w:hAnsi="Arial" w:cs="Arial"/>
        </w:rPr>
        <w:footnoteRef/>
      </w:r>
      <w:r w:rsidRPr="00642383">
        <w:rPr>
          <w:rFonts w:ascii="Arial" w:hAnsi="Arial" w:cs="Arial"/>
        </w:rPr>
        <w:t xml:space="preserve"> </w:t>
      </w:r>
      <w:r>
        <w:rPr>
          <w:rFonts w:ascii="Arial" w:hAnsi="Arial" w:cs="Arial"/>
        </w:rPr>
        <w:t xml:space="preserve">A saber, </w:t>
      </w:r>
      <w:r>
        <w:rPr>
          <w:rFonts w:ascii="Arial" w:hAnsi="Arial" w:cs="Arial"/>
          <w:b/>
        </w:rPr>
        <w:t>Resolución de Problemas, Trabajo en Equipo, Responsabilidad e Iniciativa.</w:t>
      </w:r>
    </w:p>
  </w:footnote>
  <w:footnote w:id="39">
    <w:p w:rsidR="00960DE8" w:rsidRPr="005C53F7" w:rsidRDefault="00960DE8" w:rsidP="005C53F7">
      <w:pPr>
        <w:pStyle w:val="Textonotapie"/>
        <w:jc w:val="both"/>
        <w:rPr>
          <w:rFonts w:ascii="Arial" w:hAnsi="Arial" w:cs="Arial"/>
          <w:lang w:val="es-MX"/>
        </w:rPr>
      </w:pPr>
      <w:r w:rsidRPr="005C53F7">
        <w:rPr>
          <w:rStyle w:val="Refdenotaalpie"/>
          <w:rFonts w:ascii="Arial" w:hAnsi="Arial" w:cs="Arial"/>
        </w:rPr>
        <w:footnoteRef/>
      </w:r>
      <w:r w:rsidRPr="005C53F7">
        <w:rPr>
          <w:rFonts w:ascii="Arial" w:hAnsi="Arial" w:cs="Arial"/>
        </w:rPr>
        <w:t xml:space="preserve"> </w:t>
      </w:r>
      <w:r>
        <w:rPr>
          <w:rFonts w:ascii="Arial" w:hAnsi="Arial" w:cs="Arial"/>
        </w:rPr>
        <w:t xml:space="preserve">El cual se invoca como hecho notorio, en términos del artículo 52 de la </w:t>
      </w:r>
      <w:r>
        <w:rPr>
          <w:rFonts w:ascii="Arial" w:hAnsi="Arial" w:cs="Arial"/>
          <w:i/>
        </w:rPr>
        <w:t>Ley Procesal.</w:t>
      </w:r>
    </w:p>
  </w:footnote>
  <w:footnote w:id="40">
    <w:p w:rsidR="00960DE8" w:rsidRPr="00231147" w:rsidRDefault="00960DE8" w:rsidP="00231147">
      <w:pPr>
        <w:pStyle w:val="Textonotapie"/>
        <w:jc w:val="both"/>
        <w:rPr>
          <w:rFonts w:ascii="Arial" w:hAnsi="Arial" w:cs="Arial"/>
          <w:lang w:val="es-MX"/>
        </w:rPr>
      </w:pPr>
      <w:r w:rsidRPr="00231147">
        <w:rPr>
          <w:rStyle w:val="Refdenotaalpie"/>
          <w:rFonts w:ascii="Arial" w:hAnsi="Arial" w:cs="Arial"/>
        </w:rPr>
        <w:footnoteRef/>
      </w:r>
      <w:r w:rsidRPr="00231147">
        <w:rPr>
          <w:rFonts w:ascii="Arial" w:hAnsi="Arial" w:cs="Arial"/>
        </w:rPr>
        <w:t xml:space="preserve"> </w:t>
      </w:r>
      <w:r>
        <w:rPr>
          <w:rFonts w:ascii="Arial" w:hAnsi="Arial" w:cs="Arial"/>
        </w:rPr>
        <w:t>En dicho documento se señala que, u</w:t>
      </w:r>
      <w:r w:rsidRPr="00231147">
        <w:rPr>
          <w:rFonts w:ascii="Arial" w:hAnsi="Arial" w:cs="Arial"/>
          <w:lang w:val="es-MX"/>
        </w:rPr>
        <w:t>na forma de evitar influenciarse por primeras impresiones</w:t>
      </w:r>
      <w:r>
        <w:rPr>
          <w:rFonts w:ascii="Arial" w:hAnsi="Arial" w:cs="Arial"/>
          <w:lang w:val="es-MX"/>
        </w:rPr>
        <w:t xml:space="preserve"> </w:t>
      </w:r>
      <w:r w:rsidRPr="00231147">
        <w:rPr>
          <w:rFonts w:ascii="Arial" w:hAnsi="Arial" w:cs="Arial"/>
          <w:b/>
          <w:lang w:val="es-MX"/>
        </w:rPr>
        <w:t>o prejuicios</w:t>
      </w:r>
      <w:r w:rsidRPr="00231147">
        <w:rPr>
          <w:rFonts w:ascii="Arial" w:hAnsi="Arial" w:cs="Arial"/>
          <w:lang w:val="es-MX"/>
        </w:rPr>
        <w:t xml:space="preserve"> es enfocar las preguntas en probar la tesis contraria, por ejemplo,</w:t>
      </w:r>
    </w:p>
    <w:p w:rsidR="00960DE8" w:rsidRPr="00231147" w:rsidRDefault="00960DE8" w:rsidP="00231147">
      <w:pPr>
        <w:pStyle w:val="Textonotapie"/>
        <w:jc w:val="both"/>
        <w:rPr>
          <w:rFonts w:ascii="Arial" w:hAnsi="Arial" w:cs="Arial"/>
          <w:lang w:val="es-MX"/>
        </w:rPr>
      </w:pPr>
      <w:r w:rsidRPr="00231147">
        <w:rPr>
          <w:rFonts w:ascii="Arial" w:hAnsi="Arial" w:cs="Arial"/>
          <w:lang w:val="es-MX"/>
        </w:rPr>
        <w:t>si la impresión de la persona entrevistadora es que la persona aspirante tiene</w:t>
      </w:r>
      <w:r>
        <w:rPr>
          <w:rFonts w:ascii="Arial" w:hAnsi="Arial" w:cs="Arial"/>
          <w:lang w:val="es-MX"/>
        </w:rPr>
        <w:t xml:space="preserve"> </w:t>
      </w:r>
      <w:r w:rsidRPr="00231147">
        <w:rPr>
          <w:rFonts w:ascii="Arial" w:hAnsi="Arial" w:cs="Arial"/>
          <w:lang w:val="es-MX"/>
        </w:rPr>
        <w:t>dificultades para trabajar en equipo, se pueden orientar las preguntas a</w:t>
      </w:r>
      <w:r>
        <w:rPr>
          <w:rFonts w:ascii="Arial" w:hAnsi="Arial" w:cs="Arial"/>
          <w:lang w:val="es-MX"/>
        </w:rPr>
        <w:t xml:space="preserve"> </w:t>
      </w:r>
      <w:r w:rsidRPr="00231147">
        <w:rPr>
          <w:rFonts w:ascii="Arial" w:hAnsi="Arial" w:cs="Arial"/>
          <w:lang w:val="es-MX"/>
        </w:rPr>
        <w:t>experiencias en las que haya obtenido un resultado favorable o un</w:t>
      </w:r>
      <w:r>
        <w:rPr>
          <w:rFonts w:ascii="Arial" w:hAnsi="Arial" w:cs="Arial"/>
          <w:lang w:val="es-MX"/>
        </w:rPr>
        <w:t xml:space="preserve"> </w:t>
      </w:r>
      <w:r w:rsidRPr="00231147">
        <w:rPr>
          <w:rFonts w:ascii="Arial" w:hAnsi="Arial" w:cs="Arial"/>
          <w:lang w:val="es-MX"/>
        </w:rPr>
        <w:t>desempeño excepcional trabajando con otras personas. De esta forma se</w:t>
      </w:r>
      <w:r>
        <w:rPr>
          <w:rFonts w:ascii="Arial" w:hAnsi="Arial" w:cs="Arial"/>
          <w:lang w:val="es-MX"/>
        </w:rPr>
        <w:t xml:space="preserve"> </w:t>
      </w:r>
      <w:r w:rsidRPr="00231147">
        <w:rPr>
          <w:rFonts w:ascii="Arial" w:hAnsi="Arial" w:cs="Arial"/>
          <w:lang w:val="es-MX"/>
        </w:rPr>
        <w:t>puede confirmar o desmentir la observación inicial</w:t>
      </w:r>
      <w:r>
        <w:rPr>
          <w:rFonts w:ascii="Arial" w:hAnsi="Arial" w:cs="Arial"/>
          <w:lang w:val="es-MX"/>
        </w:rPr>
        <w:t>.</w:t>
      </w:r>
    </w:p>
  </w:footnote>
  <w:footnote w:id="41">
    <w:p w:rsidR="00960DE8" w:rsidRPr="005968AC" w:rsidRDefault="00960DE8" w:rsidP="005968AC">
      <w:pPr>
        <w:pStyle w:val="Textonotapie"/>
        <w:jc w:val="both"/>
        <w:rPr>
          <w:rFonts w:ascii="Arial" w:hAnsi="Arial" w:cs="Arial"/>
          <w:lang w:val="es-MX"/>
        </w:rPr>
      </w:pPr>
      <w:r w:rsidRPr="005968AC">
        <w:rPr>
          <w:rStyle w:val="Refdenotaalpie"/>
          <w:rFonts w:ascii="Arial" w:hAnsi="Arial" w:cs="Arial"/>
        </w:rPr>
        <w:footnoteRef/>
      </w:r>
      <w:r w:rsidRPr="005968AC">
        <w:rPr>
          <w:rFonts w:ascii="Arial" w:hAnsi="Arial" w:cs="Arial"/>
        </w:rPr>
        <w:t xml:space="preserve"> </w:t>
      </w:r>
      <w:r>
        <w:rPr>
          <w:rFonts w:ascii="Arial" w:hAnsi="Arial" w:cs="Arial"/>
        </w:rPr>
        <w:t xml:space="preserve">Visible a foja </w:t>
      </w:r>
      <w:r w:rsidR="00C83712">
        <w:rPr>
          <w:rFonts w:ascii="Arial" w:hAnsi="Arial" w:cs="Arial"/>
        </w:rPr>
        <w:t xml:space="preserve">198 </w:t>
      </w:r>
      <w:r>
        <w:rPr>
          <w:rFonts w:ascii="Arial" w:hAnsi="Arial" w:cs="Arial"/>
        </w:rPr>
        <w:t>del expediente.</w:t>
      </w:r>
    </w:p>
  </w:footnote>
  <w:footnote w:id="42">
    <w:p w:rsidR="00960DE8" w:rsidRPr="002541B1" w:rsidRDefault="00960DE8" w:rsidP="002541B1">
      <w:pPr>
        <w:pStyle w:val="Textonotapie"/>
        <w:jc w:val="both"/>
        <w:rPr>
          <w:rFonts w:ascii="Arial" w:hAnsi="Arial" w:cs="Arial"/>
          <w:lang w:val="es-MX"/>
        </w:rPr>
      </w:pPr>
      <w:r w:rsidRPr="002541B1">
        <w:rPr>
          <w:rStyle w:val="Refdenotaalpie"/>
          <w:rFonts w:ascii="Arial" w:hAnsi="Arial" w:cs="Arial"/>
        </w:rPr>
        <w:footnoteRef/>
      </w:r>
      <w:r w:rsidRPr="002541B1">
        <w:rPr>
          <w:rFonts w:ascii="Arial" w:hAnsi="Arial" w:cs="Arial"/>
        </w:rPr>
        <w:t xml:space="preserve"> </w:t>
      </w:r>
      <w:r>
        <w:rPr>
          <w:rFonts w:ascii="Arial" w:hAnsi="Arial" w:cs="Arial"/>
        </w:rPr>
        <w:t xml:space="preserve">Contenido en el </w:t>
      </w:r>
      <w:r w:rsidRPr="002541B1">
        <w:rPr>
          <w:rFonts w:ascii="Arial" w:hAnsi="Arial" w:cs="Arial"/>
          <w:i/>
        </w:rPr>
        <w:t>Acuerdo JA159/2019</w:t>
      </w:r>
      <w:r>
        <w:rPr>
          <w:rFonts w:ascii="Arial" w:hAnsi="Arial" w:cs="Arial"/>
        </w:rPr>
        <w:t>, visible a foja 72 del expediente.</w:t>
      </w:r>
    </w:p>
  </w:footnote>
  <w:footnote w:id="43">
    <w:p w:rsidR="00960DE8" w:rsidRPr="005055FC" w:rsidRDefault="00960DE8" w:rsidP="005055FC">
      <w:pPr>
        <w:pStyle w:val="Textonotapie"/>
        <w:jc w:val="both"/>
        <w:rPr>
          <w:rFonts w:ascii="Arial" w:hAnsi="Arial" w:cs="Arial"/>
          <w:b/>
          <w:lang w:val="es-MX"/>
        </w:rPr>
      </w:pPr>
      <w:r w:rsidRPr="005055FC">
        <w:rPr>
          <w:rStyle w:val="Refdenotaalpie"/>
          <w:rFonts w:ascii="Arial" w:hAnsi="Arial" w:cs="Arial"/>
        </w:rPr>
        <w:footnoteRef/>
      </w:r>
      <w:r w:rsidRPr="005055FC">
        <w:rPr>
          <w:rFonts w:ascii="Arial" w:hAnsi="Arial" w:cs="Arial"/>
        </w:rPr>
        <w:t xml:space="preserve"> </w:t>
      </w:r>
      <w:r>
        <w:rPr>
          <w:rFonts w:ascii="Arial" w:hAnsi="Arial" w:cs="Arial"/>
        </w:rPr>
        <w:t xml:space="preserve">Específicamente en el apartado </w:t>
      </w:r>
      <w:r>
        <w:rPr>
          <w:rFonts w:ascii="Arial" w:hAnsi="Arial" w:cs="Arial"/>
          <w:b/>
        </w:rPr>
        <w:t>F. Escala de calificación y ponderación.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DE8" w:rsidRDefault="00960DE8">
    <w:pPr>
      <w:pStyle w:val="Encabezado"/>
      <w:jc w:val="center"/>
    </w:pPr>
  </w:p>
  <w:p w:rsidR="00960DE8" w:rsidRDefault="00960DE8">
    <w:pPr>
      <w:pStyle w:val="Encabezado"/>
      <w:jc w:val="center"/>
    </w:pPr>
  </w:p>
  <w:p w:rsidR="00960DE8" w:rsidRDefault="00960DE8" w:rsidP="0071626B">
    <w:pPr>
      <w:pStyle w:val="Encabezado"/>
      <w:tabs>
        <w:tab w:val="clear" w:pos="4252"/>
        <w:tab w:val="clear" w:pos="8504"/>
      </w:tabs>
      <w:jc w:val="right"/>
      <w:rPr>
        <w:rFonts w:ascii="Arial" w:hAnsi="Arial" w:cs="Arial"/>
        <w:b/>
        <w:bCs/>
        <w:sz w:val="28"/>
        <w:szCs w:val="28"/>
      </w:rPr>
    </w:pPr>
    <w:r>
      <w:rPr>
        <w:rFonts w:ascii="Arial" w:hAnsi="Arial" w:cs="Arial"/>
        <w:b/>
        <w:bCs/>
        <w:sz w:val="28"/>
        <w:szCs w:val="28"/>
      </w:rPr>
      <w:t>TECDMX</w:t>
    </w:r>
    <w:r w:rsidRPr="00ED16A5">
      <w:rPr>
        <w:rFonts w:ascii="Arial" w:hAnsi="Arial" w:cs="Arial"/>
        <w:b/>
        <w:bCs/>
        <w:sz w:val="28"/>
        <w:szCs w:val="28"/>
      </w:rPr>
      <w:t>-J</w:t>
    </w:r>
    <w:r>
      <w:rPr>
        <w:rFonts w:ascii="Arial" w:hAnsi="Arial" w:cs="Arial"/>
        <w:b/>
        <w:bCs/>
        <w:sz w:val="28"/>
        <w:szCs w:val="28"/>
      </w:rPr>
      <w:t>EL</w:t>
    </w:r>
    <w:r w:rsidRPr="00ED16A5">
      <w:rPr>
        <w:rFonts w:ascii="Arial" w:hAnsi="Arial" w:cs="Arial"/>
        <w:b/>
        <w:bCs/>
        <w:sz w:val="28"/>
        <w:szCs w:val="28"/>
      </w:rPr>
      <w:t>-</w:t>
    </w:r>
    <w:r>
      <w:rPr>
        <w:rFonts w:ascii="Arial" w:hAnsi="Arial" w:cs="Arial"/>
        <w:b/>
        <w:bCs/>
        <w:sz w:val="28"/>
        <w:szCs w:val="28"/>
      </w:rPr>
      <w:t>105/2019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DE8" w:rsidRDefault="00960DE8" w:rsidP="0071626B">
    <w:pPr>
      <w:pStyle w:val="Encabezado"/>
      <w:tabs>
        <w:tab w:val="clear" w:pos="4252"/>
        <w:tab w:val="clear" w:pos="8504"/>
        <w:tab w:val="center" w:pos="1314"/>
        <w:tab w:val="left" w:pos="1416"/>
        <w:tab w:val="left" w:pos="2124"/>
      </w:tabs>
      <w:jc w:val="center"/>
    </w:pPr>
    <w:r>
      <w:rPr>
        <w:rFonts w:ascii="Arial" w:hAnsi="Arial" w:cs="Arial"/>
        <w:b/>
        <w:noProof/>
        <w:sz w:val="28"/>
      </w:rPr>
      <w:tab/>
    </w:r>
    <w:r w:rsidRPr="00C8743D">
      <w:rPr>
        <w:noProof/>
        <w:color w:val="FFFFFF" w:themeColor="background1"/>
        <w:lang w:val="es-MX" w:eastAsia="es-MX"/>
      </w:rPr>
      <w:drawing>
        <wp:anchor distT="0" distB="0" distL="114300" distR="114300" simplePos="0" relativeHeight="251655680" behindDoc="0" locked="0" layoutInCell="1" allowOverlap="1" wp14:anchorId="1AC9907C" wp14:editId="41B8ACAE">
          <wp:simplePos x="0" y="0"/>
          <wp:positionH relativeFrom="margin">
            <wp:posOffset>-906957</wp:posOffset>
          </wp:positionH>
          <wp:positionV relativeFrom="paragraph">
            <wp:posOffset>-139370</wp:posOffset>
          </wp:positionV>
          <wp:extent cx="1495425" cy="1238250"/>
          <wp:effectExtent l="0" t="0" r="9525" b="0"/>
          <wp:wrapSquare wrapText="bothSides"/>
          <wp:docPr id="23" name="Imagen 23" descr="http://intranet/images/avisosycirculares/2017/nueva-imagen/escudo-te-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images/avisosycirculares/2017/nueva-imagen/escudo-te-ofici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sz w:val="28"/>
      </w:rPr>
      <w:tab/>
    </w:r>
    <w:r>
      <w:rPr>
        <w:rFonts w:ascii="Arial" w:hAnsi="Arial" w:cs="Arial"/>
        <w:b/>
        <w:noProof/>
        <w:sz w:val="28"/>
      </w:rPr>
      <w:tab/>
    </w:r>
    <w:r>
      <w:rPr>
        <w:rFonts w:ascii="Arial" w:hAnsi="Arial" w:cs="Arial"/>
        <w:b/>
        <w:noProof/>
        <w:sz w:val="28"/>
      </w:rPr>
      <w:tab/>
    </w:r>
    <w:r>
      <w:rPr>
        <w:rFonts w:ascii="Arial" w:hAnsi="Arial" w:cs="Arial"/>
        <w:b/>
        <w:noProof/>
        <w:sz w:val="28"/>
      </w:rPr>
      <w:tab/>
    </w:r>
    <w:r w:rsidRPr="001104CC">
      <w:tab/>
    </w:r>
  </w:p>
  <w:p w:rsidR="00960DE8" w:rsidRPr="00E453BC" w:rsidRDefault="00960DE8" w:rsidP="0071626B">
    <w:pPr>
      <w:pStyle w:val="Encabezado"/>
      <w:tabs>
        <w:tab w:val="clear" w:pos="4252"/>
        <w:tab w:val="clear" w:pos="8504"/>
        <w:tab w:val="center" w:pos="1314"/>
        <w:tab w:val="left" w:pos="1416"/>
        <w:tab w:val="left" w:pos="2124"/>
      </w:tabs>
      <w:jc w:val="center"/>
      <w:rPr>
        <w:rFonts w:ascii="Arial" w:hAnsi="Arial" w:cs="Arial"/>
        <w:b/>
        <w:noProof/>
        <w:sz w:val="28"/>
      </w:rPr>
    </w:pPr>
  </w:p>
  <w:p w:rsidR="00960DE8" w:rsidRDefault="00960DE8" w:rsidP="00651AC8">
    <w:pPr>
      <w:pStyle w:val="Encabezado"/>
      <w:tabs>
        <w:tab w:val="clear" w:pos="4252"/>
        <w:tab w:val="clear" w:pos="8504"/>
      </w:tabs>
      <w:jc w:val="right"/>
      <w:rPr>
        <w:rFonts w:ascii="Arial" w:hAnsi="Arial" w:cs="Arial"/>
        <w:b/>
        <w:bCs/>
        <w:sz w:val="28"/>
        <w:szCs w:val="28"/>
      </w:rPr>
    </w:pPr>
    <w:r>
      <w:rPr>
        <w:rFonts w:ascii="Arial" w:hAnsi="Arial" w:cs="Arial"/>
        <w:b/>
        <w:noProof/>
        <w:sz w:val="28"/>
      </w:rPr>
      <w:t>TECDMX-JEL-</w:t>
    </w:r>
    <w:r>
      <w:rPr>
        <w:rFonts w:ascii="Arial" w:hAnsi="Arial" w:cs="Arial"/>
        <w:b/>
        <w:bCs/>
        <w:sz w:val="28"/>
        <w:szCs w:val="28"/>
      </w:rPr>
      <w:t>105/2019</w:t>
    </w:r>
  </w:p>
  <w:p w:rsidR="00960DE8" w:rsidRPr="00E453BC" w:rsidRDefault="00960DE8" w:rsidP="0071626B">
    <w:pPr>
      <w:pStyle w:val="Encabezado"/>
      <w:jc w:val="right"/>
      <w:rPr>
        <w:rFonts w:ascii="Arial" w:hAnsi="Arial" w:cs="Arial"/>
        <w:b/>
        <w:noProof/>
        <w:sz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DE8" w:rsidRDefault="00960DE8">
    <w:pPr>
      <w:pStyle w:val="Encabezado"/>
    </w:pPr>
    <w:r w:rsidRPr="00C8743D">
      <w:rPr>
        <w:noProof/>
        <w:color w:val="FFFFFF" w:themeColor="background1"/>
        <w:lang w:val="es-MX" w:eastAsia="es-MX"/>
      </w:rPr>
      <w:drawing>
        <wp:anchor distT="0" distB="0" distL="114300" distR="114300" simplePos="0" relativeHeight="251656704" behindDoc="0" locked="0" layoutInCell="1" allowOverlap="1" wp14:anchorId="64C55B90" wp14:editId="025680AD">
          <wp:simplePos x="0" y="0"/>
          <wp:positionH relativeFrom="margin">
            <wp:posOffset>-877671</wp:posOffset>
          </wp:positionH>
          <wp:positionV relativeFrom="paragraph">
            <wp:posOffset>129997</wp:posOffset>
          </wp:positionV>
          <wp:extent cx="1495425" cy="1238250"/>
          <wp:effectExtent l="0" t="0" r="9525" b="0"/>
          <wp:wrapSquare wrapText="bothSides"/>
          <wp:docPr id="24" name="Imagen 24" descr="http://intranet/images/avisosycirculares/2017/nueva-imagen/escudo-te-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images/avisosycirculares/2017/nueva-imagen/escudo-te-ofici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879"/>
    <w:multiLevelType w:val="hybridMultilevel"/>
    <w:tmpl w:val="98AECC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0503A5"/>
    <w:multiLevelType w:val="hybridMultilevel"/>
    <w:tmpl w:val="3014D5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F00971"/>
    <w:multiLevelType w:val="hybridMultilevel"/>
    <w:tmpl w:val="8E3630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9C3620"/>
    <w:multiLevelType w:val="hybridMultilevel"/>
    <w:tmpl w:val="C1845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F8559C"/>
    <w:multiLevelType w:val="hybridMultilevel"/>
    <w:tmpl w:val="1422C424"/>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C12519F"/>
    <w:multiLevelType w:val="hybridMultilevel"/>
    <w:tmpl w:val="EE68CC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E21458"/>
    <w:multiLevelType w:val="hybridMultilevel"/>
    <w:tmpl w:val="B7DA96E4"/>
    <w:lvl w:ilvl="0" w:tplc="5DBC8E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6A65AB"/>
    <w:multiLevelType w:val="hybridMultilevel"/>
    <w:tmpl w:val="0F8605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51370B"/>
    <w:multiLevelType w:val="hybridMultilevel"/>
    <w:tmpl w:val="10BE8F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DC70DE"/>
    <w:multiLevelType w:val="hybridMultilevel"/>
    <w:tmpl w:val="0D329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C014A0"/>
    <w:multiLevelType w:val="hybridMultilevel"/>
    <w:tmpl w:val="3F981B24"/>
    <w:lvl w:ilvl="0" w:tplc="8C0E57D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304750"/>
    <w:multiLevelType w:val="hybridMultilevel"/>
    <w:tmpl w:val="AA724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A3F2A0A"/>
    <w:multiLevelType w:val="hybridMultilevel"/>
    <w:tmpl w:val="7B0E31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CB90F15"/>
    <w:multiLevelType w:val="hybridMultilevel"/>
    <w:tmpl w:val="B178FE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D07D01"/>
    <w:multiLevelType w:val="hybridMultilevel"/>
    <w:tmpl w:val="CE30AE58"/>
    <w:lvl w:ilvl="0" w:tplc="EA429F12">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42679B2"/>
    <w:multiLevelType w:val="hybridMultilevel"/>
    <w:tmpl w:val="DE5284F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50D2E18"/>
    <w:multiLevelType w:val="hybridMultilevel"/>
    <w:tmpl w:val="CD364D0A"/>
    <w:lvl w:ilvl="0" w:tplc="080A0015">
      <w:start w:val="1"/>
      <w:numFmt w:val="upperLetter"/>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83A6AB8"/>
    <w:multiLevelType w:val="hybridMultilevel"/>
    <w:tmpl w:val="DDE401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97A5AAD"/>
    <w:multiLevelType w:val="multilevel"/>
    <w:tmpl w:val="C226C8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2B61513C"/>
    <w:multiLevelType w:val="hybridMultilevel"/>
    <w:tmpl w:val="F6FCB5C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D4622A8"/>
    <w:multiLevelType w:val="hybridMultilevel"/>
    <w:tmpl w:val="B1A46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2E963B4"/>
    <w:multiLevelType w:val="hybridMultilevel"/>
    <w:tmpl w:val="78A0F9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3840810"/>
    <w:multiLevelType w:val="hybridMultilevel"/>
    <w:tmpl w:val="D890C5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406B47"/>
    <w:multiLevelType w:val="hybridMultilevel"/>
    <w:tmpl w:val="87B81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41B7F56"/>
    <w:multiLevelType w:val="hybridMultilevel"/>
    <w:tmpl w:val="FB14C9C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BB6D41"/>
    <w:multiLevelType w:val="hybridMultilevel"/>
    <w:tmpl w:val="76BA178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52FA0635"/>
    <w:multiLevelType w:val="hybridMultilevel"/>
    <w:tmpl w:val="78C23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C81C86"/>
    <w:multiLevelType w:val="hybridMultilevel"/>
    <w:tmpl w:val="79F08B68"/>
    <w:lvl w:ilvl="0" w:tplc="7BA62EC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3557401"/>
    <w:multiLevelType w:val="hybridMultilevel"/>
    <w:tmpl w:val="CF6A96F4"/>
    <w:lvl w:ilvl="0" w:tplc="354AB2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2E6EC5"/>
    <w:multiLevelType w:val="hybridMultilevel"/>
    <w:tmpl w:val="7D0231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89C6E64"/>
    <w:multiLevelType w:val="hybridMultilevel"/>
    <w:tmpl w:val="2CC26C38"/>
    <w:lvl w:ilvl="0" w:tplc="1156604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BDB0780"/>
    <w:multiLevelType w:val="hybridMultilevel"/>
    <w:tmpl w:val="AE3817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D907CCE"/>
    <w:multiLevelType w:val="hybridMultilevel"/>
    <w:tmpl w:val="9E40680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3457845"/>
    <w:multiLevelType w:val="hybridMultilevel"/>
    <w:tmpl w:val="B76AF44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44B33D6"/>
    <w:multiLevelType w:val="hybridMultilevel"/>
    <w:tmpl w:val="0D4C979C"/>
    <w:lvl w:ilvl="0" w:tplc="080A0015">
      <w:start w:val="1"/>
      <w:numFmt w:val="upperLetter"/>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4ED0517"/>
    <w:multiLevelType w:val="hybridMultilevel"/>
    <w:tmpl w:val="DB886B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F355D9C"/>
    <w:multiLevelType w:val="hybridMultilevel"/>
    <w:tmpl w:val="06C27D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27"/>
  </w:num>
  <w:num w:numId="5">
    <w:abstractNumId w:val="32"/>
  </w:num>
  <w:num w:numId="6">
    <w:abstractNumId w:val="24"/>
  </w:num>
  <w:num w:numId="7">
    <w:abstractNumId w:val="19"/>
  </w:num>
  <w:num w:numId="8">
    <w:abstractNumId w:val="2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0"/>
  </w:num>
  <w:num w:numId="13">
    <w:abstractNumId w:val="6"/>
  </w:num>
  <w:num w:numId="14">
    <w:abstractNumId w:val="0"/>
  </w:num>
  <w:num w:numId="15">
    <w:abstractNumId w:val="33"/>
  </w:num>
  <w:num w:numId="16">
    <w:abstractNumId w:val="8"/>
  </w:num>
  <w:num w:numId="17">
    <w:abstractNumId w:val="30"/>
  </w:num>
  <w:num w:numId="18">
    <w:abstractNumId w:val="1"/>
  </w:num>
  <w:num w:numId="19">
    <w:abstractNumId w:val="31"/>
  </w:num>
  <w:num w:numId="20">
    <w:abstractNumId w:val="2"/>
  </w:num>
  <w:num w:numId="21">
    <w:abstractNumId w:val="7"/>
  </w:num>
  <w:num w:numId="22">
    <w:abstractNumId w:val="5"/>
  </w:num>
  <w:num w:numId="23">
    <w:abstractNumId w:val="28"/>
  </w:num>
  <w:num w:numId="24">
    <w:abstractNumId w:val="17"/>
  </w:num>
  <w:num w:numId="25">
    <w:abstractNumId w:val="9"/>
  </w:num>
  <w:num w:numId="26">
    <w:abstractNumId w:val="13"/>
  </w:num>
  <w:num w:numId="27">
    <w:abstractNumId w:val="12"/>
  </w:num>
  <w:num w:numId="28">
    <w:abstractNumId w:val="3"/>
  </w:num>
  <w:num w:numId="29">
    <w:abstractNumId w:val="11"/>
  </w:num>
  <w:num w:numId="30">
    <w:abstractNumId w:val="18"/>
  </w:num>
  <w:num w:numId="31">
    <w:abstractNumId w:val="23"/>
  </w:num>
  <w:num w:numId="32">
    <w:abstractNumId w:val="26"/>
  </w:num>
  <w:num w:numId="33">
    <w:abstractNumId w:val="16"/>
  </w:num>
  <w:num w:numId="34">
    <w:abstractNumId w:val="21"/>
  </w:num>
  <w:num w:numId="35">
    <w:abstractNumId w:val="34"/>
  </w:num>
  <w:num w:numId="36">
    <w:abstractNumId w:val="29"/>
  </w:num>
  <w:num w:numId="37">
    <w:abstractNumId w:val="35"/>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ADB"/>
    <w:rsid w:val="000010FE"/>
    <w:rsid w:val="00001C8A"/>
    <w:rsid w:val="00002985"/>
    <w:rsid w:val="00002F31"/>
    <w:rsid w:val="000037A8"/>
    <w:rsid w:val="00003AA5"/>
    <w:rsid w:val="00004F24"/>
    <w:rsid w:val="00005B0F"/>
    <w:rsid w:val="00005B9C"/>
    <w:rsid w:val="00006F3C"/>
    <w:rsid w:val="000076C9"/>
    <w:rsid w:val="00007946"/>
    <w:rsid w:val="0001127E"/>
    <w:rsid w:val="000112FE"/>
    <w:rsid w:val="00012E71"/>
    <w:rsid w:val="00012FFB"/>
    <w:rsid w:val="0001302B"/>
    <w:rsid w:val="0001549B"/>
    <w:rsid w:val="00016B9D"/>
    <w:rsid w:val="000206F8"/>
    <w:rsid w:val="0002322A"/>
    <w:rsid w:val="00023366"/>
    <w:rsid w:val="00023E68"/>
    <w:rsid w:val="000247A2"/>
    <w:rsid w:val="00025634"/>
    <w:rsid w:val="00025A0D"/>
    <w:rsid w:val="00025FCC"/>
    <w:rsid w:val="00026B02"/>
    <w:rsid w:val="00026B7A"/>
    <w:rsid w:val="0002701B"/>
    <w:rsid w:val="0003054F"/>
    <w:rsid w:val="00031710"/>
    <w:rsid w:val="000320B2"/>
    <w:rsid w:val="0003247A"/>
    <w:rsid w:val="00032CD0"/>
    <w:rsid w:val="00032DA1"/>
    <w:rsid w:val="000339F2"/>
    <w:rsid w:val="000354C1"/>
    <w:rsid w:val="00036352"/>
    <w:rsid w:val="000375BC"/>
    <w:rsid w:val="00040514"/>
    <w:rsid w:val="0004146D"/>
    <w:rsid w:val="00043BE7"/>
    <w:rsid w:val="00044BC1"/>
    <w:rsid w:val="000459D3"/>
    <w:rsid w:val="00046503"/>
    <w:rsid w:val="00047CE9"/>
    <w:rsid w:val="000509EF"/>
    <w:rsid w:val="00050ABE"/>
    <w:rsid w:val="000541F9"/>
    <w:rsid w:val="00054290"/>
    <w:rsid w:val="00054671"/>
    <w:rsid w:val="000572EB"/>
    <w:rsid w:val="000577F9"/>
    <w:rsid w:val="000603B5"/>
    <w:rsid w:val="00060BCD"/>
    <w:rsid w:val="00061963"/>
    <w:rsid w:val="00062679"/>
    <w:rsid w:val="00064345"/>
    <w:rsid w:val="00064C39"/>
    <w:rsid w:val="00067C10"/>
    <w:rsid w:val="00070F83"/>
    <w:rsid w:val="00071416"/>
    <w:rsid w:val="00071714"/>
    <w:rsid w:val="0007193A"/>
    <w:rsid w:val="00071FCB"/>
    <w:rsid w:val="00072F22"/>
    <w:rsid w:val="00073D93"/>
    <w:rsid w:val="00074306"/>
    <w:rsid w:val="00074BD4"/>
    <w:rsid w:val="00074EC7"/>
    <w:rsid w:val="000810BF"/>
    <w:rsid w:val="00081987"/>
    <w:rsid w:val="00081BB0"/>
    <w:rsid w:val="00081E15"/>
    <w:rsid w:val="000836AE"/>
    <w:rsid w:val="0008511B"/>
    <w:rsid w:val="00085167"/>
    <w:rsid w:val="00087168"/>
    <w:rsid w:val="00087565"/>
    <w:rsid w:val="00087BCE"/>
    <w:rsid w:val="0009158E"/>
    <w:rsid w:val="000916B6"/>
    <w:rsid w:val="000917F7"/>
    <w:rsid w:val="00095A4C"/>
    <w:rsid w:val="00097DF5"/>
    <w:rsid w:val="00097ECD"/>
    <w:rsid w:val="000A0569"/>
    <w:rsid w:val="000A05DE"/>
    <w:rsid w:val="000A0976"/>
    <w:rsid w:val="000A0CF5"/>
    <w:rsid w:val="000A0FA8"/>
    <w:rsid w:val="000A2A19"/>
    <w:rsid w:val="000B137B"/>
    <w:rsid w:val="000B1ABD"/>
    <w:rsid w:val="000B3F67"/>
    <w:rsid w:val="000B4F56"/>
    <w:rsid w:val="000C1E03"/>
    <w:rsid w:val="000C4743"/>
    <w:rsid w:val="000C5B42"/>
    <w:rsid w:val="000C62A8"/>
    <w:rsid w:val="000C62EC"/>
    <w:rsid w:val="000C6A14"/>
    <w:rsid w:val="000C7873"/>
    <w:rsid w:val="000C7FC5"/>
    <w:rsid w:val="000D001D"/>
    <w:rsid w:val="000D0779"/>
    <w:rsid w:val="000D2898"/>
    <w:rsid w:val="000D2D26"/>
    <w:rsid w:val="000D31DC"/>
    <w:rsid w:val="000D3A1C"/>
    <w:rsid w:val="000D672A"/>
    <w:rsid w:val="000D72A7"/>
    <w:rsid w:val="000D7427"/>
    <w:rsid w:val="000D788E"/>
    <w:rsid w:val="000E116A"/>
    <w:rsid w:val="000E19A5"/>
    <w:rsid w:val="000E2015"/>
    <w:rsid w:val="000E5109"/>
    <w:rsid w:val="000E51BB"/>
    <w:rsid w:val="000E5C32"/>
    <w:rsid w:val="000E5F34"/>
    <w:rsid w:val="000E76F8"/>
    <w:rsid w:val="000E7C97"/>
    <w:rsid w:val="000F23C8"/>
    <w:rsid w:val="000F2F35"/>
    <w:rsid w:val="000F35BD"/>
    <w:rsid w:val="000F3E7D"/>
    <w:rsid w:val="000F542E"/>
    <w:rsid w:val="000F6E5B"/>
    <w:rsid w:val="000F7A62"/>
    <w:rsid w:val="00100FB3"/>
    <w:rsid w:val="00101584"/>
    <w:rsid w:val="00101814"/>
    <w:rsid w:val="00102575"/>
    <w:rsid w:val="00102827"/>
    <w:rsid w:val="00102B07"/>
    <w:rsid w:val="001056B8"/>
    <w:rsid w:val="00106CCF"/>
    <w:rsid w:val="0010704C"/>
    <w:rsid w:val="0011028B"/>
    <w:rsid w:val="00110856"/>
    <w:rsid w:val="0011124E"/>
    <w:rsid w:val="001117EE"/>
    <w:rsid w:val="001125EB"/>
    <w:rsid w:val="00112D61"/>
    <w:rsid w:val="001142BA"/>
    <w:rsid w:val="001146EB"/>
    <w:rsid w:val="0011502B"/>
    <w:rsid w:val="001208BE"/>
    <w:rsid w:val="00121ADC"/>
    <w:rsid w:val="00122C4C"/>
    <w:rsid w:val="00122E39"/>
    <w:rsid w:val="00122F3E"/>
    <w:rsid w:val="00123D68"/>
    <w:rsid w:val="001241F3"/>
    <w:rsid w:val="001250A7"/>
    <w:rsid w:val="00125179"/>
    <w:rsid w:val="00125DC6"/>
    <w:rsid w:val="00126940"/>
    <w:rsid w:val="00127ACC"/>
    <w:rsid w:val="00131ABF"/>
    <w:rsid w:val="00131F35"/>
    <w:rsid w:val="00132C56"/>
    <w:rsid w:val="00132F67"/>
    <w:rsid w:val="0013302F"/>
    <w:rsid w:val="0013314F"/>
    <w:rsid w:val="00133390"/>
    <w:rsid w:val="001334F1"/>
    <w:rsid w:val="00136B4A"/>
    <w:rsid w:val="00137525"/>
    <w:rsid w:val="00137D09"/>
    <w:rsid w:val="00140166"/>
    <w:rsid w:val="001401D4"/>
    <w:rsid w:val="00140664"/>
    <w:rsid w:val="00141402"/>
    <w:rsid w:val="001414C3"/>
    <w:rsid w:val="001418B4"/>
    <w:rsid w:val="001425BA"/>
    <w:rsid w:val="001426E3"/>
    <w:rsid w:val="001431E4"/>
    <w:rsid w:val="0014412F"/>
    <w:rsid w:val="00144404"/>
    <w:rsid w:val="00144543"/>
    <w:rsid w:val="001446A4"/>
    <w:rsid w:val="00146947"/>
    <w:rsid w:val="001470A7"/>
    <w:rsid w:val="001471E8"/>
    <w:rsid w:val="00147285"/>
    <w:rsid w:val="00147567"/>
    <w:rsid w:val="0015255C"/>
    <w:rsid w:val="001525AD"/>
    <w:rsid w:val="001538B9"/>
    <w:rsid w:val="00154472"/>
    <w:rsid w:val="001557AB"/>
    <w:rsid w:val="0015620C"/>
    <w:rsid w:val="00156F9F"/>
    <w:rsid w:val="00160547"/>
    <w:rsid w:val="00161C24"/>
    <w:rsid w:val="0016227D"/>
    <w:rsid w:val="00162EDE"/>
    <w:rsid w:val="00163D37"/>
    <w:rsid w:val="00163EA8"/>
    <w:rsid w:val="001642B5"/>
    <w:rsid w:val="001643F3"/>
    <w:rsid w:val="00164698"/>
    <w:rsid w:val="001649C4"/>
    <w:rsid w:val="00164BC0"/>
    <w:rsid w:val="00166D5F"/>
    <w:rsid w:val="00167971"/>
    <w:rsid w:val="00170039"/>
    <w:rsid w:val="0017013E"/>
    <w:rsid w:val="00172340"/>
    <w:rsid w:val="0017282F"/>
    <w:rsid w:val="0017382F"/>
    <w:rsid w:val="00174573"/>
    <w:rsid w:val="00175A1F"/>
    <w:rsid w:val="00177663"/>
    <w:rsid w:val="00177A61"/>
    <w:rsid w:val="00180527"/>
    <w:rsid w:val="00180866"/>
    <w:rsid w:val="00182AD1"/>
    <w:rsid w:val="00182B47"/>
    <w:rsid w:val="00184364"/>
    <w:rsid w:val="00184A00"/>
    <w:rsid w:val="001851B4"/>
    <w:rsid w:val="00185B0F"/>
    <w:rsid w:val="001872A3"/>
    <w:rsid w:val="001907FD"/>
    <w:rsid w:val="001908A7"/>
    <w:rsid w:val="00192AD1"/>
    <w:rsid w:val="00192BF4"/>
    <w:rsid w:val="00193046"/>
    <w:rsid w:val="0019380E"/>
    <w:rsid w:val="001951CF"/>
    <w:rsid w:val="00195803"/>
    <w:rsid w:val="0019597E"/>
    <w:rsid w:val="00195CF9"/>
    <w:rsid w:val="00196C6A"/>
    <w:rsid w:val="001A28A4"/>
    <w:rsid w:val="001A37B9"/>
    <w:rsid w:val="001A3C6E"/>
    <w:rsid w:val="001A3E35"/>
    <w:rsid w:val="001A5882"/>
    <w:rsid w:val="001A5AB5"/>
    <w:rsid w:val="001A6F20"/>
    <w:rsid w:val="001A74E6"/>
    <w:rsid w:val="001B17CE"/>
    <w:rsid w:val="001B2780"/>
    <w:rsid w:val="001B2ABC"/>
    <w:rsid w:val="001B4F0B"/>
    <w:rsid w:val="001B54F9"/>
    <w:rsid w:val="001B58B0"/>
    <w:rsid w:val="001B63A5"/>
    <w:rsid w:val="001C38BC"/>
    <w:rsid w:val="001C400B"/>
    <w:rsid w:val="001C58B5"/>
    <w:rsid w:val="001C7729"/>
    <w:rsid w:val="001C7758"/>
    <w:rsid w:val="001C789A"/>
    <w:rsid w:val="001D0392"/>
    <w:rsid w:val="001D0FCA"/>
    <w:rsid w:val="001D0FD4"/>
    <w:rsid w:val="001D0FE0"/>
    <w:rsid w:val="001D2107"/>
    <w:rsid w:val="001D2A71"/>
    <w:rsid w:val="001D310E"/>
    <w:rsid w:val="001D5496"/>
    <w:rsid w:val="001D6033"/>
    <w:rsid w:val="001D615B"/>
    <w:rsid w:val="001D6332"/>
    <w:rsid w:val="001D6D83"/>
    <w:rsid w:val="001E2DF6"/>
    <w:rsid w:val="001E41A5"/>
    <w:rsid w:val="001E48C1"/>
    <w:rsid w:val="001E6344"/>
    <w:rsid w:val="001E786B"/>
    <w:rsid w:val="001F1028"/>
    <w:rsid w:val="001F11DE"/>
    <w:rsid w:val="001F1CB6"/>
    <w:rsid w:val="001F2E14"/>
    <w:rsid w:val="001F47E4"/>
    <w:rsid w:val="001F5284"/>
    <w:rsid w:val="00200FDD"/>
    <w:rsid w:val="0020257B"/>
    <w:rsid w:val="00203622"/>
    <w:rsid w:val="00203E59"/>
    <w:rsid w:val="002043FF"/>
    <w:rsid w:val="00205D52"/>
    <w:rsid w:val="00206518"/>
    <w:rsid w:val="00206722"/>
    <w:rsid w:val="00207030"/>
    <w:rsid w:val="0020782C"/>
    <w:rsid w:val="00207F49"/>
    <w:rsid w:val="00213194"/>
    <w:rsid w:val="0021321C"/>
    <w:rsid w:val="0021404E"/>
    <w:rsid w:val="002145EB"/>
    <w:rsid w:val="002148B1"/>
    <w:rsid w:val="002150E7"/>
    <w:rsid w:val="00215F76"/>
    <w:rsid w:val="00216944"/>
    <w:rsid w:val="002171FC"/>
    <w:rsid w:val="00217BCD"/>
    <w:rsid w:val="00217F4A"/>
    <w:rsid w:val="00222DE5"/>
    <w:rsid w:val="00222F6D"/>
    <w:rsid w:val="0022368F"/>
    <w:rsid w:val="002238EF"/>
    <w:rsid w:val="00223AEA"/>
    <w:rsid w:val="00223F02"/>
    <w:rsid w:val="00224179"/>
    <w:rsid w:val="002261A1"/>
    <w:rsid w:val="00231147"/>
    <w:rsid w:val="002312EB"/>
    <w:rsid w:val="00233D5F"/>
    <w:rsid w:val="00233D7A"/>
    <w:rsid w:val="00233DC3"/>
    <w:rsid w:val="002353B4"/>
    <w:rsid w:val="0023546E"/>
    <w:rsid w:val="00241721"/>
    <w:rsid w:val="00241A52"/>
    <w:rsid w:val="00242FFF"/>
    <w:rsid w:val="00244ECE"/>
    <w:rsid w:val="0024704F"/>
    <w:rsid w:val="00247619"/>
    <w:rsid w:val="0025282D"/>
    <w:rsid w:val="00252D53"/>
    <w:rsid w:val="0025415A"/>
    <w:rsid w:val="002541B1"/>
    <w:rsid w:val="00254C95"/>
    <w:rsid w:val="00255FFA"/>
    <w:rsid w:val="0025645A"/>
    <w:rsid w:val="0025750A"/>
    <w:rsid w:val="0025777A"/>
    <w:rsid w:val="00260DF0"/>
    <w:rsid w:val="00261128"/>
    <w:rsid w:val="002615E2"/>
    <w:rsid w:val="00262D6A"/>
    <w:rsid w:val="00263C58"/>
    <w:rsid w:val="00264D35"/>
    <w:rsid w:val="00264DE1"/>
    <w:rsid w:val="0026503F"/>
    <w:rsid w:val="002656C0"/>
    <w:rsid w:val="002660A9"/>
    <w:rsid w:val="0027003D"/>
    <w:rsid w:val="00270EED"/>
    <w:rsid w:val="00271522"/>
    <w:rsid w:val="00271D16"/>
    <w:rsid w:val="0027293A"/>
    <w:rsid w:val="00272B7C"/>
    <w:rsid w:val="00272EE2"/>
    <w:rsid w:val="00273893"/>
    <w:rsid w:val="00274B4E"/>
    <w:rsid w:val="00275EFF"/>
    <w:rsid w:val="002807A4"/>
    <w:rsid w:val="00280B72"/>
    <w:rsid w:val="00280C9A"/>
    <w:rsid w:val="00282D0A"/>
    <w:rsid w:val="00283A97"/>
    <w:rsid w:val="00284A80"/>
    <w:rsid w:val="00284D6A"/>
    <w:rsid w:val="00285405"/>
    <w:rsid w:val="00285483"/>
    <w:rsid w:val="00285A13"/>
    <w:rsid w:val="00286550"/>
    <w:rsid w:val="002866D1"/>
    <w:rsid w:val="002877A5"/>
    <w:rsid w:val="002877FE"/>
    <w:rsid w:val="00290BFB"/>
    <w:rsid w:val="00290E7C"/>
    <w:rsid w:val="002922CE"/>
    <w:rsid w:val="00292818"/>
    <w:rsid w:val="00293378"/>
    <w:rsid w:val="00293615"/>
    <w:rsid w:val="00294595"/>
    <w:rsid w:val="00294807"/>
    <w:rsid w:val="00297B67"/>
    <w:rsid w:val="00297E7F"/>
    <w:rsid w:val="002A0460"/>
    <w:rsid w:val="002A1E14"/>
    <w:rsid w:val="002A22E4"/>
    <w:rsid w:val="002A299D"/>
    <w:rsid w:val="002A6853"/>
    <w:rsid w:val="002A69C2"/>
    <w:rsid w:val="002B0FED"/>
    <w:rsid w:val="002B268D"/>
    <w:rsid w:val="002B2965"/>
    <w:rsid w:val="002B2CD7"/>
    <w:rsid w:val="002B30C2"/>
    <w:rsid w:val="002B42F0"/>
    <w:rsid w:val="002B5303"/>
    <w:rsid w:val="002B5978"/>
    <w:rsid w:val="002B6C0F"/>
    <w:rsid w:val="002B725F"/>
    <w:rsid w:val="002C01BF"/>
    <w:rsid w:val="002C1287"/>
    <w:rsid w:val="002C1566"/>
    <w:rsid w:val="002C1F82"/>
    <w:rsid w:val="002C228D"/>
    <w:rsid w:val="002C2425"/>
    <w:rsid w:val="002C2FD2"/>
    <w:rsid w:val="002C35A3"/>
    <w:rsid w:val="002C377A"/>
    <w:rsid w:val="002C399A"/>
    <w:rsid w:val="002C39B4"/>
    <w:rsid w:val="002C3A14"/>
    <w:rsid w:val="002C498E"/>
    <w:rsid w:val="002C5136"/>
    <w:rsid w:val="002C5D26"/>
    <w:rsid w:val="002C6799"/>
    <w:rsid w:val="002C76AB"/>
    <w:rsid w:val="002D017D"/>
    <w:rsid w:val="002D11A5"/>
    <w:rsid w:val="002D30F6"/>
    <w:rsid w:val="002D3B92"/>
    <w:rsid w:val="002D47BA"/>
    <w:rsid w:val="002D49FE"/>
    <w:rsid w:val="002D5BA2"/>
    <w:rsid w:val="002D6539"/>
    <w:rsid w:val="002D6B41"/>
    <w:rsid w:val="002D77AD"/>
    <w:rsid w:val="002D7D00"/>
    <w:rsid w:val="002E0B53"/>
    <w:rsid w:val="002E0F9F"/>
    <w:rsid w:val="002E17AB"/>
    <w:rsid w:val="002E200D"/>
    <w:rsid w:val="002E2390"/>
    <w:rsid w:val="002E2CE4"/>
    <w:rsid w:val="002E351E"/>
    <w:rsid w:val="002E4641"/>
    <w:rsid w:val="002E77EF"/>
    <w:rsid w:val="002E7818"/>
    <w:rsid w:val="002E7864"/>
    <w:rsid w:val="002F0A19"/>
    <w:rsid w:val="002F1730"/>
    <w:rsid w:val="002F17E1"/>
    <w:rsid w:val="002F1E93"/>
    <w:rsid w:val="002F2228"/>
    <w:rsid w:val="002F246F"/>
    <w:rsid w:val="002F3B61"/>
    <w:rsid w:val="002F487E"/>
    <w:rsid w:val="002F5E0F"/>
    <w:rsid w:val="002F6CF5"/>
    <w:rsid w:val="002F79BA"/>
    <w:rsid w:val="002F7F3C"/>
    <w:rsid w:val="0030046F"/>
    <w:rsid w:val="00301155"/>
    <w:rsid w:val="00307E98"/>
    <w:rsid w:val="00307F28"/>
    <w:rsid w:val="003101E3"/>
    <w:rsid w:val="00310F52"/>
    <w:rsid w:val="003110C4"/>
    <w:rsid w:val="00311293"/>
    <w:rsid w:val="003121C7"/>
    <w:rsid w:val="003124F2"/>
    <w:rsid w:val="003145EA"/>
    <w:rsid w:val="0031482F"/>
    <w:rsid w:val="00314895"/>
    <w:rsid w:val="00314FCD"/>
    <w:rsid w:val="003157E4"/>
    <w:rsid w:val="00316284"/>
    <w:rsid w:val="003162D8"/>
    <w:rsid w:val="00316684"/>
    <w:rsid w:val="00316B6B"/>
    <w:rsid w:val="00317D66"/>
    <w:rsid w:val="003201BB"/>
    <w:rsid w:val="00320545"/>
    <w:rsid w:val="003210FD"/>
    <w:rsid w:val="003222EF"/>
    <w:rsid w:val="00322435"/>
    <w:rsid w:val="00322A2B"/>
    <w:rsid w:val="00322F5B"/>
    <w:rsid w:val="0032393C"/>
    <w:rsid w:val="00323C4C"/>
    <w:rsid w:val="0032413A"/>
    <w:rsid w:val="00325A1D"/>
    <w:rsid w:val="0032742B"/>
    <w:rsid w:val="00330682"/>
    <w:rsid w:val="00330AED"/>
    <w:rsid w:val="003316F8"/>
    <w:rsid w:val="00333502"/>
    <w:rsid w:val="00333AA3"/>
    <w:rsid w:val="0033467B"/>
    <w:rsid w:val="00335883"/>
    <w:rsid w:val="003358F7"/>
    <w:rsid w:val="00335CC8"/>
    <w:rsid w:val="003362D9"/>
    <w:rsid w:val="00337C71"/>
    <w:rsid w:val="00341ED3"/>
    <w:rsid w:val="003422E2"/>
    <w:rsid w:val="00343AF0"/>
    <w:rsid w:val="00345C6F"/>
    <w:rsid w:val="00346B78"/>
    <w:rsid w:val="00347CFA"/>
    <w:rsid w:val="00350165"/>
    <w:rsid w:val="00350EAE"/>
    <w:rsid w:val="00352B1D"/>
    <w:rsid w:val="00356069"/>
    <w:rsid w:val="0035685E"/>
    <w:rsid w:val="00356E6A"/>
    <w:rsid w:val="0035738C"/>
    <w:rsid w:val="0036012D"/>
    <w:rsid w:val="0036222A"/>
    <w:rsid w:val="00362950"/>
    <w:rsid w:val="00364A7A"/>
    <w:rsid w:val="00364AB8"/>
    <w:rsid w:val="0036595E"/>
    <w:rsid w:val="00366076"/>
    <w:rsid w:val="0036682F"/>
    <w:rsid w:val="003668F8"/>
    <w:rsid w:val="00366945"/>
    <w:rsid w:val="00367989"/>
    <w:rsid w:val="0037012F"/>
    <w:rsid w:val="0037075D"/>
    <w:rsid w:val="00370DCD"/>
    <w:rsid w:val="003719EF"/>
    <w:rsid w:val="003721BC"/>
    <w:rsid w:val="00372689"/>
    <w:rsid w:val="0037268A"/>
    <w:rsid w:val="00372983"/>
    <w:rsid w:val="00372AE1"/>
    <w:rsid w:val="00372D70"/>
    <w:rsid w:val="00373421"/>
    <w:rsid w:val="00373BD3"/>
    <w:rsid w:val="00375EEF"/>
    <w:rsid w:val="003772FC"/>
    <w:rsid w:val="003807BF"/>
    <w:rsid w:val="003827BB"/>
    <w:rsid w:val="00383293"/>
    <w:rsid w:val="0038364B"/>
    <w:rsid w:val="00383F44"/>
    <w:rsid w:val="00384563"/>
    <w:rsid w:val="0038521C"/>
    <w:rsid w:val="003854E7"/>
    <w:rsid w:val="00386831"/>
    <w:rsid w:val="00386DE4"/>
    <w:rsid w:val="00386F71"/>
    <w:rsid w:val="0039072E"/>
    <w:rsid w:val="00390D16"/>
    <w:rsid w:val="00392FF6"/>
    <w:rsid w:val="0039470B"/>
    <w:rsid w:val="00394CB9"/>
    <w:rsid w:val="00395C70"/>
    <w:rsid w:val="00395E13"/>
    <w:rsid w:val="00396274"/>
    <w:rsid w:val="003971B1"/>
    <w:rsid w:val="00397856"/>
    <w:rsid w:val="003A0631"/>
    <w:rsid w:val="003A38F3"/>
    <w:rsid w:val="003A3EF4"/>
    <w:rsid w:val="003A40B5"/>
    <w:rsid w:val="003A5171"/>
    <w:rsid w:val="003A59AA"/>
    <w:rsid w:val="003A5C01"/>
    <w:rsid w:val="003B033D"/>
    <w:rsid w:val="003B5FA1"/>
    <w:rsid w:val="003B6EEE"/>
    <w:rsid w:val="003B715E"/>
    <w:rsid w:val="003B73CA"/>
    <w:rsid w:val="003B74B7"/>
    <w:rsid w:val="003B7E17"/>
    <w:rsid w:val="003C1D44"/>
    <w:rsid w:val="003C3195"/>
    <w:rsid w:val="003C480B"/>
    <w:rsid w:val="003C60EB"/>
    <w:rsid w:val="003C7297"/>
    <w:rsid w:val="003D1283"/>
    <w:rsid w:val="003D329D"/>
    <w:rsid w:val="003D368B"/>
    <w:rsid w:val="003D3D92"/>
    <w:rsid w:val="003D4780"/>
    <w:rsid w:val="003D52AD"/>
    <w:rsid w:val="003D544C"/>
    <w:rsid w:val="003D56A8"/>
    <w:rsid w:val="003D698E"/>
    <w:rsid w:val="003E02F3"/>
    <w:rsid w:val="003E2431"/>
    <w:rsid w:val="003E54BD"/>
    <w:rsid w:val="003E6AB6"/>
    <w:rsid w:val="003E6FCF"/>
    <w:rsid w:val="003E7CD9"/>
    <w:rsid w:val="003E7DA1"/>
    <w:rsid w:val="003F0E5A"/>
    <w:rsid w:val="003F20EB"/>
    <w:rsid w:val="003F31C9"/>
    <w:rsid w:val="003F424B"/>
    <w:rsid w:val="003F4993"/>
    <w:rsid w:val="003F4A5F"/>
    <w:rsid w:val="003F58E6"/>
    <w:rsid w:val="003F66CF"/>
    <w:rsid w:val="003F6CDC"/>
    <w:rsid w:val="00402565"/>
    <w:rsid w:val="00404794"/>
    <w:rsid w:val="00405A6B"/>
    <w:rsid w:val="004063D1"/>
    <w:rsid w:val="00411C95"/>
    <w:rsid w:val="00413BF2"/>
    <w:rsid w:val="004142AC"/>
    <w:rsid w:val="00414E10"/>
    <w:rsid w:val="004155BE"/>
    <w:rsid w:val="004162B8"/>
    <w:rsid w:val="004164D2"/>
    <w:rsid w:val="00416706"/>
    <w:rsid w:val="004218A4"/>
    <w:rsid w:val="00421E0D"/>
    <w:rsid w:val="00422831"/>
    <w:rsid w:val="00423378"/>
    <w:rsid w:val="0042477B"/>
    <w:rsid w:val="004262F9"/>
    <w:rsid w:val="0042633A"/>
    <w:rsid w:val="004269A5"/>
    <w:rsid w:val="00433B1F"/>
    <w:rsid w:val="00433CF9"/>
    <w:rsid w:val="00434527"/>
    <w:rsid w:val="004347B3"/>
    <w:rsid w:val="00435074"/>
    <w:rsid w:val="00436513"/>
    <w:rsid w:val="0043722F"/>
    <w:rsid w:val="004376E8"/>
    <w:rsid w:val="004419CE"/>
    <w:rsid w:val="00443312"/>
    <w:rsid w:val="0044400F"/>
    <w:rsid w:val="00444100"/>
    <w:rsid w:val="00444FE6"/>
    <w:rsid w:val="0044577B"/>
    <w:rsid w:val="00445CE4"/>
    <w:rsid w:val="00446651"/>
    <w:rsid w:val="0044751E"/>
    <w:rsid w:val="004503E3"/>
    <w:rsid w:val="00450CDF"/>
    <w:rsid w:val="0045100A"/>
    <w:rsid w:val="00452139"/>
    <w:rsid w:val="00453802"/>
    <w:rsid w:val="00453B6A"/>
    <w:rsid w:val="0045402A"/>
    <w:rsid w:val="0045428B"/>
    <w:rsid w:val="004546CD"/>
    <w:rsid w:val="004550F0"/>
    <w:rsid w:val="00455D3D"/>
    <w:rsid w:val="004576EA"/>
    <w:rsid w:val="00457830"/>
    <w:rsid w:val="00457974"/>
    <w:rsid w:val="00460082"/>
    <w:rsid w:val="00460BA7"/>
    <w:rsid w:val="00461792"/>
    <w:rsid w:val="0046196D"/>
    <w:rsid w:val="00461A46"/>
    <w:rsid w:val="00461B6A"/>
    <w:rsid w:val="00461B94"/>
    <w:rsid w:val="00462720"/>
    <w:rsid w:val="0046293A"/>
    <w:rsid w:val="0046455F"/>
    <w:rsid w:val="00464A77"/>
    <w:rsid w:val="004653F3"/>
    <w:rsid w:val="00466727"/>
    <w:rsid w:val="00466C74"/>
    <w:rsid w:val="004670D9"/>
    <w:rsid w:val="004707F8"/>
    <w:rsid w:val="00471B7A"/>
    <w:rsid w:val="004720F4"/>
    <w:rsid w:val="00472561"/>
    <w:rsid w:val="00472F2C"/>
    <w:rsid w:val="00473C1E"/>
    <w:rsid w:val="0047447E"/>
    <w:rsid w:val="00474E2E"/>
    <w:rsid w:val="00476109"/>
    <w:rsid w:val="00476374"/>
    <w:rsid w:val="00476448"/>
    <w:rsid w:val="00477A76"/>
    <w:rsid w:val="00480FF0"/>
    <w:rsid w:val="004819B7"/>
    <w:rsid w:val="00481A22"/>
    <w:rsid w:val="0048236A"/>
    <w:rsid w:val="0048270A"/>
    <w:rsid w:val="00483AA4"/>
    <w:rsid w:val="00484E0C"/>
    <w:rsid w:val="0049029A"/>
    <w:rsid w:val="004925CC"/>
    <w:rsid w:val="00492E1D"/>
    <w:rsid w:val="0049570E"/>
    <w:rsid w:val="004A0424"/>
    <w:rsid w:val="004A069E"/>
    <w:rsid w:val="004A0DA6"/>
    <w:rsid w:val="004A136A"/>
    <w:rsid w:val="004A1391"/>
    <w:rsid w:val="004A1BAE"/>
    <w:rsid w:val="004A2780"/>
    <w:rsid w:val="004A33C2"/>
    <w:rsid w:val="004A5207"/>
    <w:rsid w:val="004A5D6D"/>
    <w:rsid w:val="004A6584"/>
    <w:rsid w:val="004A6AB6"/>
    <w:rsid w:val="004A6FA4"/>
    <w:rsid w:val="004A79B9"/>
    <w:rsid w:val="004A7BED"/>
    <w:rsid w:val="004A7DAA"/>
    <w:rsid w:val="004B0471"/>
    <w:rsid w:val="004B0A3D"/>
    <w:rsid w:val="004B1046"/>
    <w:rsid w:val="004B1203"/>
    <w:rsid w:val="004B1E76"/>
    <w:rsid w:val="004B27A5"/>
    <w:rsid w:val="004B2ECB"/>
    <w:rsid w:val="004B2F54"/>
    <w:rsid w:val="004B5299"/>
    <w:rsid w:val="004B62F0"/>
    <w:rsid w:val="004B65F9"/>
    <w:rsid w:val="004B6B33"/>
    <w:rsid w:val="004B7C68"/>
    <w:rsid w:val="004C12D5"/>
    <w:rsid w:val="004C1F77"/>
    <w:rsid w:val="004C3289"/>
    <w:rsid w:val="004C436A"/>
    <w:rsid w:val="004C4A6D"/>
    <w:rsid w:val="004C4E81"/>
    <w:rsid w:val="004C64A4"/>
    <w:rsid w:val="004C6CF4"/>
    <w:rsid w:val="004C75DE"/>
    <w:rsid w:val="004D15C4"/>
    <w:rsid w:val="004D1D70"/>
    <w:rsid w:val="004D2640"/>
    <w:rsid w:val="004D2746"/>
    <w:rsid w:val="004D29F3"/>
    <w:rsid w:val="004D30A7"/>
    <w:rsid w:val="004D3208"/>
    <w:rsid w:val="004D3FDD"/>
    <w:rsid w:val="004D4722"/>
    <w:rsid w:val="004D490B"/>
    <w:rsid w:val="004D50FF"/>
    <w:rsid w:val="004D56D1"/>
    <w:rsid w:val="004D586B"/>
    <w:rsid w:val="004D6251"/>
    <w:rsid w:val="004E0E83"/>
    <w:rsid w:val="004E26A0"/>
    <w:rsid w:val="004E3F46"/>
    <w:rsid w:val="004E4259"/>
    <w:rsid w:val="004E4D1B"/>
    <w:rsid w:val="004E526E"/>
    <w:rsid w:val="004E5D3E"/>
    <w:rsid w:val="004E6C78"/>
    <w:rsid w:val="004E6D25"/>
    <w:rsid w:val="004F03B6"/>
    <w:rsid w:val="004F0FE5"/>
    <w:rsid w:val="004F1851"/>
    <w:rsid w:val="004F19C5"/>
    <w:rsid w:val="004F2385"/>
    <w:rsid w:val="004F2442"/>
    <w:rsid w:val="004F2630"/>
    <w:rsid w:val="004F35C6"/>
    <w:rsid w:val="004F3995"/>
    <w:rsid w:val="004F3B97"/>
    <w:rsid w:val="004F436D"/>
    <w:rsid w:val="004F5EE4"/>
    <w:rsid w:val="004F7D69"/>
    <w:rsid w:val="00500017"/>
    <w:rsid w:val="00501658"/>
    <w:rsid w:val="00501F80"/>
    <w:rsid w:val="005055FC"/>
    <w:rsid w:val="00506B97"/>
    <w:rsid w:val="00506CC6"/>
    <w:rsid w:val="005075FD"/>
    <w:rsid w:val="00507B0F"/>
    <w:rsid w:val="005140C7"/>
    <w:rsid w:val="00514A0C"/>
    <w:rsid w:val="00514F18"/>
    <w:rsid w:val="005166B0"/>
    <w:rsid w:val="0051772C"/>
    <w:rsid w:val="00517CE1"/>
    <w:rsid w:val="005203EA"/>
    <w:rsid w:val="005210F5"/>
    <w:rsid w:val="005217AA"/>
    <w:rsid w:val="0052252A"/>
    <w:rsid w:val="0052324E"/>
    <w:rsid w:val="00523DD0"/>
    <w:rsid w:val="00523DD3"/>
    <w:rsid w:val="00527C8B"/>
    <w:rsid w:val="00527EA1"/>
    <w:rsid w:val="00531156"/>
    <w:rsid w:val="005318C2"/>
    <w:rsid w:val="005338E7"/>
    <w:rsid w:val="00534FE0"/>
    <w:rsid w:val="00537535"/>
    <w:rsid w:val="0054125E"/>
    <w:rsid w:val="00541760"/>
    <w:rsid w:val="005423DD"/>
    <w:rsid w:val="00542681"/>
    <w:rsid w:val="00542A0F"/>
    <w:rsid w:val="00544D74"/>
    <w:rsid w:val="005456D8"/>
    <w:rsid w:val="005477FA"/>
    <w:rsid w:val="0055103F"/>
    <w:rsid w:val="0055200C"/>
    <w:rsid w:val="00552E39"/>
    <w:rsid w:val="005546D4"/>
    <w:rsid w:val="0055486F"/>
    <w:rsid w:val="005551C8"/>
    <w:rsid w:val="0055608E"/>
    <w:rsid w:val="00556775"/>
    <w:rsid w:val="00557B45"/>
    <w:rsid w:val="00557FE1"/>
    <w:rsid w:val="0056016F"/>
    <w:rsid w:val="00560A12"/>
    <w:rsid w:val="00560A86"/>
    <w:rsid w:val="0056177C"/>
    <w:rsid w:val="0056398B"/>
    <w:rsid w:val="00566A7F"/>
    <w:rsid w:val="00566DF8"/>
    <w:rsid w:val="00567254"/>
    <w:rsid w:val="005673DE"/>
    <w:rsid w:val="005679E0"/>
    <w:rsid w:val="00567D1E"/>
    <w:rsid w:val="005701BE"/>
    <w:rsid w:val="005716AF"/>
    <w:rsid w:val="00571BCD"/>
    <w:rsid w:val="00573256"/>
    <w:rsid w:val="00577AB4"/>
    <w:rsid w:val="00577E9B"/>
    <w:rsid w:val="005804A8"/>
    <w:rsid w:val="00580F1F"/>
    <w:rsid w:val="00581903"/>
    <w:rsid w:val="00582FDB"/>
    <w:rsid w:val="005832B0"/>
    <w:rsid w:val="005838B7"/>
    <w:rsid w:val="00583E58"/>
    <w:rsid w:val="00585831"/>
    <w:rsid w:val="00587F30"/>
    <w:rsid w:val="005912BF"/>
    <w:rsid w:val="00593743"/>
    <w:rsid w:val="0059471E"/>
    <w:rsid w:val="005968AC"/>
    <w:rsid w:val="005969CA"/>
    <w:rsid w:val="00596A6F"/>
    <w:rsid w:val="00597846"/>
    <w:rsid w:val="005A075E"/>
    <w:rsid w:val="005A0984"/>
    <w:rsid w:val="005A2669"/>
    <w:rsid w:val="005A44BD"/>
    <w:rsid w:val="005A47C7"/>
    <w:rsid w:val="005A509F"/>
    <w:rsid w:val="005A5529"/>
    <w:rsid w:val="005A6607"/>
    <w:rsid w:val="005A68EC"/>
    <w:rsid w:val="005A6B12"/>
    <w:rsid w:val="005B1527"/>
    <w:rsid w:val="005B1B21"/>
    <w:rsid w:val="005B2701"/>
    <w:rsid w:val="005B565F"/>
    <w:rsid w:val="005B5EA5"/>
    <w:rsid w:val="005B5F4A"/>
    <w:rsid w:val="005B6964"/>
    <w:rsid w:val="005B7CE3"/>
    <w:rsid w:val="005C035D"/>
    <w:rsid w:val="005C0423"/>
    <w:rsid w:val="005C39F5"/>
    <w:rsid w:val="005C44E9"/>
    <w:rsid w:val="005C53F7"/>
    <w:rsid w:val="005C5DB9"/>
    <w:rsid w:val="005C7AE4"/>
    <w:rsid w:val="005D0B33"/>
    <w:rsid w:val="005D2DD7"/>
    <w:rsid w:val="005D39C1"/>
    <w:rsid w:val="005D3ACD"/>
    <w:rsid w:val="005D5C34"/>
    <w:rsid w:val="005E09E4"/>
    <w:rsid w:val="005E2C71"/>
    <w:rsid w:val="005E310E"/>
    <w:rsid w:val="005E32AF"/>
    <w:rsid w:val="005E3590"/>
    <w:rsid w:val="005E3C1D"/>
    <w:rsid w:val="005E4333"/>
    <w:rsid w:val="005E4CFD"/>
    <w:rsid w:val="005E5F64"/>
    <w:rsid w:val="005E7AAA"/>
    <w:rsid w:val="005F1373"/>
    <w:rsid w:val="005F2991"/>
    <w:rsid w:val="005F4A85"/>
    <w:rsid w:val="005F5F36"/>
    <w:rsid w:val="005F6240"/>
    <w:rsid w:val="005F64CD"/>
    <w:rsid w:val="005F75ED"/>
    <w:rsid w:val="00601721"/>
    <w:rsid w:val="00602FF5"/>
    <w:rsid w:val="006050B7"/>
    <w:rsid w:val="00605F37"/>
    <w:rsid w:val="00605F79"/>
    <w:rsid w:val="00606E12"/>
    <w:rsid w:val="006074AC"/>
    <w:rsid w:val="00607F93"/>
    <w:rsid w:val="00610070"/>
    <w:rsid w:val="00610332"/>
    <w:rsid w:val="0061046A"/>
    <w:rsid w:val="00610CE4"/>
    <w:rsid w:val="00610F43"/>
    <w:rsid w:val="00611562"/>
    <w:rsid w:val="0061276D"/>
    <w:rsid w:val="00612E29"/>
    <w:rsid w:val="00613D05"/>
    <w:rsid w:val="00614A5E"/>
    <w:rsid w:val="00614D9F"/>
    <w:rsid w:val="00615685"/>
    <w:rsid w:val="00615B5D"/>
    <w:rsid w:val="00615E7E"/>
    <w:rsid w:val="00616124"/>
    <w:rsid w:val="00617214"/>
    <w:rsid w:val="00617A1C"/>
    <w:rsid w:val="00620DBB"/>
    <w:rsid w:val="00621166"/>
    <w:rsid w:val="00622A84"/>
    <w:rsid w:val="00622E83"/>
    <w:rsid w:val="00623012"/>
    <w:rsid w:val="0062587C"/>
    <w:rsid w:val="0062686B"/>
    <w:rsid w:val="00626D96"/>
    <w:rsid w:val="00627394"/>
    <w:rsid w:val="00627D0B"/>
    <w:rsid w:val="006304C3"/>
    <w:rsid w:val="00630BBB"/>
    <w:rsid w:val="00631E77"/>
    <w:rsid w:val="00633D5B"/>
    <w:rsid w:val="006345B1"/>
    <w:rsid w:val="006348BD"/>
    <w:rsid w:val="00634B3A"/>
    <w:rsid w:val="0063715E"/>
    <w:rsid w:val="00637178"/>
    <w:rsid w:val="0063746F"/>
    <w:rsid w:val="00642383"/>
    <w:rsid w:val="00644B53"/>
    <w:rsid w:val="006458D8"/>
    <w:rsid w:val="00646062"/>
    <w:rsid w:val="006473B8"/>
    <w:rsid w:val="00650BA8"/>
    <w:rsid w:val="006514BE"/>
    <w:rsid w:val="00651824"/>
    <w:rsid w:val="00651971"/>
    <w:rsid w:val="00651AC8"/>
    <w:rsid w:val="006556AE"/>
    <w:rsid w:val="00655E31"/>
    <w:rsid w:val="006566EC"/>
    <w:rsid w:val="00656976"/>
    <w:rsid w:val="006569F4"/>
    <w:rsid w:val="00656D22"/>
    <w:rsid w:val="00656D33"/>
    <w:rsid w:val="00657466"/>
    <w:rsid w:val="006603F1"/>
    <w:rsid w:val="006612AE"/>
    <w:rsid w:val="00662B11"/>
    <w:rsid w:val="006662E6"/>
    <w:rsid w:val="0066672A"/>
    <w:rsid w:val="00667EFE"/>
    <w:rsid w:val="00670BE4"/>
    <w:rsid w:val="00671062"/>
    <w:rsid w:val="006732F1"/>
    <w:rsid w:val="00676A8D"/>
    <w:rsid w:val="00676E9B"/>
    <w:rsid w:val="00677B1E"/>
    <w:rsid w:val="00680426"/>
    <w:rsid w:val="0068463B"/>
    <w:rsid w:val="00684882"/>
    <w:rsid w:val="00684B1B"/>
    <w:rsid w:val="00685B9F"/>
    <w:rsid w:val="00685D2E"/>
    <w:rsid w:val="00686FFE"/>
    <w:rsid w:val="00687E47"/>
    <w:rsid w:val="00691ED3"/>
    <w:rsid w:val="00691F69"/>
    <w:rsid w:val="00692191"/>
    <w:rsid w:val="006938FB"/>
    <w:rsid w:val="006952F1"/>
    <w:rsid w:val="00695DA7"/>
    <w:rsid w:val="006A0239"/>
    <w:rsid w:val="006A0516"/>
    <w:rsid w:val="006A1373"/>
    <w:rsid w:val="006A3CA6"/>
    <w:rsid w:val="006A4F8D"/>
    <w:rsid w:val="006A5602"/>
    <w:rsid w:val="006A6D15"/>
    <w:rsid w:val="006A6FDB"/>
    <w:rsid w:val="006A75DD"/>
    <w:rsid w:val="006A7F33"/>
    <w:rsid w:val="006B0643"/>
    <w:rsid w:val="006B067D"/>
    <w:rsid w:val="006B0933"/>
    <w:rsid w:val="006B0CD6"/>
    <w:rsid w:val="006B1034"/>
    <w:rsid w:val="006B46B6"/>
    <w:rsid w:val="006B5802"/>
    <w:rsid w:val="006B58D1"/>
    <w:rsid w:val="006B5BCC"/>
    <w:rsid w:val="006B5FF5"/>
    <w:rsid w:val="006C0907"/>
    <w:rsid w:val="006C0DA3"/>
    <w:rsid w:val="006C170C"/>
    <w:rsid w:val="006C669C"/>
    <w:rsid w:val="006C68E1"/>
    <w:rsid w:val="006C71DE"/>
    <w:rsid w:val="006C7739"/>
    <w:rsid w:val="006D0A56"/>
    <w:rsid w:val="006D1FBD"/>
    <w:rsid w:val="006D240C"/>
    <w:rsid w:val="006D2715"/>
    <w:rsid w:val="006D363A"/>
    <w:rsid w:val="006D494D"/>
    <w:rsid w:val="006D4ED4"/>
    <w:rsid w:val="006D5D15"/>
    <w:rsid w:val="006D6F55"/>
    <w:rsid w:val="006E0543"/>
    <w:rsid w:val="006E10F1"/>
    <w:rsid w:val="006E2C6C"/>
    <w:rsid w:val="006E31DC"/>
    <w:rsid w:val="006E3B24"/>
    <w:rsid w:val="006E3C4F"/>
    <w:rsid w:val="006E44CB"/>
    <w:rsid w:val="006E5547"/>
    <w:rsid w:val="006E60D7"/>
    <w:rsid w:val="006E6624"/>
    <w:rsid w:val="006E731A"/>
    <w:rsid w:val="006E74A9"/>
    <w:rsid w:val="006F11C9"/>
    <w:rsid w:val="006F1C70"/>
    <w:rsid w:val="006F2877"/>
    <w:rsid w:val="006F46C8"/>
    <w:rsid w:val="006F4997"/>
    <w:rsid w:val="006F6078"/>
    <w:rsid w:val="006F65EA"/>
    <w:rsid w:val="006F6B1A"/>
    <w:rsid w:val="006F7AD4"/>
    <w:rsid w:val="0070060C"/>
    <w:rsid w:val="007014B1"/>
    <w:rsid w:val="007019A7"/>
    <w:rsid w:val="0070263E"/>
    <w:rsid w:val="00702845"/>
    <w:rsid w:val="007057C2"/>
    <w:rsid w:val="007061F7"/>
    <w:rsid w:val="00706476"/>
    <w:rsid w:val="00710049"/>
    <w:rsid w:val="00711252"/>
    <w:rsid w:val="00711658"/>
    <w:rsid w:val="00714F00"/>
    <w:rsid w:val="00714F15"/>
    <w:rsid w:val="0071546A"/>
    <w:rsid w:val="0071626B"/>
    <w:rsid w:val="00717A85"/>
    <w:rsid w:val="00717BEB"/>
    <w:rsid w:val="00720596"/>
    <w:rsid w:val="007206EC"/>
    <w:rsid w:val="00720B9C"/>
    <w:rsid w:val="00721B20"/>
    <w:rsid w:val="007226D5"/>
    <w:rsid w:val="00722D4A"/>
    <w:rsid w:val="00724E04"/>
    <w:rsid w:val="007253C5"/>
    <w:rsid w:val="00725409"/>
    <w:rsid w:val="007267D3"/>
    <w:rsid w:val="00731139"/>
    <w:rsid w:val="007321A3"/>
    <w:rsid w:val="007337A5"/>
    <w:rsid w:val="00733CA8"/>
    <w:rsid w:val="00734769"/>
    <w:rsid w:val="00734F02"/>
    <w:rsid w:val="007353B5"/>
    <w:rsid w:val="00735E47"/>
    <w:rsid w:val="00736074"/>
    <w:rsid w:val="00736389"/>
    <w:rsid w:val="007364E0"/>
    <w:rsid w:val="007371A7"/>
    <w:rsid w:val="007373CB"/>
    <w:rsid w:val="0074039B"/>
    <w:rsid w:val="00741689"/>
    <w:rsid w:val="00741EA6"/>
    <w:rsid w:val="00743548"/>
    <w:rsid w:val="00743AEB"/>
    <w:rsid w:val="00744DB3"/>
    <w:rsid w:val="0074759B"/>
    <w:rsid w:val="007475EF"/>
    <w:rsid w:val="0074793F"/>
    <w:rsid w:val="00750144"/>
    <w:rsid w:val="0075198C"/>
    <w:rsid w:val="007520EC"/>
    <w:rsid w:val="007553B9"/>
    <w:rsid w:val="00755CF3"/>
    <w:rsid w:val="00757702"/>
    <w:rsid w:val="007577A9"/>
    <w:rsid w:val="0075780E"/>
    <w:rsid w:val="00757B20"/>
    <w:rsid w:val="00757F91"/>
    <w:rsid w:val="00760C21"/>
    <w:rsid w:val="00761957"/>
    <w:rsid w:val="00764E21"/>
    <w:rsid w:val="007651E6"/>
    <w:rsid w:val="0076693C"/>
    <w:rsid w:val="00767D51"/>
    <w:rsid w:val="00767F27"/>
    <w:rsid w:val="0077141E"/>
    <w:rsid w:val="0077257C"/>
    <w:rsid w:val="00772DBD"/>
    <w:rsid w:val="007731B9"/>
    <w:rsid w:val="00774258"/>
    <w:rsid w:val="00774DCF"/>
    <w:rsid w:val="00775C27"/>
    <w:rsid w:val="00775C7D"/>
    <w:rsid w:val="00775F5F"/>
    <w:rsid w:val="00776948"/>
    <w:rsid w:val="0078260F"/>
    <w:rsid w:val="00782C25"/>
    <w:rsid w:val="00785F57"/>
    <w:rsid w:val="00790B65"/>
    <w:rsid w:val="00792A68"/>
    <w:rsid w:val="00792B76"/>
    <w:rsid w:val="007931A9"/>
    <w:rsid w:val="0079498B"/>
    <w:rsid w:val="00794AD7"/>
    <w:rsid w:val="0079702C"/>
    <w:rsid w:val="007A042E"/>
    <w:rsid w:val="007A0B3A"/>
    <w:rsid w:val="007A26DF"/>
    <w:rsid w:val="007A28E3"/>
    <w:rsid w:val="007A2938"/>
    <w:rsid w:val="007A39EA"/>
    <w:rsid w:val="007A56B9"/>
    <w:rsid w:val="007A6B8A"/>
    <w:rsid w:val="007A79BB"/>
    <w:rsid w:val="007B00E5"/>
    <w:rsid w:val="007B08B9"/>
    <w:rsid w:val="007B098F"/>
    <w:rsid w:val="007B1E35"/>
    <w:rsid w:val="007B30BA"/>
    <w:rsid w:val="007B40C0"/>
    <w:rsid w:val="007B5786"/>
    <w:rsid w:val="007B671D"/>
    <w:rsid w:val="007B6A51"/>
    <w:rsid w:val="007C10BA"/>
    <w:rsid w:val="007C1855"/>
    <w:rsid w:val="007C18D0"/>
    <w:rsid w:val="007C1B98"/>
    <w:rsid w:val="007C2D1D"/>
    <w:rsid w:val="007C3387"/>
    <w:rsid w:val="007C3F12"/>
    <w:rsid w:val="007C4BC5"/>
    <w:rsid w:val="007D1443"/>
    <w:rsid w:val="007D18E2"/>
    <w:rsid w:val="007D2072"/>
    <w:rsid w:val="007D21B5"/>
    <w:rsid w:val="007D224C"/>
    <w:rsid w:val="007D32A4"/>
    <w:rsid w:val="007D52CE"/>
    <w:rsid w:val="007D6AB5"/>
    <w:rsid w:val="007D7565"/>
    <w:rsid w:val="007E0DC2"/>
    <w:rsid w:val="007E0ED2"/>
    <w:rsid w:val="007E12D9"/>
    <w:rsid w:val="007E1644"/>
    <w:rsid w:val="007E1C41"/>
    <w:rsid w:val="007E227A"/>
    <w:rsid w:val="007E22B8"/>
    <w:rsid w:val="007E2A72"/>
    <w:rsid w:val="007E2BAC"/>
    <w:rsid w:val="007E396A"/>
    <w:rsid w:val="007E3CED"/>
    <w:rsid w:val="007E4935"/>
    <w:rsid w:val="007E540A"/>
    <w:rsid w:val="007E6570"/>
    <w:rsid w:val="007F0005"/>
    <w:rsid w:val="007F018B"/>
    <w:rsid w:val="007F1C35"/>
    <w:rsid w:val="007F24BA"/>
    <w:rsid w:val="007F3845"/>
    <w:rsid w:val="007F390E"/>
    <w:rsid w:val="007F5094"/>
    <w:rsid w:val="007F56D9"/>
    <w:rsid w:val="007F5977"/>
    <w:rsid w:val="007F688D"/>
    <w:rsid w:val="007F6BEA"/>
    <w:rsid w:val="007F6CDD"/>
    <w:rsid w:val="007F792D"/>
    <w:rsid w:val="008008AE"/>
    <w:rsid w:val="00801F78"/>
    <w:rsid w:val="00802BE5"/>
    <w:rsid w:val="00804E4E"/>
    <w:rsid w:val="0080599B"/>
    <w:rsid w:val="00806DD1"/>
    <w:rsid w:val="00807907"/>
    <w:rsid w:val="00810377"/>
    <w:rsid w:val="0081126C"/>
    <w:rsid w:val="008112B4"/>
    <w:rsid w:val="008123FD"/>
    <w:rsid w:val="0081527A"/>
    <w:rsid w:val="00815751"/>
    <w:rsid w:val="00815BC4"/>
    <w:rsid w:val="00815FA7"/>
    <w:rsid w:val="00817174"/>
    <w:rsid w:val="00817178"/>
    <w:rsid w:val="00817B1B"/>
    <w:rsid w:val="00817D38"/>
    <w:rsid w:val="008227C9"/>
    <w:rsid w:val="0082280F"/>
    <w:rsid w:val="00822D87"/>
    <w:rsid w:val="00823B9F"/>
    <w:rsid w:val="008247C5"/>
    <w:rsid w:val="00825303"/>
    <w:rsid w:val="00825450"/>
    <w:rsid w:val="008256EC"/>
    <w:rsid w:val="00825B7C"/>
    <w:rsid w:val="0083342F"/>
    <w:rsid w:val="008349BA"/>
    <w:rsid w:val="008354BF"/>
    <w:rsid w:val="00835F99"/>
    <w:rsid w:val="0083688F"/>
    <w:rsid w:val="00836996"/>
    <w:rsid w:val="008402CD"/>
    <w:rsid w:val="008407D7"/>
    <w:rsid w:val="00841C18"/>
    <w:rsid w:val="00842D6E"/>
    <w:rsid w:val="00843A97"/>
    <w:rsid w:val="00844C9E"/>
    <w:rsid w:val="00845141"/>
    <w:rsid w:val="008452BC"/>
    <w:rsid w:val="0084640A"/>
    <w:rsid w:val="00847435"/>
    <w:rsid w:val="00847B56"/>
    <w:rsid w:val="008500C5"/>
    <w:rsid w:val="00851824"/>
    <w:rsid w:val="008529AF"/>
    <w:rsid w:val="00852D4C"/>
    <w:rsid w:val="00853317"/>
    <w:rsid w:val="0085675C"/>
    <w:rsid w:val="008579A8"/>
    <w:rsid w:val="00857D47"/>
    <w:rsid w:val="008626CC"/>
    <w:rsid w:val="00862774"/>
    <w:rsid w:val="00862C81"/>
    <w:rsid w:val="008631A3"/>
    <w:rsid w:val="008632AE"/>
    <w:rsid w:val="0086377B"/>
    <w:rsid w:val="00864D11"/>
    <w:rsid w:val="00867DCA"/>
    <w:rsid w:val="008701B8"/>
    <w:rsid w:val="008714A9"/>
    <w:rsid w:val="008720C0"/>
    <w:rsid w:val="00872629"/>
    <w:rsid w:val="00872B74"/>
    <w:rsid w:val="00874E9B"/>
    <w:rsid w:val="00875170"/>
    <w:rsid w:val="0087550A"/>
    <w:rsid w:val="008755D8"/>
    <w:rsid w:val="00876C3C"/>
    <w:rsid w:val="00876E27"/>
    <w:rsid w:val="008773D9"/>
    <w:rsid w:val="00877685"/>
    <w:rsid w:val="00877955"/>
    <w:rsid w:val="00877BF4"/>
    <w:rsid w:val="00880A18"/>
    <w:rsid w:val="00881810"/>
    <w:rsid w:val="008827D7"/>
    <w:rsid w:val="00882A8E"/>
    <w:rsid w:val="00882ACC"/>
    <w:rsid w:val="008834C3"/>
    <w:rsid w:val="00883E42"/>
    <w:rsid w:val="008863AD"/>
    <w:rsid w:val="0088662B"/>
    <w:rsid w:val="0088665B"/>
    <w:rsid w:val="00890BBE"/>
    <w:rsid w:val="00891643"/>
    <w:rsid w:val="00893E7B"/>
    <w:rsid w:val="00893FA2"/>
    <w:rsid w:val="008945BE"/>
    <w:rsid w:val="008959E7"/>
    <w:rsid w:val="00895B45"/>
    <w:rsid w:val="00895E21"/>
    <w:rsid w:val="00897C5A"/>
    <w:rsid w:val="008A167C"/>
    <w:rsid w:val="008A304F"/>
    <w:rsid w:val="008A30E7"/>
    <w:rsid w:val="008A3DD9"/>
    <w:rsid w:val="008A4684"/>
    <w:rsid w:val="008A4AD7"/>
    <w:rsid w:val="008A62B5"/>
    <w:rsid w:val="008A75B3"/>
    <w:rsid w:val="008B00DC"/>
    <w:rsid w:val="008B0250"/>
    <w:rsid w:val="008B02BA"/>
    <w:rsid w:val="008B0DD2"/>
    <w:rsid w:val="008B0F4D"/>
    <w:rsid w:val="008B10C1"/>
    <w:rsid w:val="008B16D7"/>
    <w:rsid w:val="008B1F31"/>
    <w:rsid w:val="008B2056"/>
    <w:rsid w:val="008B207A"/>
    <w:rsid w:val="008B2BD2"/>
    <w:rsid w:val="008B2F8B"/>
    <w:rsid w:val="008B444D"/>
    <w:rsid w:val="008B626D"/>
    <w:rsid w:val="008B7515"/>
    <w:rsid w:val="008B7709"/>
    <w:rsid w:val="008B7B97"/>
    <w:rsid w:val="008C085B"/>
    <w:rsid w:val="008C0E16"/>
    <w:rsid w:val="008C1906"/>
    <w:rsid w:val="008C1A53"/>
    <w:rsid w:val="008C2AEF"/>
    <w:rsid w:val="008C33BB"/>
    <w:rsid w:val="008C5D3F"/>
    <w:rsid w:val="008C6057"/>
    <w:rsid w:val="008C6C98"/>
    <w:rsid w:val="008C79C8"/>
    <w:rsid w:val="008D0375"/>
    <w:rsid w:val="008D1DCB"/>
    <w:rsid w:val="008D2B24"/>
    <w:rsid w:val="008D2D6F"/>
    <w:rsid w:val="008D33F9"/>
    <w:rsid w:val="008D53A7"/>
    <w:rsid w:val="008D648D"/>
    <w:rsid w:val="008D6CBC"/>
    <w:rsid w:val="008D7CE3"/>
    <w:rsid w:val="008E0892"/>
    <w:rsid w:val="008E2A64"/>
    <w:rsid w:val="008E2CD1"/>
    <w:rsid w:val="008E3637"/>
    <w:rsid w:val="008E4D17"/>
    <w:rsid w:val="008E638F"/>
    <w:rsid w:val="008F194D"/>
    <w:rsid w:val="008F1CE8"/>
    <w:rsid w:val="008F1DAA"/>
    <w:rsid w:val="008F327D"/>
    <w:rsid w:val="008F4E96"/>
    <w:rsid w:val="008F5A77"/>
    <w:rsid w:val="008F5F50"/>
    <w:rsid w:val="008F71E8"/>
    <w:rsid w:val="008F790B"/>
    <w:rsid w:val="00901C2E"/>
    <w:rsid w:val="00902141"/>
    <w:rsid w:val="0090249C"/>
    <w:rsid w:val="009045D1"/>
    <w:rsid w:val="00905194"/>
    <w:rsid w:val="00905D21"/>
    <w:rsid w:val="00905E53"/>
    <w:rsid w:val="00910141"/>
    <w:rsid w:val="009107AE"/>
    <w:rsid w:val="00911686"/>
    <w:rsid w:val="00912C43"/>
    <w:rsid w:val="00913012"/>
    <w:rsid w:val="009130FE"/>
    <w:rsid w:val="0091388E"/>
    <w:rsid w:val="009150B9"/>
    <w:rsid w:val="0091523C"/>
    <w:rsid w:val="009163AB"/>
    <w:rsid w:val="009163D4"/>
    <w:rsid w:val="009172B6"/>
    <w:rsid w:val="009203F5"/>
    <w:rsid w:val="0092048D"/>
    <w:rsid w:val="009205C6"/>
    <w:rsid w:val="00921FD1"/>
    <w:rsid w:val="00922B83"/>
    <w:rsid w:val="00922D01"/>
    <w:rsid w:val="00924230"/>
    <w:rsid w:val="0092504E"/>
    <w:rsid w:val="00926010"/>
    <w:rsid w:val="009265C4"/>
    <w:rsid w:val="00931A5C"/>
    <w:rsid w:val="00931D1A"/>
    <w:rsid w:val="009325FD"/>
    <w:rsid w:val="00932A22"/>
    <w:rsid w:val="009331A1"/>
    <w:rsid w:val="00933612"/>
    <w:rsid w:val="00933B58"/>
    <w:rsid w:val="009345BE"/>
    <w:rsid w:val="009350BC"/>
    <w:rsid w:val="00935776"/>
    <w:rsid w:val="009362EC"/>
    <w:rsid w:val="00937F9E"/>
    <w:rsid w:val="009402DE"/>
    <w:rsid w:val="00941A6D"/>
    <w:rsid w:val="00945156"/>
    <w:rsid w:val="00945544"/>
    <w:rsid w:val="0094572B"/>
    <w:rsid w:val="00950067"/>
    <w:rsid w:val="00951349"/>
    <w:rsid w:val="0095366B"/>
    <w:rsid w:val="00953F7C"/>
    <w:rsid w:val="009544E8"/>
    <w:rsid w:val="00954553"/>
    <w:rsid w:val="00954F97"/>
    <w:rsid w:val="00956350"/>
    <w:rsid w:val="00956A39"/>
    <w:rsid w:val="00957C20"/>
    <w:rsid w:val="00960CE1"/>
    <w:rsid w:val="00960DE8"/>
    <w:rsid w:val="00964B92"/>
    <w:rsid w:val="00967BA5"/>
    <w:rsid w:val="00970117"/>
    <w:rsid w:val="009719AC"/>
    <w:rsid w:val="00972B41"/>
    <w:rsid w:val="009735E8"/>
    <w:rsid w:val="00975302"/>
    <w:rsid w:val="00977722"/>
    <w:rsid w:val="009825FC"/>
    <w:rsid w:val="0098263F"/>
    <w:rsid w:val="00984C8D"/>
    <w:rsid w:val="00985199"/>
    <w:rsid w:val="00985A5D"/>
    <w:rsid w:val="00986E59"/>
    <w:rsid w:val="009871C5"/>
    <w:rsid w:val="00991274"/>
    <w:rsid w:val="00991CE0"/>
    <w:rsid w:val="00991E42"/>
    <w:rsid w:val="00991FE8"/>
    <w:rsid w:val="00992813"/>
    <w:rsid w:val="00992883"/>
    <w:rsid w:val="00993514"/>
    <w:rsid w:val="00993F82"/>
    <w:rsid w:val="009941E6"/>
    <w:rsid w:val="00995F42"/>
    <w:rsid w:val="00996447"/>
    <w:rsid w:val="00997201"/>
    <w:rsid w:val="009A0577"/>
    <w:rsid w:val="009A12FD"/>
    <w:rsid w:val="009A1C59"/>
    <w:rsid w:val="009A26AF"/>
    <w:rsid w:val="009A5EEE"/>
    <w:rsid w:val="009A5F98"/>
    <w:rsid w:val="009A66E7"/>
    <w:rsid w:val="009A6955"/>
    <w:rsid w:val="009A6BF1"/>
    <w:rsid w:val="009A7BDD"/>
    <w:rsid w:val="009A7E86"/>
    <w:rsid w:val="009B07BD"/>
    <w:rsid w:val="009B3E0B"/>
    <w:rsid w:val="009B537B"/>
    <w:rsid w:val="009B54C6"/>
    <w:rsid w:val="009B55F8"/>
    <w:rsid w:val="009B56AF"/>
    <w:rsid w:val="009B5B0E"/>
    <w:rsid w:val="009B6DB7"/>
    <w:rsid w:val="009C00C5"/>
    <w:rsid w:val="009C0400"/>
    <w:rsid w:val="009C0DE2"/>
    <w:rsid w:val="009C0E13"/>
    <w:rsid w:val="009C0EF3"/>
    <w:rsid w:val="009C1B9A"/>
    <w:rsid w:val="009C314C"/>
    <w:rsid w:val="009C37A9"/>
    <w:rsid w:val="009C3BD6"/>
    <w:rsid w:val="009C61ED"/>
    <w:rsid w:val="009C6E5B"/>
    <w:rsid w:val="009C754D"/>
    <w:rsid w:val="009D0F4E"/>
    <w:rsid w:val="009D128C"/>
    <w:rsid w:val="009D186F"/>
    <w:rsid w:val="009D226A"/>
    <w:rsid w:val="009D2347"/>
    <w:rsid w:val="009D2709"/>
    <w:rsid w:val="009D2CA1"/>
    <w:rsid w:val="009D3060"/>
    <w:rsid w:val="009D31FC"/>
    <w:rsid w:val="009D523F"/>
    <w:rsid w:val="009D57E3"/>
    <w:rsid w:val="009E0FFA"/>
    <w:rsid w:val="009E1686"/>
    <w:rsid w:val="009E28D3"/>
    <w:rsid w:val="009E5FB2"/>
    <w:rsid w:val="009E6CED"/>
    <w:rsid w:val="009F0220"/>
    <w:rsid w:val="009F0F7F"/>
    <w:rsid w:val="009F1610"/>
    <w:rsid w:val="009F3D21"/>
    <w:rsid w:val="009F4B13"/>
    <w:rsid w:val="009F4C56"/>
    <w:rsid w:val="009F4C8E"/>
    <w:rsid w:val="009F50DF"/>
    <w:rsid w:val="009F6BDE"/>
    <w:rsid w:val="009F7E29"/>
    <w:rsid w:val="00A004E7"/>
    <w:rsid w:val="00A01DB9"/>
    <w:rsid w:val="00A026AE"/>
    <w:rsid w:val="00A02B02"/>
    <w:rsid w:val="00A04D6E"/>
    <w:rsid w:val="00A050AB"/>
    <w:rsid w:val="00A05E1F"/>
    <w:rsid w:val="00A1192C"/>
    <w:rsid w:val="00A17200"/>
    <w:rsid w:val="00A177A5"/>
    <w:rsid w:val="00A17C94"/>
    <w:rsid w:val="00A17F05"/>
    <w:rsid w:val="00A2011B"/>
    <w:rsid w:val="00A20EB3"/>
    <w:rsid w:val="00A21CA3"/>
    <w:rsid w:val="00A21E6C"/>
    <w:rsid w:val="00A237CE"/>
    <w:rsid w:val="00A2446D"/>
    <w:rsid w:val="00A2546D"/>
    <w:rsid w:val="00A267B2"/>
    <w:rsid w:val="00A27F75"/>
    <w:rsid w:val="00A302DE"/>
    <w:rsid w:val="00A30F2F"/>
    <w:rsid w:val="00A31078"/>
    <w:rsid w:val="00A32CF5"/>
    <w:rsid w:val="00A34076"/>
    <w:rsid w:val="00A34741"/>
    <w:rsid w:val="00A347FE"/>
    <w:rsid w:val="00A356D2"/>
    <w:rsid w:val="00A361B9"/>
    <w:rsid w:val="00A4024E"/>
    <w:rsid w:val="00A423B2"/>
    <w:rsid w:val="00A43430"/>
    <w:rsid w:val="00A43D9F"/>
    <w:rsid w:val="00A451A8"/>
    <w:rsid w:val="00A46654"/>
    <w:rsid w:val="00A508C3"/>
    <w:rsid w:val="00A5219E"/>
    <w:rsid w:val="00A522D3"/>
    <w:rsid w:val="00A52623"/>
    <w:rsid w:val="00A52AEA"/>
    <w:rsid w:val="00A53921"/>
    <w:rsid w:val="00A53A1C"/>
    <w:rsid w:val="00A53AF0"/>
    <w:rsid w:val="00A54AB4"/>
    <w:rsid w:val="00A55488"/>
    <w:rsid w:val="00A55858"/>
    <w:rsid w:val="00A55BFF"/>
    <w:rsid w:val="00A5600C"/>
    <w:rsid w:val="00A56B0B"/>
    <w:rsid w:val="00A57489"/>
    <w:rsid w:val="00A60EB5"/>
    <w:rsid w:val="00A61C16"/>
    <w:rsid w:val="00A62D7E"/>
    <w:rsid w:val="00A6417F"/>
    <w:rsid w:val="00A65261"/>
    <w:rsid w:val="00A6637C"/>
    <w:rsid w:val="00A70B39"/>
    <w:rsid w:val="00A70D00"/>
    <w:rsid w:val="00A71A01"/>
    <w:rsid w:val="00A72EE9"/>
    <w:rsid w:val="00A730A5"/>
    <w:rsid w:val="00A73444"/>
    <w:rsid w:val="00A7389C"/>
    <w:rsid w:val="00A7401C"/>
    <w:rsid w:val="00A752C9"/>
    <w:rsid w:val="00A755F6"/>
    <w:rsid w:val="00A76020"/>
    <w:rsid w:val="00A770E2"/>
    <w:rsid w:val="00A818DB"/>
    <w:rsid w:val="00A822E1"/>
    <w:rsid w:val="00A835D2"/>
    <w:rsid w:val="00A83856"/>
    <w:rsid w:val="00A852B1"/>
    <w:rsid w:val="00A8768F"/>
    <w:rsid w:val="00A87D5E"/>
    <w:rsid w:val="00A900E6"/>
    <w:rsid w:val="00A909FB"/>
    <w:rsid w:val="00A93F1E"/>
    <w:rsid w:val="00A94471"/>
    <w:rsid w:val="00A94A36"/>
    <w:rsid w:val="00A9610E"/>
    <w:rsid w:val="00A9622B"/>
    <w:rsid w:val="00A9673A"/>
    <w:rsid w:val="00A96CDD"/>
    <w:rsid w:val="00A97740"/>
    <w:rsid w:val="00AA1D83"/>
    <w:rsid w:val="00AA35DD"/>
    <w:rsid w:val="00AA3D6F"/>
    <w:rsid w:val="00AA5962"/>
    <w:rsid w:val="00AA615E"/>
    <w:rsid w:val="00AA666C"/>
    <w:rsid w:val="00AA6B4B"/>
    <w:rsid w:val="00AB2DDA"/>
    <w:rsid w:val="00AB363D"/>
    <w:rsid w:val="00AB5695"/>
    <w:rsid w:val="00AB5EDE"/>
    <w:rsid w:val="00AB7316"/>
    <w:rsid w:val="00AC0141"/>
    <w:rsid w:val="00AC0786"/>
    <w:rsid w:val="00AC0AAF"/>
    <w:rsid w:val="00AC0B8D"/>
    <w:rsid w:val="00AC0C28"/>
    <w:rsid w:val="00AC1C88"/>
    <w:rsid w:val="00AC4AF4"/>
    <w:rsid w:val="00AC5042"/>
    <w:rsid w:val="00AC5074"/>
    <w:rsid w:val="00AC546F"/>
    <w:rsid w:val="00AC57EA"/>
    <w:rsid w:val="00AC5BF1"/>
    <w:rsid w:val="00AC7C77"/>
    <w:rsid w:val="00AD0DA5"/>
    <w:rsid w:val="00AD16E0"/>
    <w:rsid w:val="00AD1D46"/>
    <w:rsid w:val="00AD356A"/>
    <w:rsid w:val="00AD3E89"/>
    <w:rsid w:val="00AD3FFB"/>
    <w:rsid w:val="00AD51C1"/>
    <w:rsid w:val="00AD709F"/>
    <w:rsid w:val="00AD77B6"/>
    <w:rsid w:val="00AD7A14"/>
    <w:rsid w:val="00AE210E"/>
    <w:rsid w:val="00AE3F3D"/>
    <w:rsid w:val="00AE51FA"/>
    <w:rsid w:val="00AE633C"/>
    <w:rsid w:val="00AE64A2"/>
    <w:rsid w:val="00AE654D"/>
    <w:rsid w:val="00AE6EF7"/>
    <w:rsid w:val="00AE703E"/>
    <w:rsid w:val="00AE7701"/>
    <w:rsid w:val="00AF05B1"/>
    <w:rsid w:val="00AF0B3C"/>
    <w:rsid w:val="00AF2C2B"/>
    <w:rsid w:val="00AF3557"/>
    <w:rsid w:val="00AF3EB3"/>
    <w:rsid w:val="00AF49B5"/>
    <w:rsid w:val="00AF4E5B"/>
    <w:rsid w:val="00AF534D"/>
    <w:rsid w:val="00AF583C"/>
    <w:rsid w:val="00AF5A46"/>
    <w:rsid w:val="00AF649D"/>
    <w:rsid w:val="00AF6D82"/>
    <w:rsid w:val="00AF77AF"/>
    <w:rsid w:val="00B00B6C"/>
    <w:rsid w:val="00B0175A"/>
    <w:rsid w:val="00B0396C"/>
    <w:rsid w:val="00B0464E"/>
    <w:rsid w:val="00B05521"/>
    <w:rsid w:val="00B071CC"/>
    <w:rsid w:val="00B10B78"/>
    <w:rsid w:val="00B117EF"/>
    <w:rsid w:val="00B13D64"/>
    <w:rsid w:val="00B14BDC"/>
    <w:rsid w:val="00B14F73"/>
    <w:rsid w:val="00B17B13"/>
    <w:rsid w:val="00B17C55"/>
    <w:rsid w:val="00B20D02"/>
    <w:rsid w:val="00B218D1"/>
    <w:rsid w:val="00B22363"/>
    <w:rsid w:val="00B2256D"/>
    <w:rsid w:val="00B225EA"/>
    <w:rsid w:val="00B226F0"/>
    <w:rsid w:val="00B229CE"/>
    <w:rsid w:val="00B23B3C"/>
    <w:rsid w:val="00B240AA"/>
    <w:rsid w:val="00B253F0"/>
    <w:rsid w:val="00B25DAB"/>
    <w:rsid w:val="00B265F8"/>
    <w:rsid w:val="00B2780C"/>
    <w:rsid w:val="00B27F66"/>
    <w:rsid w:val="00B31335"/>
    <w:rsid w:val="00B3327E"/>
    <w:rsid w:val="00B33AEE"/>
    <w:rsid w:val="00B340EF"/>
    <w:rsid w:val="00B34C8F"/>
    <w:rsid w:val="00B35FB2"/>
    <w:rsid w:val="00B36B53"/>
    <w:rsid w:val="00B3796A"/>
    <w:rsid w:val="00B40039"/>
    <w:rsid w:val="00B424D0"/>
    <w:rsid w:val="00B425BE"/>
    <w:rsid w:val="00B42C32"/>
    <w:rsid w:val="00B443B8"/>
    <w:rsid w:val="00B45C32"/>
    <w:rsid w:val="00B46EA3"/>
    <w:rsid w:val="00B47E15"/>
    <w:rsid w:val="00B506AE"/>
    <w:rsid w:val="00B50F57"/>
    <w:rsid w:val="00B51779"/>
    <w:rsid w:val="00B534DD"/>
    <w:rsid w:val="00B547B3"/>
    <w:rsid w:val="00B54D10"/>
    <w:rsid w:val="00B54D68"/>
    <w:rsid w:val="00B55652"/>
    <w:rsid w:val="00B557F2"/>
    <w:rsid w:val="00B61734"/>
    <w:rsid w:val="00B62F7B"/>
    <w:rsid w:val="00B636F6"/>
    <w:rsid w:val="00B64767"/>
    <w:rsid w:val="00B64785"/>
    <w:rsid w:val="00B64851"/>
    <w:rsid w:val="00B66933"/>
    <w:rsid w:val="00B70354"/>
    <w:rsid w:val="00B707D6"/>
    <w:rsid w:val="00B70E86"/>
    <w:rsid w:val="00B7107B"/>
    <w:rsid w:val="00B725E3"/>
    <w:rsid w:val="00B7296F"/>
    <w:rsid w:val="00B74E06"/>
    <w:rsid w:val="00B75664"/>
    <w:rsid w:val="00B76290"/>
    <w:rsid w:val="00B77CBC"/>
    <w:rsid w:val="00B808D9"/>
    <w:rsid w:val="00B80CD5"/>
    <w:rsid w:val="00B86983"/>
    <w:rsid w:val="00B90068"/>
    <w:rsid w:val="00B90CDE"/>
    <w:rsid w:val="00B920F0"/>
    <w:rsid w:val="00B928F8"/>
    <w:rsid w:val="00B9533E"/>
    <w:rsid w:val="00B954C1"/>
    <w:rsid w:val="00B95ABC"/>
    <w:rsid w:val="00B96843"/>
    <w:rsid w:val="00B97870"/>
    <w:rsid w:val="00BA08A9"/>
    <w:rsid w:val="00BA473A"/>
    <w:rsid w:val="00BA4836"/>
    <w:rsid w:val="00BA497A"/>
    <w:rsid w:val="00BA63E6"/>
    <w:rsid w:val="00BA6F4A"/>
    <w:rsid w:val="00BA70A5"/>
    <w:rsid w:val="00BA7F36"/>
    <w:rsid w:val="00BB2039"/>
    <w:rsid w:val="00BB3922"/>
    <w:rsid w:val="00BB72EE"/>
    <w:rsid w:val="00BC23C9"/>
    <w:rsid w:val="00BC25EA"/>
    <w:rsid w:val="00BC379A"/>
    <w:rsid w:val="00BC3A72"/>
    <w:rsid w:val="00BC3C91"/>
    <w:rsid w:val="00BC4D8B"/>
    <w:rsid w:val="00BC535D"/>
    <w:rsid w:val="00BC5755"/>
    <w:rsid w:val="00BC5A8B"/>
    <w:rsid w:val="00BD0274"/>
    <w:rsid w:val="00BD10AA"/>
    <w:rsid w:val="00BD1840"/>
    <w:rsid w:val="00BD1A0C"/>
    <w:rsid w:val="00BD32A2"/>
    <w:rsid w:val="00BD415A"/>
    <w:rsid w:val="00BD5476"/>
    <w:rsid w:val="00BD5E5C"/>
    <w:rsid w:val="00BD68B3"/>
    <w:rsid w:val="00BD745F"/>
    <w:rsid w:val="00BD748B"/>
    <w:rsid w:val="00BE0017"/>
    <w:rsid w:val="00BE0FE1"/>
    <w:rsid w:val="00BE1393"/>
    <w:rsid w:val="00BE1561"/>
    <w:rsid w:val="00BE22F9"/>
    <w:rsid w:val="00BE27E8"/>
    <w:rsid w:val="00BE3764"/>
    <w:rsid w:val="00BE4925"/>
    <w:rsid w:val="00BE4D0A"/>
    <w:rsid w:val="00BE5D19"/>
    <w:rsid w:val="00BE6E49"/>
    <w:rsid w:val="00BE70E1"/>
    <w:rsid w:val="00BF002D"/>
    <w:rsid w:val="00BF0E0A"/>
    <w:rsid w:val="00BF1CDC"/>
    <w:rsid w:val="00BF1F2B"/>
    <w:rsid w:val="00BF2A28"/>
    <w:rsid w:val="00BF302E"/>
    <w:rsid w:val="00BF353D"/>
    <w:rsid w:val="00BF3E78"/>
    <w:rsid w:val="00BF4993"/>
    <w:rsid w:val="00BF5361"/>
    <w:rsid w:val="00C01FB1"/>
    <w:rsid w:val="00C02666"/>
    <w:rsid w:val="00C03595"/>
    <w:rsid w:val="00C04157"/>
    <w:rsid w:val="00C041F5"/>
    <w:rsid w:val="00C05509"/>
    <w:rsid w:val="00C10031"/>
    <w:rsid w:val="00C106EB"/>
    <w:rsid w:val="00C11E57"/>
    <w:rsid w:val="00C163C4"/>
    <w:rsid w:val="00C17C2C"/>
    <w:rsid w:val="00C202ED"/>
    <w:rsid w:val="00C21D5C"/>
    <w:rsid w:val="00C21EB3"/>
    <w:rsid w:val="00C22900"/>
    <w:rsid w:val="00C300F4"/>
    <w:rsid w:val="00C30A89"/>
    <w:rsid w:val="00C34B0F"/>
    <w:rsid w:val="00C3545E"/>
    <w:rsid w:val="00C36292"/>
    <w:rsid w:val="00C36865"/>
    <w:rsid w:val="00C36AD8"/>
    <w:rsid w:val="00C37D8F"/>
    <w:rsid w:val="00C4089A"/>
    <w:rsid w:val="00C41899"/>
    <w:rsid w:val="00C41CFB"/>
    <w:rsid w:val="00C431B7"/>
    <w:rsid w:val="00C443E1"/>
    <w:rsid w:val="00C46856"/>
    <w:rsid w:val="00C46E58"/>
    <w:rsid w:val="00C506B4"/>
    <w:rsid w:val="00C50941"/>
    <w:rsid w:val="00C52451"/>
    <w:rsid w:val="00C5262F"/>
    <w:rsid w:val="00C52D08"/>
    <w:rsid w:val="00C53B95"/>
    <w:rsid w:val="00C54336"/>
    <w:rsid w:val="00C5572A"/>
    <w:rsid w:val="00C55CC7"/>
    <w:rsid w:val="00C56186"/>
    <w:rsid w:val="00C57F40"/>
    <w:rsid w:val="00C60961"/>
    <w:rsid w:val="00C60B28"/>
    <w:rsid w:val="00C61793"/>
    <w:rsid w:val="00C61D1E"/>
    <w:rsid w:val="00C61F39"/>
    <w:rsid w:val="00C622E2"/>
    <w:rsid w:val="00C62D77"/>
    <w:rsid w:val="00C63414"/>
    <w:rsid w:val="00C639C1"/>
    <w:rsid w:val="00C65BAE"/>
    <w:rsid w:val="00C65CFB"/>
    <w:rsid w:val="00C664B5"/>
    <w:rsid w:val="00C708CD"/>
    <w:rsid w:val="00C740F7"/>
    <w:rsid w:val="00C749A6"/>
    <w:rsid w:val="00C74E45"/>
    <w:rsid w:val="00C755B8"/>
    <w:rsid w:val="00C75A3C"/>
    <w:rsid w:val="00C763FA"/>
    <w:rsid w:val="00C76D1F"/>
    <w:rsid w:val="00C81635"/>
    <w:rsid w:val="00C833C2"/>
    <w:rsid w:val="00C83712"/>
    <w:rsid w:val="00C856B5"/>
    <w:rsid w:val="00C858BF"/>
    <w:rsid w:val="00C8759A"/>
    <w:rsid w:val="00C9036E"/>
    <w:rsid w:val="00C915B5"/>
    <w:rsid w:val="00C915CA"/>
    <w:rsid w:val="00C9234A"/>
    <w:rsid w:val="00C9257C"/>
    <w:rsid w:val="00C92643"/>
    <w:rsid w:val="00C9337B"/>
    <w:rsid w:val="00C936C3"/>
    <w:rsid w:val="00C9370E"/>
    <w:rsid w:val="00C95E46"/>
    <w:rsid w:val="00C974EF"/>
    <w:rsid w:val="00C976E8"/>
    <w:rsid w:val="00C97872"/>
    <w:rsid w:val="00CA0E57"/>
    <w:rsid w:val="00CA11E0"/>
    <w:rsid w:val="00CA1629"/>
    <w:rsid w:val="00CA21AA"/>
    <w:rsid w:val="00CA325E"/>
    <w:rsid w:val="00CA423F"/>
    <w:rsid w:val="00CA4AC2"/>
    <w:rsid w:val="00CA520C"/>
    <w:rsid w:val="00CA52E4"/>
    <w:rsid w:val="00CB051B"/>
    <w:rsid w:val="00CB14A6"/>
    <w:rsid w:val="00CB24C8"/>
    <w:rsid w:val="00CB49A4"/>
    <w:rsid w:val="00CB573F"/>
    <w:rsid w:val="00CB5BD4"/>
    <w:rsid w:val="00CB6917"/>
    <w:rsid w:val="00CB754C"/>
    <w:rsid w:val="00CC0584"/>
    <w:rsid w:val="00CC0594"/>
    <w:rsid w:val="00CC0ABC"/>
    <w:rsid w:val="00CC16FB"/>
    <w:rsid w:val="00CC1C04"/>
    <w:rsid w:val="00CC1DDD"/>
    <w:rsid w:val="00CC3F9A"/>
    <w:rsid w:val="00CC5DBD"/>
    <w:rsid w:val="00CC68FB"/>
    <w:rsid w:val="00CC6B47"/>
    <w:rsid w:val="00CC74E3"/>
    <w:rsid w:val="00CD1778"/>
    <w:rsid w:val="00CD1B34"/>
    <w:rsid w:val="00CD1C4E"/>
    <w:rsid w:val="00CD2903"/>
    <w:rsid w:val="00CD3089"/>
    <w:rsid w:val="00CD3681"/>
    <w:rsid w:val="00CD68DE"/>
    <w:rsid w:val="00CD6A5D"/>
    <w:rsid w:val="00CD7477"/>
    <w:rsid w:val="00CE0BA3"/>
    <w:rsid w:val="00CE19D4"/>
    <w:rsid w:val="00CE1C80"/>
    <w:rsid w:val="00CE2B56"/>
    <w:rsid w:val="00CE301D"/>
    <w:rsid w:val="00CE50FA"/>
    <w:rsid w:val="00CE54B7"/>
    <w:rsid w:val="00CE5DB2"/>
    <w:rsid w:val="00CE679A"/>
    <w:rsid w:val="00CE67E8"/>
    <w:rsid w:val="00CE71AC"/>
    <w:rsid w:val="00CF1A41"/>
    <w:rsid w:val="00CF3798"/>
    <w:rsid w:val="00CF38DF"/>
    <w:rsid w:val="00CF4280"/>
    <w:rsid w:val="00CF5057"/>
    <w:rsid w:val="00CF581D"/>
    <w:rsid w:val="00CF5F5D"/>
    <w:rsid w:val="00CF72EC"/>
    <w:rsid w:val="00D00CE2"/>
    <w:rsid w:val="00D0116C"/>
    <w:rsid w:val="00D0119F"/>
    <w:rsid w:val="00D0231D"/>
    <w:rsid w:val="00D02CBC"/>
    <w:rsid w:val="00D06041"/>
    <w:rsid w:val="00D0610C"/>
    <w:rsid w:val="00D06C94"/>
    <w:rsid w:val="00D07834"/>
    <w:rsid w:val="00D07BA2"/>
    <w:rsid w:val="00D07BD6"/>
    <w:rsid w:val="00D10B65"/>
    <w:rsid w:val="00D12DB4"/>
    <w:rsid w:val="00D14591"/>
    <w:rsid w:val="00D15A1A"/>
    <w:rsid w:val="00D15C54"/>
    <w:rsid w:val="00D15DF0"/>
    <w:rsid w:val="00D16C64"/>
    <w:rsid w:val="00D21893"/>
    <w:rsid w:val="00D21D2A"/>
    <w:rsid w:val="00D22EFF"/>
    <w:rsid w:val="00D24ACF"/>
    <w:rsid w:val="00D251EE"/>
    <w:rsid w:val="00D32F9E"/>
    <w:rsid w:val="00D3362C"/>
    <w:rsid w:val="00D34743"/>
    <w:rsid w:val="00D37CC0"/>
    <w:rsid w:val="00D40A3A"/>
    <w:rsid w:val="00D410F0"/>
    <w:rsid w:val="00D4240F"/>
    <w:rsid w:val="00D42901"/>
    <w:rsid w:val="00D43760"/>
    <w:rsid w:val="00D45633"/>
    <w:rsid w:val="00D457C9"/>
    <w:rsid w:val="00D46210"/>
    <w:rsid w:val="00D46664"/>
    <w:rsid w:val="00D50E60"/>
    <w:rsid w:val="00D51FE6"/>
    <w:rsid w:val="00D523B2"/>
    <w:rsid w:val="00D540D4"/>
    <w:rsid w:val="00D541F8"/>
    <w:rsid w:val="00D54411"/>
    <w:rsid w:val="00D555F4"/>
    <w:rsid w:val="00D557F8"/>
    <w:rsid w:val="00D57589"/>
    <w:rsid w:val="00D57791"/>
    <w:rsid w:val="00D57BCC"/>
    <w:rsid w:val="00D57BD0"/>
    <w:rsid w:val="00D60695"/>
    <w:rsid w:val="00D6110C"/>
    <w:rsid w:val="00D64BA9"/>
    <w:rsid w:val="00D67882"/>
    <w:rsid w:val="00D711E2"/>
    <w:rsid w:val="00D73D0C"/>
    <w:rsid w:val="00D76166"/>
    <w:rsid w:val="00D81ED2"/>
    <w:rsid w:val="00D8238F"/>
    <w:rsid w:val="00D8347D"/>
    <w:rsid w:val="00D839D7"/>
    <w:rsid w:val="00D83D01"/>
    <w:rsid w:val="00D84714"/>
    <w:rsid w:val="00D85414"/>
    <w:rsid w:val="00D8562B"/>
    <w:rsid w:val="00D861C7"/>
    <w:rsid w:val="00D87B27"/>
    <w:rsid w:val="00D907B8"/>
    <w:rsid w:val="00D94C99"/>
    <w:rsid w:val="00D956DF"/>
    <w:rsid w:val="00D9722C"/>
    <w:rsid w:val="00DA003A"/>
    <w:rsid w:val="00DA072D"/>
    <w:rsid w:val="00DA54C9"/>
    <w:rsid w:val="00DA783A"/>
    <w:rsid w:val="00DA7F68"/>
    <w:rsid w:val="00DB08F8"/>
    <w:rsid w:val="00DB2D74"/>
    <w:rsid w:val="00DB4068"/>
    <w:rsid w:val="00DB4CD2"/>
    <w:rsid w:val="00DB5A2E"/>
    <w:rsid w:val="00DB5A83"/>
    <w:rsid w:val="00DB707B"/>
    <w:rsid w:val="00DB7349"/>
    <w:rsid w:val="00DB781D"/>
    <w:rsid w:val="00DC0896"/>
    <w:rsid w:val="00DC18DA"/>
    <w:rsid w:val="00DC1FA6"/>
    <w:rsid w:val="00DC3604"/>
    <w:rsid w:val="00DC42A0"/>
    <w:rsid w:val="00DC57B6"/>
    <w:rsid w:val="00DC5D35"/>
    <w:rsid w:val="00DC6481"/>
    <w:rsid w:val="00DC687B"/>
    <w:rsid w:val="00DC7109"/>
    <w:rsid w:val="00DC737C"/>
    <w:rsid w:val="00DD0413"/>
    <w:rsid w:val="00DD04D2"/>
    <w:rsid w:val="00DD162F"/>
    <w:rsid w:val="00DD1736"/>
    <w:rsid w:val="00DD2CEF"/>
    <w:rsid w:val="00DD5AE6"/>
    <w:rsid w:val="00DD71B9"/>
    <w:rsid w:val="00DE05F6"/>
    <w:rsid w:val="00DE0C1C"/>
    <w:rsid w:val="00DE13BD"/>
    <w:rsid w:val="00DE2E8E"/>
    <w:rsid w:val="00DE3F7C"/>
    <w:rsid w:val="00DE4E3F"/>
    <w:rsid w:val="00DE50D1"/>
    <w:rsid w:val="00DE6C30"/>
    <w:rsid w:val="00DE73C9"/>
    <w:rsid w:val="00DE74A1"/>
    <w:rsid w:val="00DF009B"/>
    <w:rsid w:val="00DF2393"/>
    <w:rsid w:val="00DF2723"/>
    <w:rsid w:val="00DF2C3A"/>
    <w:rsid w:val="00DF2FC3"/>
    <w:rsid w:val="00DF4A73"/>
    <w:rsid w:val="00DF51DB"/>
    <w:rsid w:val="00DF61FE"/>
    <w:rsid w:val="00DF6B75"/>
    <w:rsid w:val="00E00716"/>
    <w:rsid w:val="00E00FFC"/>
    <w:rsid w:val="00E0535E"/>
    <w:rsid w:val="00E0537B"/>
    <w:rsid w:val="00E079BB"/>
    <w:rsid w:val="00E10112"/>
    <w:rsid w:val="00E107A8"/>
    <w:rsid w:val="00E118B5"/>
    <w:rsid w:val="00E12121"/>
    <w:rsid w:val="00E168AA"/>
    <w:rsid w:val="00E16CBC"/>
    <w:rsid w:val="00E20978"/>
    <w:rsid w:val="00E218D8"/>
    <w:rsid w:val="00E2262E"/>
    <w:rsid w:val="00E22DFC"/>
    <w:rsid w:val="00E22ECB"/>
    <w:rsid w:val="00E25342"/>
    <w:rsid w:val="00E25630"/>
    <w:rsid w:val="00E25786"/>
    <w:rsid w:val="00E260C3"/>
    <w:rsid w:val="00E266E9"/>
    <w:rsid w:val="00E27AE4"/>
    <w:rsid w:val="00E30131"/>
    <w:rsid w:val="00E307FC"/>
    <w:rsid w:val="00E32AFD"/>
    <w:rsid w:val="00E33F2A"/>
    <w:rsid w:val="00E34112"/>
    <w:rsid w:val="00E35492"/>
    <w:rsid w:val="00E37838"/>
    <w:rsid w:val="00E3799F"/>
    <w:rsid w:val="00E37A8F"/>
    <w:rsid w:val="00E409AA"/>
    <w:rsid w:val="00E40C68"/>
    <w:rsid w:val="00E41EE3"/>
    <w:rsid w:val="00E44258"/>
    <w:rsid w:val="00E44461"/>
    <w:rsid w:val="00E446F0"/>
    <w:rsid w:val="00E456AC"/>
    <w:rsid w:val="00E4649E"/>
    <w:rsid w:val="00E469EF"/>
    <w:rsid w:val="00E46E9E"/>
    <w:rsid w:val="00E47BC6"/>
    <w:rsid w:val="00E47EE0"/>
    <w:rsid w:val="00E5052A"/>
    <w:rsid w:val="00E5223F"/>
    <w:rsid w:val="00E52BE1"/>
    <w:rsid w:val="00E536BB"/>
    <w:rsid w:val="00E53EED"/>
    <w:rsid w:val="00E54A6A"/>
    <w:rsid w:val="00E56F4A"/>
    <w:rsid w:val="00E62E0C"/>
    <w:rsid w:val="00E64D3E"/>
    <w:rsid w:val="00E65E4E"/>
    <w:rsid w:val="00E71306"/>
    <w:rsid w:val="00E71A4D"/>
    <w:rsid w:val="00E72BCB"/>
    <w:rsid w:val="00E73C45"/>
    <w:rsid w:val="00E76AA4"/>
    <w:rsid w:val="00E76D17"/>
    <w:rsid w:val="00E802D2"/>
    <w:rsid w:val="00E803A2"/>
    <w:rsid w:val="00E811B2"/>
    <w:rsid w:val="00E81619"/>
    <w:rsid w:val="00E81A3B"/>
    <w:rsid w:val="00E82233"/>
    <w:rsid w:val="00E825ED"/>
    <w:rsid w:val="00E841A5"/>
    <w:rsid w:val="00E849B8"/>
    <w:rsid w:val="00E874CC"/>
    <w:rsid w:val="00E87E5A"/>
    <w:rsid w:val="00E92668"/>
    <w:rsid w:val="00E93DF7"/>
    <w:rsid w:val="00E94668"/>
    <w:rsid w:val="00E94A05"/>
    <w:rsid w:val="00E9509E"/>
    <w:rsid w:val="00E952B5"/>
    <w:rsid w:val="00E95675"/>
    <w:rsid w:val="00E95A19"/>
    <w:rsid w:val="00E95C82"/>
    <w:rsid w:val="00E97629"/>
    <w:rsid w:val="00E97936"/>
    <w:rsid w:val="00EA0E3E"/>
    <w:rsid w:val="00EA1F05"/>
    <w:rsid w:val="00EA2B79"/>
    <w:rsid w:val="00EA3790"/>
    <w:rsid w:val="00EA3BFC"/>
    <w:rsid w:val="00EA49C7"/>
    <w:rsid w:val="00EA645E"/>
    <w:rsid w:val="00EA675C"/>
    <w:rsid w:val="00EA69BC"/>
    <w:rsid w:val="00EA773C"/>
    <w:rsid w:val="00EA79DC"/>
    <w:rsid w:val="00EB01C9"/>
    <w:rsid w:val="00EB0332"/>
    <w:rsid w:val="00EB1645"/>
    <w:rsid w:val="00EB1C2A"/>
    <w:rsid w:val="00EB2CB9"/>
    <w:rsid w:val="00EB4127"/>
    <w:rsid w:val="00EB4ECD"/>
    <w:rsid w:val="00EB58C7"/>
    <w:rsid w:val="00EB5CFE"/>
    <w:rsid w:val="00EB60D4"/>
    <w:rsid w:val="00EB6872"/>
    <w:rsid w:val="00EB711D"/>
    <w:rsid w:val="00EB78E5"/>
    <w:rsid w:val="00EC1084"/>
    <w:rsid w:val="00EC1DC0"/>
    <w:rsid w:val="00EC1ED2"/>
    <w:rsid w:val="00EC288A"/>
    <w:rsid w:val="00EC3280"/>
    <w:rsid w:val="00EC54DC"/>
    <w:rsid w:val="00EC597D"/>
    <w:rsid w:val="00EC5C0A"/>
    <w:rsid w:val="00EC6D5D"/>
    <w:rsid w:val="00EC7069"/>
    <w:rsid w:val="00EC728A"/>
    <w:rsid w:val="00EC7C91"/>
    <w:rsid w:val="00EC7FB5"/>
    <w:rsid w:val="00ED013B"/>
    <w:rsid w:val="00ED266F"/>
    <w:rsid w:val="00ED298C"/>
    <w:rsid w:val="00ED36CC"/>
    <w:rsid w:val="00ED3B77"/>
    <w:rsid w:val="00ED6947"/>
    <w:rsid w:val="00ED6DD4"/>
    <w:rsid w:val="00ED7059"/>
    <w:rsid w:val="00ED70EB"/>
    <w:rsid w:val="00EE075E"/>
    <w:rsid w:val="00EE0A97"/>
    <w:rsid w:val="00EE0C09"/>
    <w:rsid w:val="00EE19B0"/>
    <w:rsid w:val="00EE2B47"/>
    <w:rsid w:val="00EE30E0"/>
    <w:rsid w:val="00EE3295"/>
    <w:rsid w:val="00EE3E89"/>
    <w:rsid w:val="00EE3FA9"/>
    <w:rsid w:val="00EE4A13"/>
    <w:rsid w:val="00EE4E18"/>
    <w:rsid w:val="00EE50EC"/>
    <w:rsid w:val="00EE664A"/>
    <w:rsid w:val="00EE7659"/>
    <w:rsid w:val="00EE7EE9"/>
    <w:rsid w:val="00EF16EB"/>
    <w:rsid w:val="00EF278C"/>
    <w:rsid w:val="00EF2E80"/>
    <w:rsid w:val="00EF4699"/>
    <w:rsid w:val="00EF5189"/>
    <w:rsid w:val="00EF66EF"/>
    <w:rsid w:val="00EF755C"/>
    <w:rsid w:val="00EF782C"/>
    <w:rsid w:val="00F0012A"/>
    <w:rsid w:val="00F0212E"/>
    <w:rsid w:val="00F03030"/>
    <w:rsid w:val="00F04671"/>
    <w:rsid w:val="00F05855"/>
    <w:rsid w:val="00F06839"/>
    <w:rsid w:val="00F1147B"/>
    <w:rsid w:val="00F1205B"/>
    <w:rsid w:val="00F1377B"/>
    <w:rsid w:val="00F1468F"/>
    <w:rsid w:val="00F16111"/>
    <w:rsid w:val="00F1686F"/>
    <w:rsid w:val="00F16B6A"/>
    <w:rsid w:val="00F2201C"/>
    <w:rsid w:val="00F22ADB"/>
    <w:rsid w:val="00F23CF8"/>
    <w:rsid w:val="00F246E4"/>
    <w:rsid w:val="00F24879"/>
    <w:rsid w:val="00F24A90"/>
    <w:rsid w:val="00F2699F"/>
    <w:rsid w:val="00F26E3C"/>
    <w:rsid w:val="00F26FDE"/>
    <w:rsid w:val="00F301B9"/>
    <w:rsid w:val="00F30F99"/>
    <w:rsid w:val="00F343D0"/>
    <w:rsid w:val="00F3481D"/>
    <w:rsid w:val="00F350C3"/>
    <w:rsid w:val="00F35ED9"/>
    <w:rsid w:val="00F369EF"/>
    <w:rsid w:val="00F37447"/>
    <w:rsid w:val="00F41CF0"/>
    <w:rsid w:val="00F42BEB"/>
    <w:rsid w:val="00F43CF6"/>
    <w:rsid w:val="00F452A9"/>
    <w:rsid w:val="00F45933"/>
    <w:rsid w:val="00F47048"/>
    <w:rsid w:val="00F47C57"/>
    <w:rsid w:val="00F50281"/>
    <w:rsid w:val="00F5048A"/>
    <w:rsid w:val="00F51052"/>
    <w:rsid w:val="00F51BD7"/>
    <w:rsid w:val="00F51DBA"/>
    <w:rsid w:val="00F5368F"/>
    <w:rsid w:val="00F53C21"/>
    <w:rsid w:val="00F5442E"/>
    <w:rsid w:val="00F54FAA"/>
    <w:rsid w:val="00F553FF"/>
    <w:rsid w:val="00F56157"/>
    <w:rsid w:val="00F564B3"/>
    <w:rsid w:val="00F5763F"/>
    <w:rsid w:val="00F606CF"/>
    <w:rsid w:val="00F630D6"/>
    <w:rsid w:val="00F6430F"/>
    <w:rsid w:val="00F64A83"/>
    <w:rsid w:val="00F657E9"/>
    <w:rsid w:val="00F65CF1"/>
    <w:rsid w:val="00F67688"/>
    <w:rsid w:val="00F72797"/>
    <w:rsid w:val="00F73788"/>
    <w:rsid w:val="00F7395A"/>
    <w:rsid w:val="00F73ABA"/>
    <w:rsid w:val="00F7437D"/>
    <w:rsid w:val="00F747E9"/>
    <w:rsid w:val="00F74C40"/>
    <w:rsid w:val="00F751B3"/>
    <w:rsid w:val="00F75328"/>
    <w:rsid w:val="00F754A1"/>
    <w:rsid w:val="00F757AC"/>
    <w:rsid w:val="00F75F8C"/>
    <w:rsid w:val="00F83D79"/>
    <w:rsid w:val="00F8404F"/>
    <w:rsid w:val="00F841CE"/>
    <w:rsid w:val="00F8561D"/>
    <w:rsid w:val="00F86350"/>
    <w:rsid w:val="00F93D2E"/>
    <w:rsid w:val="00F94D13"/>
    <w:rsid w:val="00F94DC3"/>
    <w:rsid w:val="00F967B8"/>
    <w:rsid w:val="00F96A00"/>
    <w:rsid w:val="00FA1A1B"/>
    <w:rsid w:val="00FA1C62"/>
    <w:rsid w:val="00FA3417"/>
    <w:rsid w:val="00FA35FD"/>
    <w:rsid w:val="00FA5CAE"/>
    <w:rsid w:val="00FA5F69"/>
    <w:rsid w:val="00FA627D"/>
    <w:rsid w:val="00FB0DC9"/>
    <w:rsid w:val="00FB2168"/>
    <w:rsid w:val="00FB3110"/>
    <w:rsid w:val="00FB312E"/>
    <w:rsid w:val="00FB3291"/>
    <w:rsid w:val="00FB5F49"/>
    <w:rsid w:val="00FB66E9"/>
    <w:rsid w:val="00FB74C2"/>
    <w:rsid w:val="00FB7AD1"/>
    <w:rsid w:val="00FC086C"/>
    <w:rsid w:val="00FC1A10"/>
    <w:rsid w:val="00FC2F76"/>
    <w:rsid w:val="00FC3663"/>
    <w:rsid w:val="00FC781B"/>
    <w:rsid w:val="00FC7E1E"/>
    <w:rsid w:val="00FD104A"/>
    <w:rsid w:val="00FD1193"/>
    <w:rsid w:val="00FD1255"/>
    <w:rsid w:val="00FD15DF"/>
    <w:rsid w:val="00FD2A2C"/>
    <w:rsid w:val="00FD2BC3"/>
    <w:rsid w:val="00FD3BAD"/>
    <w:rsid w:val="00FD5255"/>
    <w:rsid w:val="00FD5647"/>
    <w:rsid w:val="00FD64D0"/>
    <w:rsid w:val="00FD6D17"/>
    <w:rsid w:val="00FD7FF6"/>
    <w:rsid w:val="00FE1F8C"/>
    <w:rsid w:val="00FE2434"/>
    <w:rsid w:val="00FE25AE"/>
    <w:rsid w:val="00FE2D57"/>
    <w:rsid w:val="00FE2ED0"/>
    <w:rsid w:val="00FE3931"/>
    <w:rsid w:val="00FE3A95"/>
    <w:rsid w:val="00FE4002"/>
    <w:rsid w:val="00FE4666"/>
    <w:rsid w:val="00FE55E4"/>
    <w:rsid w:val="00FE594D"/>
    <w:rsid w:val="00FE5DDE"/>
    <w:rsid w:val="00FE6F6C"/>
    <w:rsid w:val="00FF07BA"/>
    <w:rsid w:val="00FF1728"/>
    <w:rsid w:val="00FF32A9"/>
    <w:rsid w:val="00FF34D4"/>
    <w:rsid w:val="00FF637C"/>
    <w:rsid w:val="00FF67A2"/>
    <w:rsid w:val="00FF76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912889"/>
  <w15:chartTrackingRefBased/>
  <w15:docId w15:val="{3D0EC665-73E7-4FF6-B3FA-4C15D8BCD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22ADB"/>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F22ADB"/>
    <w:rPr>
      <w:rFonts w:ascii="Times New Roman" w:eastAsia="Times New Roman" w:hAnsi="Times New Roman" w:cs="Times New Roman"/>
      <w:sz w:val="24"/>
      <w:szCs w:val="24"/>
      <w:lang w:eastAsia="es-ES"/>
    </w:rPr>
  </w:style>
  <w:style w:type="character" w:styleId="Nmerodepgina">
    <w:name w:val="page number"/>
    <w:basedOn w:val="Fuentedeprrafopredeter"/>
    <w:rsid w:val="00F22ADB"/>
  </w:style>
  <w:style w:type="paragraph" w:styleId="Textonotapie">
    <w:name w:val="footnote text"/>
    <w:aliases w:val="Footnote Text Char Char Char Char Char,Footnote Text Char Char Char Char,Footnote Text Cha,Footnote reference,FA Fu,Footnote Text Char Char Char,FA Fußnotentext,FA Fu?notentext,Footnote Text Char Char,FA Fuﬂnotentext,Ca, Car3,Car3,Ca1"/>
    <w:basedOn w:val="Normal"/>
    <w:link w:val="TextonotapieCar"/>
    <w:qFormat/>
    <w:rsid w:val="00F22ADB"/>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Footnote Text Cha Car,Footnote reference Car,FA Fu Car,Footnote Text Char Char Char Car,FA Fußnotentext Car,FA Fu?notentext Car,FA Fuﬂnotentext Car"/>
    <w:basedOn w:val="Fuentedeprrafopredeter"/>
    <w:link w:val="Textonotapie"/>
    <w:rsid w:val="00F22ADB"/>
    <w:rPr>
      <w:rFonts w:ascii="Times New Roman" w:eastAsia="Times New Roman" w:hAnsi="Times New Roman" w:cs="Times New Roman"/>
      <w:sz w:val="20"/>
      <w:szCs w:val="20"/>
      <w:lang w:eastAsia="es-E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ftref,Ref,ftre"/>
    <w:link w:val="4GChar"/>
    <w:uiPriority w:val="99"/>
    <w:qFormat/>
    <w:rsid w:val="00F22ADB"/>
    <w:rPr>
      <w:vertAlign w:val="superscript"/>
    </w:rPr>
  </w:style>
  <w:style w:type="paragraph" w:styleId="Piedepgina">
    <w:name w:val="footer"/>
    <w:basedOn w:val="Normal"/>
    <w:link w:val="PiedepginaCar"/>
    <w:uiPriority w:val="99"/>
    <w:unhideWhenUsed/>
    <w:rsid w:val="00F22A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2ADB"/>
  </w:style>
  <w:style w:type="paragraph" w:styleId="Textodeglobo">
    <w:name w:val="Balloon Text"/>
    <w:basedOn w:val="Normal"/>
    <w:link w:val="TextodegloboCar"/>
    <w:uiPriority w:val="99"/>
    <w:semiHidden/>
    <w:unhideWhenUsed/>
    <w:rsid w:val="00EE2B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2B47"/>
    <w:rPr>
      <w:rFonts w:ascii="Segoe UI" w:hAnsi="Segoe UI" w:cs="Segoe UI"/>
      <w:sz w:val="18"/>
      <w:szCs w:val="18"/>
    </w:rPr>
  </w:style>
  <w:style w:type="paragraph" w:styleId="Prrafodelista">
    <w:name w:val="List Paragraph"/>
    <w:basedOn w:val="Normal"/>
    <w:link w:val="PrrafodelistaCar"/>
    <w:uiPriority w:val="34"/>
    <w:qFormat/>
    <w:rsid w:val="009C1B9A"/>
    <w:pPr>
      <w:ind w:left="720"/>
      <w:contextualSpacing/>
    </w:pPr>
  </w:style>
  <w:style w:type="paragraph" w:styleId="NormalWeb">
    <w:name w:val="Normal (Web)"/>
    <w:aliases w:val=" Car,Normal (Web) Car1,Normal (Web) Car Car,Normal (Web) Car1 Car Car,Normal (Web) Car Car Car Car,Normal (Web) Car Car Car Car Car Car Car Car Car Car,Normal (Web) Car Car Car Car Car, Car Car Car,Car,Car Car Car Car,C,Car Car Car, Car Car"/>
    <w:basedOn w:val="Normal"/>
    <w:link w:val="NormalWebCar"/>
    <w:uiPriority w:val="99"/>
    <w:unhideWhenUsed/>
    <w:qFormat/>
    <w:rsid w:val="005F6240"/>
    <w:pPr>
      <w:spacing w:before="100" w:beforeAutospacing="1" w:after="100" w:afterAutospacing="1" w:line="240" w:lineRule="auto"/>
    </w:pPr>
    <w:rPr>
      <w:rFonts w:ascii="Times New Roman" w:hAnsi="Times New Roman" w:cs="Times New Roman"/>
      <w:sz w:val="24"/>
      <w:szCs w:val="24"/>
      <w:lang w:eastAsia="es-ES"/>
    </w:rPr>
  </w:style>
  <w:style w:type="character" w:customStyle="1" w:styleId="Ttulo3">
    <w:name w:val="Título #3_"/>
    <w:basedOn w:val="Fuentedeprrafopredeter"/>
    <w:link w:val="Ttulo30"/>
    <w:rsid w:val="001872A3"/>
    <w:rPr>
      <w:rFonts w:ascii="Arial" w:eastAsia="Arial" w:hAnsi="Arial" w:cs="Arial"/>
      <w:b/>
      <w:bCs/>
      <w:sz w:val="26"/>
      <w:szCs w:val="26"/>
      <w:shd w:val="clear" w:color="auto" w:fill="FFFFFF"/>
    </w:rPr>
  </w:style>
  <w:style w:type="character" w:customStyle="1" w:styleId="Cuerpodeltexto2Cursiva">
    <w:name w:val="Cuerpo del texto (2) + Cursiva"/>
    <w:basedOn w:val="Fuentedeprrafopredeter"/>
    <w:rsid w:val="001872A3"/>
    <w:rPr>
      <w:rFonts w:ascii="Arial" w:eastAsia="Arial" w:hAnsi="Arial" w:cs="Arial"/>
      <w:b w:val="0"/>
      <w:bCs w:val="0"/>
      <w:i/>
      <w:iCs/>
      <w:smallCaps w:val="0"/>
      <w:strike w:val="0"/>
      <w:color w:val="000000"/>
      <w:spacing w:val="0"/>
      <w:w w:val="100"/>
      <w:position w:val="0"/>
      <w:sz w:val="26"/>
      <w:szCs w:val="26"/>
      <w:u w:val="none"/>
      <w:shd w:val="clear" w:color="auto" w:fill="FFFFFF"/>
      <w:lang w:val="es-ES" w:eastAsia="es-ES" w:bidi="es-ES"/>
    </w:rPr>
  </w:style>
  <w:style w:type="paragraph" w:customStyle="1" w:styleId="Ttulo30">
    <w:name w:val="Título #3"/>
    <w:basedOn w:val="Normal"/>
    <w:link w:val="Ttulo3"/>
    <w:rsid w:val="001872A3"/>
    <w:pPr>
      <w:widowControl w:val="0"/>
      <w:shd w:val="clear" w:color="auto" w:fill="FFFFFF"/>
      <w:spacing w:before="240" w:after="60" w:line="0" w:lineRule="atLeast"/>
      <w:ind w:hanging="360"/>
      <w:jc w:val="both"/>
      <w:outlineLvl w:val="2"/>
    </w:pPr>
    <w:rPr>
      <w:rFonts w:ascii="Arial" w:eastAsia="Arial" w:hAnsi="Arial" w:cs="Arial"/>
      <w:b/>
      <w:bCs/>
      <w:sz w:val="26"/>
      <w:szCs w:val="26"/>
    </w:rPr>
  </w:style>
  <w:style w:type="character" w:customStyle="1" w:styleId="Ttulo314pto">
    <w:name w:val="Título #3 + 14 pto"/>
    <w:aliases w:val="Cursiva,Título #3 + Sin negrita,Cuerpo del texto (3) + 14 pto"/>
    <w:basedOn w:val="Ttulo3"/>
    <w:rsid w:val="001872A3"/>
    <w:rPr>
      <w:rFonts w:ascii="Arial" w:eastAsia="Arial" w:hAnsi="Arial" w:cs="Arial"/>
      <w:b/>
      <w:bCs/>
      <w:i/>
      <w:iCs/>
      <w:smallCaps w:val="0"/>
      <w:strike w:val="0"/>
      <w:color w:val="000000"/>
      <w:spacing w:val="0"/>
      <w:w w:val="100"/>
      <w:position w:val="0"/>
      <w:sz w:val="28"/>
      <w:szCs w:val="28"/>
      <w:u w:val="none"/>
      <w:shd w:val="clear" w:color="auto" w:fill="FFFFFF"/>
      <w:lang w:val="es-ES" w:eastAsia="es-ES" w:bidi="es-ES"/>
    </w:rPr>
  </w:style>
  <w:style w:type="character" w:styleId="Hipervnculo">
    <w:name w:val="Hyperlink"/>
    <w:basedOn w:val="Fuentedeprrafopredeter"/>
    <w:uiPriority w:val="99"/>
    <w:unhideWhenUsed/>
    <w:rsid w:val="00A52AEA"/>
    <w:rPr>
      <w:color w:val="0563C1" w:themeColor="hyperlink"/>
      <w:u w:val="single"/>
    </w:rPr>
  </w:style>
  <w:style w:type="paragraph" w:styleId="Textoindependiente">
    <w:name w:val="Body Text"/>
    <w:basedOn w:val="Normal"/>
    <w:link w:val="TextoindependienteCar"/>
    <w:uiPriority w:val="99"/>
    <w:semiHidden/>
    <w:unhideWhenUsed/>
    <w:rsid w:val="00F3481D"/>
    <w:pPr>
      <w:spacing w:after="120"/>
    </w:pPr>
  </w:style>
  <w:style w:type="character" w:customStyle="1" w:styleId="TextoindependienteCar">
    <w:name w:val="Texto independiente Car"/>
    <w:basedOn w:val="Fuentedeprrafopredeter"/>
    <w:link w:val="Textoindependiente"/>
    <w:uiPriority w:val="99"/>
    <w:semiHidden/>
    <w:rsid w:val="00F3481D"/>
  </w:style>
  <w:style w:type="paragraph" w:styleId="Textoindependiente3">
    <w:name w:val="Body Text 3"/>
    <w:basedOn w:val="Normal"/>
    <w:link w:val="Textoindependiente3Car"/>
    <w:uiPriority w:val="99"/>
    <w:unhideWhenUsed/>
    <w:rsid w:val="00BF1F2B"/>
    <w:pPr>
      <w:spacing w:after="120"/>
    </w:pPr>
    <w:rPr>
      <w:sz w:val="16"/>
      <w:szCs w:val="16"/>
    </w:rPr>
  </w:style>
  <w:style w:type="character" w:customStyle="1" w:styleId="Textoindependiente3Car">
    <w:name w:val="Texto independiente 3 Car"/>
    <w:basedOn w:val="Fuentedeprrafopredeter"/>
    <w:link w:val="Textoindependiente3"/>
    <w:uiPriority w:val="99"/>
    <w:rsid w:val="00BF1F2B"/>
    <w:rPr>
      <w:sz w:val="16"/>
      <w:szCs w:val="16"/>
    </w:rPr>
  </w:style>
  <w:style w:type="character" w:customStyle="1" w:styleId="NormalWebCar">
    <w:name w:val="Normal (Web) Car"/>
    <w:aliases w:val=" Car Car1,Normal (Web) Car1 Car,Normal (Web) Car Car Car,Normal (Web) Car1 Car Car Car,Normal (Web) Car Car Car Car Car1,Normal (Web) Car Car Car Car Car Car Car Car Car Car Car,Normal (Web) Car Car Car Car Car Car, Car Car Car Car"/>
    <w:link w:val="NormalWeb"/>
    <w:uiPriority w:val="99"/>
    <w:rsid w:val="002807A4"/>
    <w:rPr>
      <w:rFonts w:ascii="Times New Roman" w:hAnsi="Times New Roman" w:cs="Times New Roman"/>
      <w:sz w:val="24"/>
      <w:szCs w:val="24"/>
      <w:lang w:eastAsia="es-ES"/>
    </w:rPr>
  </w:style>
  <w:style w:type="paragraph" w:styleId="Sinespaciado">
    <w:name w:val="No Spacing"/>
    <w:uiPriority w:val="1"/>
    <w:qFormat/>
    <w:rsid w:val="00A17F05"/>
    <w:pPr>
      <w:spacing w:after="0" w:line="240" w:lineRule="auto"/>
    </w:pPr>
    <w:rPr>
      <w:rFonts w:ascii="Calibri" w:eastAsia="Calibri" w:hAnsi="Calibri" w:cs="Times New Roman"/>
    </w:rPr>
  </w:style>
  <w:style w:type="table" w:styleId="Tablaconcuadrcula">
    <w:name w:val="Table Grid"/>
    <w:basedOn w:val="Tablanormal"/>
    <w:uiPriority w:val="39"/>
    <w:rsid w:val="008F194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233DC3"/>
  </w:style>
  <w:style w:type="character" w:styleId="Textoennegrita">
    <w:name w:val="Strong"/>
    <w:basedOn w:val="Fuentedeprrafopredeter"/>
    <w:uiPriority w:val="22"/>
    <w:qFormat/>
    <w:rsid w:val="0043722F"/>
    <w:rPr>
      <w:b/>
      <w:bCs/>
    </w:rPr>
  </w:style>
  <w:style w:type="table" w:customStyle="1" w:styleId="Tablaconcuadrcula1">
    <w:name w:val="Tabla con cuadrícula1"/>
    <w:basedOn w:val="Tablanormal"/>
    <w:next w:val="Tablaconcuadrcula"/>
    <w:uiPriority w:val="39"/>
    <w:rsid w:val="00BE0FE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8247C5"/>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297E7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D6251"/>
    <w:rPr>
      <w:color w:val="954F72" w:themeColor="followedHyperlink"/>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A5962"/>
    <w:pPr>
      <w:spacing w:after="0" w:line="240" w:lineRule="auto"/>
      <w:jc w:val="both"/>
    </w:pPr>
    <w:rPr>
      <w:vertAlign w:val="superscript"/>
    </w:rPr>
  </w:style>
  <w:style w:type="character" w:customStyle="1" w:styleId="Mencinsinresolver1">
    <w:name w:val="Mención sin resolver1"/>
    <w:basedOn w:val="Fuentedeprrafopredeter"/>
    <w:uiPriority w:val="99"/>
    <w:semiHidden/>
    <w:unhideWhenUsed/>
    <w:rsid w:val="00A53921"/>
    <w:rPr>
      <w:color w:val="605E5C"/>
      <w:shd w:val="clear" w:color="auto" w:fill="E1DFDD"/>
    </w:rPr>
  </w:style>
  <w:style w:type="character" w:styleId="Refdecomentario">
    <w:name w:val="annotation reference"/>
    <w:basedOn w:val="Fuentedeprrafopredeter"/>
    <w:uiPriority w:val="99"/>
    <w:semiHidden/>
    <w:unhideWhenUsed/>
    <w:rsid w:val="003719EF"/>
    <w:rPr>
      <w:sz w:val="16"/>
      <w:szCs w:val="16"/>
    </w:rPr>
  </w:style>
  <w:style w:type="paragraph" w:styleId="Textocomentario">
    <w:name w:val="annotation text"/>
    <w:basedOn w:val="Normal"/>
    <w:link w:val="TextocomentarioCar"/>
    <w:uiPriority w:val="99"/>
    <w:semiHidden/>
    <w:unhideWhenUsed/>
    <w:rsid w:val="003719E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719EF"/>
    <w:rPr>
      <w:sz w:val="20"/>
      <w:szCs w:val="20"/>
    </w:rPr>
  </w:style>
  <w:style w:type="paragraph" w:styleId="Asuntodelcomentario">
    <w:name w:val="annotation subject"/>
    <w:basedOn w:val="Textocomentario"/>
    <w:next w:val="Textocomentario"/>
    <w:link w:val="AsuntodelcomentarioCar"/>
    <w:uiPriority w:val="99"/>
    <w:semiHidden/>
    <w:unhideWhenUsed/>
    <w:rsid w:val="003719EF"/>
    <w:rPr>
      <w:b/>
      <w:bCs/>
    </w:rPr>
  </w:style>
  <w:style w:type="character" w:customStyle="1" w:styleId="AsuntodelcomentarioCar">
    <w:name w:val="Asunto del comentario Car"/>
    <w:basedOn w:val="TextocomentarioCar"/>
    <w:link w:val="Asuntodelcomentario"/>
    <w:uiPriority w:val="99"/>
    <w:semiHidden/>
    <w:rsid w:val="003719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72291">
      <w:bodyDiv w:val="1"/>
      <w:marLeft w:val="0"/>
      <w:marRight w:val="0"/>
      <w:marTop w:val="0"/>
      <w:marBottom w:val="0"/>
      <w:divBdr>
        <w:top w:val="none" w:sz="0" w:space="0" w:color="auto"/>
        <w:left w:val="none" w:sz="0" w:space="0" w:color="auto"/>
        <w:bottom w:val="none" w:sz="0" w:space="0" w:color="auto"/>
        <w:right w:val="none" w:sz="0" w:space="0" w:color="auto"/>
      </w:divBdr>
    </w:div>
    <w:div w:id="238557974">
      <w:bodyDiv w:val="1"/>
      <w:marLeft w:val="0"/>
      <w:marRight w:val="0"/>
      <w:marTop w:val="0"/>
      <w:marBottom w:val="0"/>
      <w:divBdr>
        <w:top w:val="none" w:sz="0" w:space="0" w:color="auto"/>
        <w:left w:val="none" w:sz="0" w:space="0" w:color="auto"/>
        <w:bottom w:val="none" w:sz="0" w:space="0" w:color="auto"/>
        <w:right w:val="none" w:sz="0" w:space="0" w:color="auto"/>
      </w:divBdr>
      <w:divsChild>
        <w:div w:id="1064984046">
          <w:marLeft w:val="0"/>
          <w:marRight w:val="0"/>
          <w:marTop w:val="0"/>
          <w:marBottom w:val="0"/>
          <w:divBdr>
            <w:top w:val="none" w:sz="0" w:space="0" w:color="auto"/>
            <w:left w:val="none" w:sz="0" w:space="0" w:color="auto"/>
            <w:bottom w:val="none" w:sz="0" w:space="0" w:color="auto"/>
            <w:right w:val="none" w:sz="0" w:space="0" w:color="auto"/>
          </w:divBdr>
        </w:div>
      </w:divsChild>
    </w:div>
    <w:div w:id="442262829">
      <w:bodyDiv w:val="1"/>
      <w:marLeft w:val="0"/>
      <w:marRight w:val="0"/>
      <w:marTop w:val="0"/>
      <w:marBottom w:val="0"/>
      <w:divBdr>
        <w:top w:val="none" w:sz="0" w:space="0" w:color="auto"/>
        <w:left w:val="none" w:sz="0" w:space="0" w:color="auto"/>
        <w:bottom w:val="none" w:sz="0" w:space="0" w:color="auto"/>
        <w:right w:val="none" w:sz="0" w:space="0" w:color="auto"/>
      </w:divBdr>
    </w:div>
    <w:div w:id="509494865">
      <w:bodyDiv w:val="1"/>
      <w:marLeft w:val="0"/>
      <w:marRight w:val="0"/>
      <w:marTop w:val="0"/>
      <w:marBottom w:val="0"/>
      <w:divBdr>
        <w:top w:val="none" w:sz="0" w:space="0" w:color="auto"/>
        <w:left w:val="none" w:sz="0" w:space="0" w:color="auto"/>
        <w:bottom w:val="none" w:sz="0" w:space="0" w:color="auto"/>
        <w:right w:val="none" w:sz="0" w:space="0" w:color="auto"/>
      </w:divBdr>
    </w:div>
    <w:div w:id="557979543">
      <w:bodyDiv w:val="1"/>
      <w:marLeft w:val="0"/>
      <w:marRight w:val="0"/>
      <w:marTop w:val="0"/>
      <w:marBottom w:val="0"/>
      <w:divBdr>
        <w:top w:val="none" w:sz="0" w:space="0" w:color="auto"/>
        <w:left w:val="none" w:sz="0" w:space="0" w:color="auto"/>
        <w:bottom w:val="none" w:sz="0" w:space="0" w:color="auto"/>
        <w:right w:val="none" w:sz="0" w:space="0" w:color="auto"/>
      </w:divBdr>
    </w:div>
    <w:div w:id="793713653">
      <w:bodyDiv w:val="1"/>
      <w:marLeft w:val="0"/>
      <w:marRight w:val="0"/>
      <w:marTop w:val="0"/>
      <w:marBottom w:val="0"/>
      <w:divBdr>
        <w:top w:val="none" w:sz="0" w:space="0" w:color="auto"/>
        <w:left w:val="none" w:sz="0" w:space="0" w:color="auto"/>
        <w:bottom w:val="none" w:sz="0" w:space="0" w:color="auto"/>
        <w:right w:val="none" w:sz="0" w:space="0" w:color="auto"/>
      </w:divBdr>
    </w:div>
    <w:div w:id="863132706">
      <w:bodyDiv w:val="1"/>
      <w:marLeft w:val="0"/>
      <w:marRight w:val="0"/>
      <w:marTop w:val="0"/>
      <w:marBottom w:val="0"/>
      <w:divBdr>
        <w:top w:val="none" w:sz="0" w:space="0" w:color="auto"/>
        <w:left w:val="none" w:sz="0" w:space="0" w:color="auto"/>
        <w:bottom w:val="none" w:sz="0" w:space="0" w:color="auto"/>
        <w:right w:val="none" w:sz="0" w:space="0" w:color="auto"/>
      </w:divBdr>
    </w:div>
    <w:div w:id="994142782">
      <w:bodyDiv w:val="1"/>
      <w:marLeft w:val="0"/>
      <w:marRight w:val="0"/>
      <w:marTop w:val="0"/>
      <w:marBottom w:val="0"/>
      <w:divBdr>
        <w:top w:val="none" w:sz="0" w:space="0" w:color="auto"/>
        <w:left w:val="none" w:sz="0" w:space="0" w:color="auto"/>
        <w:bottom w:val="none" w:sz="0" w:space="0" w:color="auto"/>
        <w:right w:val="none" w:sz="0" w:space="0" w:color="auto"/>
      </w:divBdr>
    </w:div>
    <w:div w:id="1052457545">
      <w:bodyDiv w:val="1"/>
      <w:marLeft w:val="0"/>
      <w:marRight w:val="0"/>
      <w:marTop w:val="0"/>
      <w:marBottom w:val="0"/>
      <w:divBdr>
        <w:top w:val="none" w:sz="0" w:space="0" w:color="auto"/>
        <w:left w:val="none" w:sz="0" w:space="0" w:color="auto"/>
        <w:bottom w:val="none" w:sz="0" w:space="0" w:color="auto"/>
        <w:right w:val="none" w:sz="0" w:space="0" w:color="auto"/>
      </w:divBdr>
    </w:div>
    <w:div w:id="1398361447">
      <w:bodyDiv w:val="1"/>
      <w:marLeft w:val="0"/>
      <w:marRight w:val="0"/>
      <w:marTop w:val="0"/>
      <w:marBottom w:val="0"/>
      <w:divBdr>
        <w:top w:val="none" w:sz="0" w:space="0" w:color="auto"/>
        <w:left w:val="none" w:sz="0" w:space="0" w:color="auto"/>
        <w:bottom w:val="none" w:sz="0" w:space="0" w:color="auto"/>
        <w:right w:val="none" w:sz="0" w:space="0" w:color="auto"/>
      </w:divBdr>
    </w:div>
    <w:div w:id="1804613170">
      <w:bodyDiv w:val="1"/>
      <w:marLeft w:val="0"/>
      <w:marRight w:val="0"/>
      <w:marTop w:val="0"/>
      <w:marBottom w:val="0"/>
      <w:divBdr>
        <w:top w:val="none" w:sz="0" w:space="0" w:color="auto"/>
        <w:left w:val="none" w:sz="0" w:space="0" w:color="auto"/>
        <w:bottom w:val="none" w:sz="0" w:space="0" w:color="auto"/>
        <w:right w:val="none" w:sz="0" w:space="0" w:color="auto"/>
      </w:divBdr>
    </w:div>
    <w:div w:id="2048068021">
      <w:bodyDiv w:val="1"/>
      <w:marLeft w:val="0"/>
      <w:marRight w:val="0"/>
      <w:marTop w:val="0"/>
      <w:marBottom w:val="0"/>
      <w:divBdr>
        <w:top w:val="none" w:sz="0" w:space="0" w:color="auto"/>
        <w:left w:val="none" w:sz="0" w:space="0" w:color="auto"/>
        <w:bottom w:val="none" w:sz="0" w:space="0" w:color="auto"/>
        <w:right w:val="none" w:sz="0" w:space="0" w:color="auto"/>
      </w:divBdr>
      <w:divsChild>
        <w:div w:id="455031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ww.iecm.mxltrabaja-con-nosotros/" TargetMode="External"/><Relationship Id="rId13" Type="http://schemas.openxmlformats.org/officeDocument/2006/relationships/hyperlink" Target="mailto:mariana82n@hotmail.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ecm.m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www.iecm.mxltrabaja-con-nosotros/" TargetMode="External"/><Relationship Id="rId5" Type="http://schemas.openxmlformats.org/officeDocument/2006/relationships/webSettings" Target="webSettings.xml"/><Relationship Id="rId15" Type="http://schemas.openxmlformats.org/officeDocument/2006/relationships/hyperlink" Target="mailto:mariana82n@hotmail.com" TargetMode="External"/><Relationship Id="rId10" Type="http://schemas.openxmlformats.org/officeDocument/2006/relationships/hyperlink" Target="http://www.iecm.m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ecm.mx" TargetMode="External"/><Relationship Id="rId14" Type="http://schemas.openxmlformats.org/officeDocument/2006/relationships/hyperlink" Target="mailto:contraloria.interna@iecm.m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itios.te.gob.mx/ius_electoral/" TargetMode="External"/><Relationship Id="rId1" Type="http://schemas.openxmlformats.org/officeDocument/2006/relationships/hyperlink" Target="http://www.iecm.mx/www/marconormativo/docs/IECMJA09818818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1FF73-A228-4223-807A-E39844295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62</Pages>
  <Words>12929</Words>
  <Characters>71114</Characters>
  <Application>Microsoft Office Word</Application>
  <DocSecurity>0</DocSecurity>
  <Lines>592</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Karem Angélica Torres Betancourt</dc:creator>
  <cp:keywords/>
  <dc:description/>
  <cp:lastModifiedBy>Yadira Hernández Islas</cp:lastModifiedBy>
  <cp:revision>5</cp:revision>
  <cp:lastPrinted>2020-01-16T18:28:00Z</cp:lastPrinted>
  <dcterms:created xsi:type="dcterms:W3CDTF">2020-01-15T22:30:00Z</dcterms:created>
  <dcterms:modified xsi:type="dcterms:W3CDTF">2020-01-16T18:28:00Z</dcterms:modified>
</cp:coreProperties>
</file>